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F0C21" w14:textId="77777777" w:rsidR="009761C7" w:rsidRPr="001851A7" w:rsidRDefault="009761C7" w:rsidP="009761C7">
      <w:pPr>
        <w:spacing w:after="160" w:line="259" w:lineRule="auto"/>
        <w:jc w:val="right"/>
        <w:rPr>
          <w:rFonts w:ascii="Calibri" w:eastAsia="Calibri" w:hAnsi="Calibri"/>
          <w:i/>
          <w:iCs/>
          <w:lang w:eastAsia="en-US"/>
        </w:rPr>
      </w:pPr>
      <w:r w:rsidRPr="001851A7">
        <w:rPr>
          <w:rFonts w:ascii="Calibri" w:eastAsia="Calibri" w:hAnsi="Calibri"/>
          <w:i/>
          <w:iCs/>
          <w:lang w:eastAsia="en-US"/>
        </w:rPr>
        <w:t>Załącznik nr 1</w:t>
      </w:r>
      <w:r>
        <w:rPr>
          <w:rFonts w:ascii="Calibri" w:eastAsia="Calibri" w:hAnsi="Calibri"/>
          <w:i/>
          <w:iCs/>
          <w:lang w:eastAsia="en-US"/>
        </w:rPr>
        <w:t>b</w:t>
      </w:r>
      <w:r w:rsidRPr="001851A7">
        <w:rPr>
          <w:rFonts w:ascii="Calibri" w:eastAsia="Calibri" w:hAnsi="Calibri"/>
          <w:i/>
          <w:iCs/>
          <w:lang w:eastAsia="en-US"/>
        </w:rPr>
        <w:t xml:space="preserve"> do formularza ofert</w:t>
      </w:r>
      <w:r>
        <w:rPr>
          <w:rFonts w:ascii="Calibri" w:eastAsia="Calibri" w:hAnsi="Calibri"/>
          <w:i/>
          <w:iCs/>
          <w:lang w:eastAsia="en-US"/>
        </w:rPr>
        <w:t>y</w:t>
      </w:r>
    </w:p>
    <w:p w14:paraId="33A10403" w14:textId="77777777" w:rsidR="009761C7" w:rsidRDefault="009761C7" w:rsidP="009761C7">
      <w:pPr>
        <w:tabs>
          <w:tab w:val="left" w:pos="5325"/>
        </w:tabs>
        <w:spacing w:after="160" w:line="259" w:lineRule="auto"/>
        <w:rPr>
          <w:rFonts w:ascii="Calibri" w:eastAsia="Calibri" w:hAnsi="Calibri"/>
          <w:b/>
          <w:bCs/>
          <w:sz w:val="28"/>
          <w:szCs w:val="28"/>
          <w:lang w:eastAsia="en-US"/>
        </w:rPr>
      </w:pPr>
      <w:r>
        <w:rPr>
          <w:rFonts w:ascii="Calibri" w:eastAsia="Calibri" w:hAnsi="Calibri"/>
          <w:b/>
          <w:bCs/>
          <w:sz w:val="28"/>
          <w:szCs w:val="28"/>
          <w:lang w:eastAsia="en-US"/>
        </w:rPr>
        <w:tab/>
      </w:r>
    </w:p>
    <w:p w14:paraId="4323BF81" w14:textId="77777777" w:rsidR="009761C7" w:rsidRPr="00F57793" w:rsidRDefault="009761C7" w:rsidP="009761C7">
      <w:pPr>
        <w:spacing w:after="160" w:line="259" w:lineRule="auto"/>
        <w:jc w:val="center"/>
        <w:rPr>
          <w:rFonts w:ascii="Calibri" w:eastAsia="Calibri" w:hAnsi="Calibri"/>
          <w:b/>
          <w:bCs/>
          <w:sz w:val="28"/>
          <w:szCs w:val="28"/>
          <w:lang w:eastAsia="en-US"/>
        </w:rPr>
      </w:pPr>
      <w:r w:rsidRPr="00F57793">
        <w:rPr>
          <w:rFonts w:ascii="Calibri" w:eastAsia="Calibri" w:hAnsi="Calibri"/>
          <w:b/>
          <w:bCs/>
          <w:sz w:val="28"/>
          <w:szCs w:val="28"/>
          <w:lang w:eastAsia="en-US"/>
        </w:rPr>
        <w:t>Parametry techniczne – Opis</w:t>
      </w:r>
    </w:p>
    <w:p w14:paraId="4D769E97" w14:textId="77777777" w:rsidR="009761C7" w:rsidRDefault="009761C7" w:rsidP="009761C7">
      <w:pPr>
        <w:spacing w:after="160" w:line="259" w:lineRule="auto"/>
        <w:jc w:val="center"/>
        <w:rPr>
          <w:rFonts w:ascii="Calibri" w:eastAsia="Calibri" w:hAnsi="Calibri"/>
          <w:bCs/>
          <w:sz w:val="20"/>
          <w:szCs w:val="20"/>
          <w:lang w:eastAsia="en-US"/>
        </w:rPr>
      </w:pPr>
      <w:r w:rsidRPr="00F57793">
        <w:rPr>
          <w:rFonts w:ascii="Arial" w:eastAsia="Calibri" w:hAnsi="Arial" w:cs="Arial"/>
          <w:sz w:val="20"/>
          <w:szCs w:val="20"/>
          <w:lang w:eastAsia="en-US"/>
        </w:rPr>
        <w:t>Szczegółowy opis przedmiotu zamówienia</w:t>
      </w:r>
      <w:r w:rsidRPr="00F57793">
        <w:rPr>
          <w:rFonts w:ascii="Calibri" w:eastAsia="Calibri" w:hAnsi="Calibri"/>
          <w:bCs/>
          <w:sz w:val="20"/>
          <w:szCs w:val="20"/>
          <w:lang w:eastAsia="en-US"/>
        </w:rPr>
        <w:t xml:space="preserve"> </w:t>
      </w:r>
    </w:p>
    <w:tbl>
      <w:tblPr>
        <w:tblW w:w="1006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6279"/>
        <w:gridCol w:w="1381"/>
        <w:gridCol w:w="1944"/>
      </w:tblGrid>
      <w:tr w:rsidR="009761C7" w:rsidRPr="009D32D9" w14:paraId="41D51D99" w14:textId="77777777" w:rsidTr="00604E54">
        <w:trPr>
          <w:trHeight w:val="3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652406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  <w:bCs/>
                <w:color w:val="000000"/>
              </w:rPr>
              <w:t>l.p.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23DC1C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  <w:bCs/>
              </w:rPr>
              <w:t>Parametry techniczne i funkcjonalne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C00786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</w:rPr>
              <w:t>Wymagania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ED61FE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</w:rPr>
              <w:t>Parametry oferowane</w:t>
            </w:r>
          </w:p>
        </w:tc>
      </w:tr>
      <w:tr w:rsidR="009761C7" w:rsidRPr="009D32D9" w14:paraId="1BF0DD6B" w14:textId="77777777" w:rsidTr="00604E54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45A2" w14:textId="77777777" w:rsidR="009761C7" w:rsidRPr="009D32D9" w:rsidRDefault="009761C7" w:rsidP="00604E54">
            <w:pPr>
              <w:ind w:left="501"/>
              <w:rPr>
                <w:color w:val="000000"/>
              </w:rPr>
            </w:pPr>
          </w:p>
        </w:tc>
        <w:tc>
          <w:tcPr>
            <w:tcW w:w="9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2387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  <w:bCs/>
                <w:color w:val="000000"/>
              </w:rPr>
              <w:t>Sondy Radialne z osprzętem</w:t>
            </w:r>
          </w:p>
        </w:tc>
      </w:tr>
      <w:tr w:rsidR="009761C7" w:rsidRPr="009D32D9" w14:paraId="3E2B2501" w14:textId="77777777" w:rsidTr="00604E54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1097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259A" w14:textId="77777777" w:rsidR="009761C7" w:rsidRPr="009D32D9" w:rsidRDefault="009761C7" w:rsidP="00604E54">
            <w:r w:rsidRPr="009D32D9">
              <w:t>Sondy fabrycznie nowe, nie powystawowe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7805B" w14:textId="77777777" w:rsidR="009761C7" w:rsidRPr="009D32D9" w:rsidRDefault="009761C7" w:rsidP="00604E54">
            <w:pPr>
              <w:jc w:val="center"/>
              <w:rPr>
                <w:color w:val="000000"/>
              </w:rPr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3F3C3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0B67F6F7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74CE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AED2" w14:textId="454C83F0" w:rsidR="009761C7" w:rsidRPr="009D32D9" w:rsidRDefault="009761C7" w:rsidP="00604E54">
            <w:r w:rsidRPr="009D32D9">
              <w:t>Sonda radialna ultrasonograficzna tzw. mini-</w:t>
            </w:r>
            <w:proofErr w:type="spellStart"/>
            <w:r w:rsidRPr="009D32D9">
              <w:t>probe</w:t>
            </w:r>
            <w:proofErr w:type="spellEnd"/>
            <w:r w:rsidRPr="009D32D9">
              <w:t xml:space="preserve"> do kanału roboczego bronchoskopu min. 2,8 mm </w:t>
            </w:r>
            <w:r w:rsidR="004D39C5">
              <w:t>2</w:t>
            </w:r>
            <w:r w:rsidRPr="00720328">
              <w:rPr>
                <w:color w:val="FF0000"/>
              </w:rPr>
              <w:t xml:space="preserve"> </w:t>
            </w:r>
            <w:r w:rsidRPr="004D39C5"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779AA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3649E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55C56BDC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14FC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C451" w14:textId="77777777" w:rsidR="009761C7" w:rsidRPr="009D32D9" w:rsidRDefault="009761C7" w:rsidP="00604E54">
            <w:r w:rsidRPr="009D32D9">
              <w:t xml:space="preserve">Parametry sondy radialnej: dł. robocza min. 2130 mm; średnica końcówki 1,4 mm +/ 1 mm; bliższa średnica końcówki: 1,9 mm +/1 mm częstotliwość 20 </w:t>
            </w:r>
            <w:proofErr w:type="spellStart"/>
            <w:r w:rsidRPr="009D32D9">
              <w:t>Mhz</w:t>
            </w:r>
            <w:proofErr w:type="spellEnd"/>
            <w:r w:rsidRPr="009D32D9">
              <w:t xml:space="preserve"> +/- 15%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F16D2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B1D08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0EC5C222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BA5B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E9F5" w14:textId="77777777" w:rsidR="009761C7" w:rsidRPr="009D32D9" w:rsidRDefault="009761C7" w:rsidP="00604E54">
            <w:r w:rsidRPr="009D32D9">
              <w:t>Procesor ultrasonograficzny ze skanerem dedykowany do oferowanych sond mini-</w:t>
            </w:r>
            <w:proofErr w:type="spellStart"/>
            <w:r w:rsidRPr="009D32D9">
              <w:t>probe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03EFD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D215D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711AA8BE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418E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0CF0F" w14:textId="77777777" w:rsidR="009761C7" w:rsidRPr="009D32D9" w:rsidRDefault="009761C7" w:rsidP="00604E54">
            <w:r w:rsidRPr="009D32D9">
              <w:t>Skanowanie radialne w prezentacji B-</w:t>
            </w:r>
            <w:proofErr w:type="spellStart"/>
            <w:r w:rsidRPr="009D32D9">
              <w:t>mode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45090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35D2F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498F164C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649B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5138" w14:textId="77777777" w:rsidR="009761C7" w:rsidRPr="009D32D9" w:rsidRDefault="009761C7" w:rsidP="00604E54">
            <w:r w:rsidRPr="009D32D9">
              <w:t>Metoda skanowania mechaniczna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0B30D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1CE2A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316154ED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30F6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0E8E" w14:textId="77777777" w:rsidR="009761C7" w:rsidRPr="009D32D9" w:rsidRDefault="009761C7" w:rsidP="00604E54">
            <w:r w:rsidRPr="009D32D9">
              <w:t>Wyposażony w silnik rolujący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1387A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06075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02491B09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DB90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30D9" w14:textId="77777777" w:rsidR="009761C7" w:rsidRPr="009D32D9" w:rsidRDefault="009761C7" w:rsidP="00604E54">
            <w:r w:rsidRPr="009D32D9">
              <w:t xml:space="preserve">Wyposażony w klawiaturę numeryczną z </w:t>
            </w:r>
            <w:proofErr w:type="spellStart"/>
            <w:r w:rsidRPr="009D32D9">
              <w:t>track</w:t>
            </w:r>
            <w:proofErr w:type="spellEnd"/>
            <w:r w:rsidRPr="009D32D9">
              <w:t xml:space="preserve"> </w:t>
            </w:r>
            <w:proofErr w:type="spellStart"/>
            <w:r w:rsidRPr="009D32D9">
              <w:t>ball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DF9AE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06400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3A14ABF7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E33D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7320" w14:textId="77777777" w:rsidR="009761C7" w:rsidRPr="009D32D9" w:rsidRDefault="009761C7" w:rsidP="00604E54">
            <w:r w:rsidRPr="009D32D9">
              <w:t>Wymiary procesora nie większe niż (szer. x wys. x gł.) 400 mm x 80 mm x 480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D8CE9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38AE8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404647DF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F9B9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3A0" w14:textId="77777777" w:rsidR="009761C7" w:rsidRPr="009D32D9" w:rsidRDefault="009761C7" w:rsidP="00604E54">
            <w:r w:rsidRPr="009D32D9">
              <w:t>Waga procesora nie większa niż 8,5 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9EDAA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F52BF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6BF6FDE6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11B9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CCA3" w14:textId="77777777" w:rsidR="009761C7" w:rsidRPr="009D32D9" w:rsidRDefault="009761C7" w:rsidP="00604E54">
            <w:r w:rsidRPr="009D32D9">
              <w:t>Możliwość ustawienia procesora na posiadanym wózku endoskopowym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B484D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1AFED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3BB73440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427C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E7878" w14:textId="77777777" w:rsidR="009761C7" w:rsidRPr="009D32D9" w:rsidRDefault="009761C7" w:rsidP="00604E54">
            <w:r w:rsidRPr="009D32D9">
              <w:t xml:space="preserve">Głowica </w:t>
            </w:r>
            <w:proofErr w:type="spellStart"/>
            <w:r w:rsidRPr="009D32D9">
              <w:t>Convex</w:t>
            </w:r>
            <w:proofErr w:type="spellEnd"/>
            <w:r w:rsidRPr="009D32D9">
              <w:t xml:space="preserve"> kompatybilna z posiadanym USG Hitachi </w:t>
            </w:r>
            <w:proofErr w:type="spellStart"/>
            <w:r w:rsidRPr="009D32D9">
              <w:t>Avius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0834F" w14:textId="77777777" w:rsidR="009761C7" w:rsidRPr="009D32D9" w:rsidRDefault="009761C7" w:rsidP="00604E54">
            <w:pPr>
              <w:jc w:val="center"/>
              <w:rPr>
                <w:color w:val="000000"/>
              </w:rPr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A673C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</w:tbl>
    <w:p w14:paraId="6FF3EF55" w14:textId="77777777" w:rsidR="00822BB0" w:rsidRDefault="00822BB0" w:rsidP="00822BB0">
      <w:pPr>
        <w:rPr>
          <w:i/>
        </w:rPr>
      </w:pPr>
    </w:p>
    <w:p w14:paraId="7C31843D" w14:textId="77777777" w:rsidR="00822BB0" w:rsidRPr="00720328" w:rsidRDefault="00822BB0" w:rsidP="00822BB0">
      <w:pPr>
        <w:ind w:left="4956"/>
        <w:rPr>
          <w:b/>
          <w:i/>
          <w:color w:val="FF0000"/>
          <w:sz w:val="18"/>
          <w:szCs w:val="18"/>
        </w:rPr>
      </w:pPr>
      <w:r w:rsidRPr="00720328">
        <w:rPr>
          <w:b/>
          <w:i/>
          <w:color w:val="FF0000"/>
          <w:sz w:val="18"/>
          <w:szCs w:val="18"/>
        </w:rPr>
        <w:t xml:space="preserve">         NALEŻY PODPISAĆ ELEKTRONICZNIE </w:t>
      </w:r>
    </w:p>
    <w:p w14:paraId="12AB1BD0" w14:textId="77777777" w:rsidR="00822BB0" w:rsidRPr="00720328" w:rsidRDefault="00822BB0" w:rsidP="00822BB0">
      <w:pPr>
        <w:ind w:left="4956"/>
        <w:rPr>
          <w:b/>
          <w:i/>
          <w:color w:val="FF0000"/>
          <w:sz w:val="18"/>
          <w:szCs w:val="18"/>
        </w:rPr>
      </w:pPr>
      <w:r w:rsidRPr="00720328">
        <w:rPr>
          <w:b/>
          <w:i/>
          <w:color w:val="FF0000"/>
          <w:sz w:val="18"/>
          <w:szCs w:val="18"/>
        </w:rPr>
        <w:t xml:space="preserve">              (PODPISEM KWALIFIKOWANYM)</w:t>
      </w:r>
    </w:p>
    <w:p w14:paraId="4956B395" w14:textId="77777777" w:rsidR="00822BB0" w:rsidRPr="00720328" w:rsidRDefault="00822BB0" w:rsidP="00822BB0">
      <w:pPr>
        <w:ind w:left="4956"/>
        <w:rPr>
          <w:b/>
          <w:i/>
          <w:color w:val="FF0000"/>
          <w:sz w:val="18"/>
          <w:szCs w:val="18"/>
        </w:rPr>
      </w:pPr>
      <w:r w:rsidRPr="00720328">
        <w:rPr>
          <w:b/>
          <w:i/>
          <w:color w:val="FF0000"/>
          <w:sz w:val="18"/>
          <w:szCs w:val="18"/>
        </w:rPr>
        <w:t xml:space="preserve">                                        LUB</w:t>
      </w:r>
    </w:p>
    <w:p w14:paraId="1E343DBD" w14:textId="77777777" w:rsidR="00822BB0" w:rsidRPr="00720328" w:rsidRDefault="00822BB0" w:rsidP="00822BB0">
      <w:pPr>
        <w:ind w:left="4956"/>
        <w:rPr>
          <w:b/>
          <w:i/>
          <w:color w:val="FF0000"/>
          <w:sz w:val="18"/>
          <w:szCs w:val="18"/>
        </w:rPr>
      </w:pPr>
      <w:r w:rsidRPr="00720328">
        <w:rPr>
          <w:b/>
          <w:i/>
          <w:color w:val="FF0000"/>
          <w:sz w:val="18"/>
          <w:szCs w:val="18"/>
        </w:rPr>
        <w:t xml:space="preserve">                    PODPISEM OSOBISTYM  </w:t>
      </w:r>
    </w:p>
    <w:p w14:paraId="553130A2" w14:textId="77777777" w:rsidR="00822BB0" w:rsidRPr="00720328" w:rsidRDefault="00822BB0" w:rsidP="00822BB0">
      <w:pPr>
        <w:ind w:left="4956"/>
        <w:rPr>
          <w:b/>
          <w:i/>
          <w:color w:val="FF0000"/>
          <w:sz w:val="18"/>
          <w:szCs w:val="18"/>
        </w:rPr>
      </w:pPr>
      <w:r w:rsidRPr="00720328">
        <w:rPr>
          <w:b/>
          <w:i/>
          <w:color w:val="FF0000"/>
          <w:sz w:val="18"/>
          <w:szCs w:val="18"/>
        </w:rPr>
        <w:t xml:space="preserve">                                        LUB</w:t>
      </w:r>
    </w:p>
    <w:p w14:paraId="5B23A0CD" w14:textId="77777777" w:rsidR="00822BB0" w:rsidRPr="00720328" w:rsidRDefault="00822BB0" w:rsidP="00822BB0">
      <w:pPr>
        <w:ind w:left="4956"/>
        <w:rPr>
          <w:b/>
          <w:i/>
          <w:color w:val="FF0000"/>
          <w:sz w:val="18"/>
          <w:szCs w:val="18"/>
        </w:rPr>
      </w:pPr>
      <w:r w:rsidRPr="00720328">
        <w:rPr>
          <w:b/>
          <w:i/>
          <w:color w:val="FF0000"/>
          <w:sz w:val="18"/>
          <w:szCs w:val="18"/>
        </w:rPr>
        <w:t xml:space="preserve">                     PODPISEM ZAUFANYM</w:t>
      </w:r>
    </w:p>
    <w:p w14:paraId="04A7C94A" w14:textId="77777777" w:rsidR="00B76E51" w:rsidRDefault="00B76E51"/>
    <w:sectPr w:rsidR="00B76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E71CE"/>
    <w:multiLevelType w:val="hybridMultilevel"/>
    <w:tmpl w:val="1EB427DC"/>
    <w:lvl w:ilvl="0" w:tplc="6F2099DA">
      <w:start w:val="1"/>
      <w:numFmt w:val="decimal"/>
      <w:lvlText w:val="%1."/>
      <w:lvlJc w:val="center"/>
      <w:pPr>
        <w:ind w:left="501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113018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C7"/>
    <w:rsid w:val="004D39C5"/>
    <w:rsid w:val="00720328"/>
    <w:rsid w:val="00822BB0"/>
    <w:rsid w:val="008C1894"/>
    <w:rsid w:val="009761C7"/>
    <w:rsid w:val="00B7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63A8E"/>
  <w15:chartTrackingRefBased/>
  <w15:docId w15:val="{B56B079F-9F31-449E-BABF-76A900F3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1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4</cp:revision>
  <dcterms:created xsi:type="dcterms:W3CDTF">2024-01-10T07:31:00Z</dcterms:created>
  <dcterms:modified xsi:type="dcterms:W3CDTF">2024-01-16T09:36:00Z</dcterms:modified>
</cp:coreProperties>
</file>