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D5507" w:rsidRPr="00CD550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D5507" w:rsidRPr="00CD5507">
        <w:rPr>
          <w:rFonts w:ascii="Calibri" w:hAnsi="Calibri"/>
          <w:b/>
          <w:bCs/>
          <w:i/>
        </w:rPr>
        <w:t>CRZP/182/2023/AZP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D5507" w:rsidRPr="00CD5507">
        <w:rPr>
          <w:rFonts w:ascii="Calibri" w:hAnsi="Calibri"/>
          <w:b/>
          <w:bCs/>
          <w:i/>
        </w:rPr>
        <w:t>Meble dla Instytutu Morskiego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D5507" w:rsidRPr="00CD550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D5507" w:rsidRPr="00CD550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D5507" w:rsidRPr="00CD5507">
        <w:rPr>
          <w:rFonts w:ascii="Calibri" w:hAnsi="Calibri" w:cs="Tahoma"/>
          <w:b/>
          <w:sz w:val="22"/>
          <w:szCs w:val="22"/>
        </w:rPr>
        <w:t>Meble dla Instytutu Morskiego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D5507" w:rsidRPr="00CA123E" w:rsidTr="00076017">
        <w:trPr>
          <w:jc w:val="center"/>
        </w:trPr>
        <w:tc>
          <w:tcPr>
            <w:tcW w:w="1729" w:type="dxa"/>
          </w:tcPr>
          <w:p w:rsidR="00CD5507" w:rsidRPr="00CA123E" w:rsidRDefault="00CD5507" w:rsidP="0007601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D550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D5507" w:rsidRPr="00CA123E" w:rsidRDefault="00CD5507" w:rsidP="0007601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D5507">
              <w:rPr>
                <w:rFonts w:ascii="Calibri" w:hAnsi="Calibri" w:cs="Tahoma"/>
                <w:sz w:val="22"/>
                <w:szCs w:val="22"/>
              </w:rPr>
              <w:t>Meble biurowe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51CA2" w:rsidRPr="002F496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Pr="002F4962">
              <w:rPr>
                <w:rFonts w:ascii="Calibri" w:hAnsi="Calibri" w:cs="Tahoma"/>
                <w:b/>
                <w:sz w:val="22"/>
                <w:szCs w:val="22"/>
              </w:rPr>
              <w:t>poniżej wpisać cenę końcową</w:t>
            </w:r>
          </w:p>
          <w:p w:rsidR="00151CA2" w:rsidRPr="00CA123E" w:rsidRDefault="00151CA2" w:rsidP="00151C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51CA2" w:rsidRPr="00CA123E" w:rsidRDefault="00151CA2" w:rsidP="00151C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51CA2" w:rsidRPr="00CA123E" w:rsidRDefault="00151CA2" w:rsidP="00151C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51CA2" w:rsidRPr="00CA123E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51CA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51CA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…………………….(5</w:t>
            </w:r>
            <w:r>
              <w:rPr>
                <w:rFonts w:ascii="Calibri" w:hAnsi="Calibri" w:cs="Tahoma"/>
                <w:sz w:val="22"/>
                <w:szCs w:val="22"/>
              </w:rPr>
              <w:t>/6/7</w:t>
            </w:r>
            <w:r>
              <w:rPr>
                <w:rFonts w:ascii="Calibri" w:hAnsi="Calibri" w:cs="Tahoma"/>
                <w:sz w:val="22"/>
                <w:szCs w:val="22"/>
              </w:rPr>
              <w:t>) tygodni</w:t>
            </w:r>
          </w:p>
          <w:p w:rsidR="00151CA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…………………(24/36) miesięcy</w:t>
            </w:r>
          </w:p>
          <w:p w:rsidR="00CD5507" w:rsidRPr="006F75D7" w:rsidRDefault="00CD5507" w:rsidP="0007601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D5507" w:rsidRPr="00CA123E" w:rsidTr="00076017">
        <w:trPr>
          <w:jc w:val="center"/>
        </w:trPr>
        <w:tc>
          <w:tcPr>
            <w:tcW w:w="1729" w:type="dxa"/>
          </w:tcPr>
          <w:p w:rsidR="00CD5507" w:rsidRPr="00CA123E" w:rsidRDefault="00CD5507" w:rsidP="0007601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D550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D5507" w:rsidRPr="00CA123E" w:rsidRDefault="00CD5507" w:rsidP="0007601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D5507">
              <w:rPr>
                <w:rFonts w:ascii="Calibri" w:hAnsi="Calibri" w:cs="Tahoma"/>
                <w:sz w:val="22"/>
                <w:szCs w:val="22"/>
              </w:rPr>
              <w:t>Krzesła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51CA2" w:rsidRPr="002F496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Pr="002F4962">
              <w:rPr>
                <w:rFonts w:ascii="Calibri" w:hAnsi="Calibri" w:cs="Tahoma"/>
                <w:b/>
                <w:sz w:val="22"/>
                <w:szCs w:val="22"/>
              </w:rPr>
              <w:t>poniżej wpisać cenę końcową</w:t>
            </w:r>
          </w:p>
          <w:p w:rsidR="00151CA2" w:rsidRPr="00CA123E" w:rsidRDefault="00151CA2" w:rsidP="00151C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51CA2" w:rsidRPr="00CA123E" w:rsidRDefault="00151CA2" w:rsidP="00151C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51CA2" w:rsidRPr="00CA123E" w:rsidRDefault="00151CA2" w:rsidP="00151C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51CA2" w:rsidRPr="00CA123E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51CA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51CA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…………………….(5/6/7) tygodni</w:t>
            </w:r>
          </w:p>
          <w:p w:rsidR="00151CA2" w:rsidRDefault="00151CA2" w:rsidP="00151C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…………………(24/36) miesięcy</w:t>
            </w:r>
          </w:p>
          <w:p w:rsidR="00CD5507" w:rsidRPr="006F75D7" w:rsidRDefault="00CD5507" w:rsidP="0007601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do </w:t>
      </w:r>
      <w:r w:rsidR="00110C43" w:rsidRPr="00151CA2">
        <w:rPr>
          <w:rFonts w:ascii="Calibri" w:hAnsi="Calibri" w:cs="Tahoma"/>
          <w:b/>
          <w:sz w:val="22"/>
          <w:szCs w:val="22"/>
        </w:rPr>
        <w:t>30</w:t>
      </w:r>
      <w:r w:rsidRPr="00151CA2">
        <w:rPr>
          <w:rFonts w:ascii="Calibri" w:hAnsi="Calibri" w:cs="Tahoma"/>
          <w:b/>
          <w:sz w:val="22"/>
          <w:szCs w:val="22"/>
        </w:rPr>
        <w:t xml:space="preserve"> dni</w:t>
      </w:r>
      <w:r w:rsidRPr="00151CA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BB6" w:rsidRDefault="00110BB6">
      <w:r>
        <w:separator/>
      </w:r>
    </w:p>
  </w:endnote>
  <w:endnote w:type="continuationSeparator" w:id="0">
    <w:p w:rsidR="00110BB6" w:rsidRDefault="00110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07" w:rsidRDefault="00CD55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507" w:rsidRDefault="00CD55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BB6" w:rsidRDefault="00110BB6">
      <w:r>
        <w:separator/>
      </w:r>
    </w:p>
  </w:footnote>
  <w:footnote w:type="continuationSeparator" w:id="0">
    <w:p w:rsidR="00110BB6" w:rsidRDefault="00110BB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D550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dla Instytutu Morskiego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51CA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A3058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EB4C8C4"/>
    <w:lvl w:ilvl="0" w:tplc="B21C5B8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BB6"/>
    <w:rsid w:val="00110C43"/>
    <w:rsid w:val="00151CA2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73307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D5507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65D3182"/>
  <w15:chartTrackingRefBased/>
  <w15:docId w15:val="{27580AA2-B188-45E0-955D-BCA283C5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51CA2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A8ABE-CF97-40C8-B73E-C165F3611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2023-11-17T11:14:00Z</cp:lastPrinted>
  <dcterms:created xsi:type="dcterms:W3CDTF">2023-11-17T11:15:00Z</dcterms:created>
  <dcterms:modified xsi:type="dcterms:W3CDTF">2023-11-17T11:15:00Z</dcterms:modified>
</cp:coreProperties>
</file>