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3C6" w:rsidRDefault="007373C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8D6DD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D6DDA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D6DDA">
        <w:rPr>
          <w:rFonts w:ascii="Arial" w:hAnsi="Arial" w:cs="Arial"/>
          <w:sz w:val="24"/>
          <w:szCs w:val="24"/>
        </w:rPr>
        <w:t>2023-11-10</w:t>
      </w:r>
    </w:p>
    <w:p w:rsidR="00CF7835" w:rsidRPr="009432A1" w:rsidRDefault="008D6DD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6DD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D6DD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D6DDA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D6DDA">
        <w:rPr>
          <w:rFonts w:ascii="Arial" w:hAnsi="Arial" w:cs="Arial"/>
          <w:sz w:val="24"/>
          <w:szCs w:val="24"/>
        </w:rPr>
        <w:t>69</w:t>
      </w:r>
    </w:p>
    <w:p w:rsidR="00CF7835" w:rsidRPr="009432A1" w:rsidRDefault="008D6DDA" w:rsidP="00CF7835">
      <w:pPr>
        <w:rPr>
          <w:rFonts w:ascii="Arial" w:hAnsi="Arial" w:cs="Arial"/>
          <w:sz w:val="24"/>
          <w:szCs w:val="24"/>
        </w:rPr>
      </w:pPr>
      <w:r w:rsidRPr="008D6DDA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D6DDA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D6DD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6DDA">
              <w:rPr>
                <w:rFonts w:ascii="Arial" w:hAnsi="Arial" w:cs="Arial"/>
                <w:bCs/>
                <w:sz w:val="24"/>
                <w:szCs w:val="24"/>
              </w:rPr>
              <w:t>Dostawa sprzętu w zakresie: zestawy do wideokonferencji do wyposażenia  Laboratorium Preinkubacji Politechniki Częstochowskiej w ramach projektu Pionier-Lab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D6DDA" w:rsidRPr="004E4B64" w:rsidTr="00E36320">
        <w:tc>
          <w:tcPr>
            <w:tcW w:w="2269" w:type="dxa"/>
            <w:shd w:val="clear" w:color="auto" w:fill="auto"/>
          </w:tcPr>
          <w:p w:rsidR="008D6DDA" w:rsidRPr="004E4B64" w:rsidRDefault="008D6DDA" w:rsidP="00E363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6DDA" w:rsidRPr="004E4B64" w:rsidRDefault="008D6DDA" w:rsidP="00E363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6DDA">
              <w:rPr>
                <w:rFonts w:ascii="Arial" w:hAnsi="Arial" w:cs="Arial"/>
                <w:bCs/>
                <w:sz w:val="24"/>
                <w:szCs w:val="24"/>
              </w:rPr>
              <w:t>RK-NZ-262.17.2023.AR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D6DDA" w:rsidRPr="008D6DDA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D6DDA" w:rsidRPr="008D6DDA">
        <w:rPr>
          <w:rFonts w:ascii="Arial" w:hAnsi="Arial" w:cs="Arial"/>
          <w:sz w:val="24"/>
          <w:szCs w:val="24"/>
        </w:rPr>
        <w:t>10/11/2023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D6DDA" w:rsidRPr="008D6DDA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D6DDA" w:rsidRPr="00355C9D" w:rsidTr="00E36320">
        <w:tc>
          <w:tcPr>
            <w:tcW w:w="1276" w:type="dxa"/>
            <w:shd w:val="clear" w:color="auto" w:fill="auto"/>
            <w:vAlign w:val="center"/>
          </w:tcPr>
          <w:p w:rsidR="008D6DDA" w:rsidRPr="00CF7835" w:rsidRDefault="008D6DDA" w:rsidP="00E3632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DD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D6DDA" w:rsidRPr="00CF7835" w:rsidRDefault="008D6DDA" w:rsidP="00E363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D6DDA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8D6DDA" w:rsidRPr="00CF7835" w:rsidRDefault="008D6DDA" w:rsidP="00E36320">
            <w:pPr>
              <w:rPr>
                <w:rFonts w:ascii="Arial" w:hAnsi="Arial" w:cs="Arial"/>
                <w:sz w:val="24"/>
                <w:szCs w:val="24"/>
              </w:rPr>
            </w:pPr>
            <w:r w:rsidRPr="008D6DDA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6DDA">
              <w:rPr>
                <w:rFonts w:ascii="Arial" w:hAnsi="Arial" w:cs="Arial"/>
                <w:sz w:val="24"/>
                <w:szCs w:val="24"/>
              </w:rPr>
              <w:t>2-4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6DDA" w:rsidRPr="00CF7835" w:rsidRDefault="008D6DDA" w:rsidP="00E363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6DDA">
              <w:rPr>
                <w:rFonts w:ascii="Arial" w:hAnsi="Arial" w:cs="Arial"/>
                <w:sz w:val="24"/>
                <w:szCs w:val="24"/>
              </w:rPr>
              <w:t>50-514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6DDA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6DDA" w:rsidRPr="00CF7835" w:rsidRDefault="008D6DDA" w:rsidP="00E3632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DDA">
              <w:rPr>
                <w:rFonts w:ascii="Arial" w:hAnsi="Arial" w:cs="Arial"/>
                <w:sz w:val="24"/>
                <w:szCs w:val="24"/>
              </w:rPr>
              <w:t>97 975.65 zł</w:t>
            </w:r>
          </w:p>
        </w:tc>
      </w:tr>
      <w:tr w:rsidR="008D6DDA" w:rsidRPr="00355C9D" w:rsidTr="00E36320">
        <w:tc>
          <w:tcPr>
            <w:tcW w:w="1276" w:type="dxa"/>
            <w:shd w:val="clear" w:color="auto" w:fill="auto"/>
            <w:vAlign w:val="center"/>
          </w:tcPr>
          <w:p w:rsidR="008D6DDA" w:rsidRPr="00CF7835" w:rsidRDefault="008D6DDA" w:rsidP="00E3632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DD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D6DDA" w:rsidRPr="00CF7835" w:rsidRDefault="008D6DDA" w:rsidP="00E363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D6DDA">
              <w:rPr>
                <w:rFonts w:ascii="Arial" w:hAnsi="Arial" w:cs="Arial"/>
                <w:sz w:val="24"/>
                <w:szCs w:val="24"/>
              </w:rPr>
              <w:t>4Visions spółka z ograniczoną odpowiedzialnością Sp. K.</w:t>
            </w:r>
          </w:p>
          <w:p w:rsidR="008D6DDA" w:rsidRPr="00CF7835" w:rsidRDefault="008D6DDA" w:rsidP="00E36320">
            <w:pPr>
              <w:rPr>
                <w:rFonts w:ascii="Arial" w:hAnsi="Arial" w:cs="Arial"/>
                <w:sz w:val="24"/>
                <w:szCs w:val="24"/>
              </w:rPr>
            </w:pPr>
            <w:r w:rsidRPr="008D6DDA">
              <w:rPr>
                <w:rFonts w:ascii="Arial" w:hAnsi="Arial" w:cs="Arial"/>
                <w:sz w:val="24"/>
                <w:szCs w:val="24"/>
              </w:rPr>
              <w:t>ul. Środkowa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6DDA">
              <w:rPr>
                <w:rFonts w:ascii="Arial" w:hAnsi="Arial" w:cs="Arial"/>
                <w:sz w:val="24"/>
                <w:szCs w:val="24"/>
              </w:rPr>
              <w:t>32A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6DDA" w:rsidRPr="00CF7835" w:rsidRDefault="008D6DDA" w:rsidP="00E363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6DDA">
              <w:rPr>
                <w:rFonts w:ascii="Arial" w:hAnsi="Arial" w:cs="Arial"/>
                <w:sz w:val="24"/>
                <w:szCs w:val="24"/>
              </w:rPr>
              <w:t>05-816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6DDA">
              <w:rPr>
                <w:rFonts w:ascii="Arial" w:hAnsi="Arial" w:cs="Arial"/>
                <w:sz w:val="24"/>
                <w:szCs w:val="24"/>
              </w:rPr>
              <w:t>Opacz-Kolonia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6DDA" w:rsidRPr="00CF7835" w:rsidRDefault="008D6DDA" w:rsidP="00E3632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6DDA">
              <w:rPr>
                <w:rFonts w:ascii="Arial" w:hAnsi="Arial" w:cs="Arial"/>
                <w:sz w:val="24"/>
                <w:szCs w:val="24"/>
              </w:rPr>
              <w:t>93 928.95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65F" w:rsidRDefault="00DC165F">
      <w:r>
        <w:separator/>
      </w:r>
    </w:p>
  </w:endnote>
  <w:endnote w:type="continuationSeparator" w:id="0">
    <w:p w:rsidR="00DC165F" w:rsidRDefault="00DC1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73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65F" w:rsidRDefault="00DC165F">
      <w:r>
        <w:separator/>
      </w:r>
    </w:p>
  </w:footnote>
  <w:footnote w:type="continuationSeparator" w:id="0">
    <w:p w:rsidR="00DC165F" w:rsidRDefault="00DC1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DA" w:rsidRDefault="008D6D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3C6" w:rsidRDefault="007373C6" w:rsidP="007373C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4" type="#_x0000_t75" style="position:absolute;margin-left:0;margin-top:0;width:596.45pt;height:102.6pt;z-index:-251657216;visibility:visible;mso-wrap-style:square;mso-wrap-distance-left:0;mso-wrap-distance-top:0;mso-wrap-distance-right:0;mso-wrap-distance-bottom:0;mso-position-horizontal:center;mso-position-horizontal-relative:page;mso-position-vertical:top;mso-position-vertical-relative:page" o:allowincell="f">
          <v:imagedata r:id="rId1" o:title=""/>
          <w10:wrap anchorx="page" anchory="page"/>
        </v:shape>
      </w:pict>
    </w:r>
    <w:r>
      <w:rPr>
        <w:noProof/>
      </w:rPr>
      <w:pict>
        <v:shape id="Obraz 3" o:spid="_x0000_s2053" type="#_x0000_t75" style="position:absolute;margin-left:-40.8pt;margin-top:696.45pt;width:593.55pt;height:110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2" o:title=""/>
        </v:shape>
      </w:pict>
    </w:r>
  </w:p>
  <w:p w:rsidR="008D6DDA" w:rsidRDefault="008D6D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DA" w:rsidRDefault="008D6D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65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73C6"/>
    <w:rsid w:val="00843263"/>
    <w:rsid w:val="00861E75"/>
    <w:rsid w:val="008A26A5"/>
    <w:rsid w:val="008D6DDA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C165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38EB020"/>
  <w15:chartTrackingRefBased/>
  <w15:docId w15:val="{0C501E3F-E790-43D8-8853-632503429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2023-11-10T10:28:00Z</cp:lastPrinted>
  <dcterms:created xsi:type="dcterms:W3CDTF">2023-11-10T10:28:00Z</dcterms:created>
  <dcterms:modified xsi:type="dcterms:W3CDTF">2023-11-10T10:28:00Z</dcterms:modified>
</cp:coreProperties>
</file>