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0B4156" w:rsidRDefault="00610B94" w:rsidP="00CA123E">
      <w:pPr>
        <w:ind w:firstLine="3969"/>
        <w:rPr>
          <w:rFonts w:ascii="Calibri" w:hAnsi="Calibri"/>
          <w:b/>
        </w:rPr>
      </w:pPr>
      <w:r w:rsidRPr="00610B94">
        <w:rPr>
          <w:rFonts w:ascii="Calibri" w:hAnsi="Calibri"/>
          <w:b/>
        </w:rPr>
        <w:t>Uniwersytet Morski w Gdyni</w:t>
      </w:r>
    </w:p>
    <w:p w:rsidR="00CA123E" w:rsidRPr="000B4156" w:rsidRDefault="00610B94" w:rsidP="00CA123E">
      <w:pPr>
        <w:ind w:left="3969"/>
        <w:rPr>
          <w:rFonts w:ascii="Calibri" w:hAnsi="Calibri"/>
          <w:b/>
        </w:rPr>
      </w:pPr>
      <w:r w:rsidRPr="00610B94">
        <w:rPr>
          <w:rFonts w:ascii="Calibri" w:hAnsi="Calibri"/>
          <w:b/>
        </w:rPr>
        <w:t>ul. Morska</w:t>
      </w:r>
      <w:r w:rsidR="00CA123E" w:rsidRPr="000B4156">
        <w:rPr>
          <w:rFonts w:ascii="Calibri" w:hAnsi="Calibri"/>
          <w:b/>
        </w:rPr>
        <w:t xml:space="preserve"> </w:t>
      </w:r>
      <w:r w:rsidRPr="00610B94">
        <w:rPr>
          <w:rFonts w:ascii="Calibri" w:hAnsi="Calibri"/>
          <w:b/>
        </w:rPr>
        <w:t>81-87</w:t>
      </w:r>
    </w:p>
    <w:p w:rsidR="00CA123E" w:rsidRPr="000B4156" w:rsidRDefault="00610B94" w:rsidP="00CA123E">
      <w:pPr>
        <w:ind w:firstLine="3969"/>
        <w:rPr>
          <w:rFonts w:ascii="Calibri" w:hAnsi="Calibri"/>
          <w:b/>
        </w:rPr>
      </w:pPr>
      <w:r w:rsidRPr="00610B94">
        <w:rPr>
          <w:rFonts w:ascii="Calibri" w:hAnsi="Calibri"/>
          <w:b/>
        </w:rPr>
        <w:t>81-225</w:t>
      </w:r>
      <w:r w:rsidR="00CA123E" w:rsidRPr="000B4156">
        <w:rPr>
          <w:rFonts w:ascii="Calibri" w:hAnsi="Calibri"/>
          <w:b/>
        </w:rPr>
        <w:t xml:space="preserve"> </w:t>
      </w:r>
      <w:r w:rsidRPr="00610B94">
        <w:rPr>
          <w:rFonts w:ascii="Calibri" w:hAnsi="Calibri"/>
          <w:b/>
        </w:rPr>
        <w:t>Gdynia</w:t>
      </w:r>
    </w:p>
    <w:p w:rsidR="00CA123E" w:rsidRPr="000B4156" w:rsidRDefault="00CA123E" w:rsidP="00CA123E">
      <w:pPr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DD0457" w:rsidRPr="00DD0457" w:rsidRDefault="00CA123E" w:rsidP="00DD0457">
      <w:pPr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 znak sprawy</w:t>
      </w:r>
      <w:r>
        <w:rPr>
          <w:rFonts w:ascii="Calibri" w:hAnsi="Calibri"/>
          <w:b/>
          <w:bCs/>
          <w:i/>
        </w:rPr>
        <w:t xml:space="preserve"> </w:t>
      </w:r>
      <w:r w:rsidR="00610B94" w:rsidRPr="00610B94">
        <w:rPr>
          <w:rFonts w:ascii="Calibri" w:hAnsi="Calibri"/>
          <w:b/>
          <w:bCs/>
          <w:i/>
        </w:rPr>
        <w:t>CRZP/</w:t>
      </w:r>
      <w:r w:rsidR="00DD0457">
        <w:rPr>
          <w:rFonts w:ascii="Calibri" w:hAnsi="Calibri"/>
          <w:b/>
          <w:bCs/>
          <w:i/>
        </w:rPr>
        <w:t>1</w:t>
      </w:r>
      <w:r w:rsidR="00122681">
        <w:rPr>
          <w:rFonts w:ascii="Calibri" w:hAnsi="Calibri"/>
          <w:b/>
          <w:bCs/>
          <w:i/>
        </w:rPr>
        <w:t>5</w:t>
      </w:r>
      <w:r w:rsidR="00323623">
        <w:rPr>
          <w:rFonts w:ascii="Calibri" w:hAnsi="Calibri"/>
          <w:b/>
          <w:bCs/>
          <w:i/>
        </w:rPr>
        <w:t>7</w:t>
      </w:r>
      <w:r w:rsidR="00610B94" w:rsidRPr="00610B94">
        <w:rPr>
          <w:rFonts w:ascii="Calibri" w:hAnsi="Calibri"/>
          <w:b/>
          <w:bCs/>
          <w:i/>
        </w:rPr>
        <w:t>/2023/AZP</w:t>
      </w:r>
      <w:r w:rsidR="00DD0457">
        <w:rPr>
          <w:rFonts w:ascii="Calibri" w:hAnsi="Calibri"/>
          <w:b/>
          <w:bCs/>
          <w:i/>
        </w:rPr>
        <w:t xml:space="preserve"> </w:t>
      </w:r>
      <w:r w:rsidRPr="000B4156">
        <w:rPr>
          <w:rFonts w:ascii="Calibri" w:hAnsi="Calibri"/>
          <w:b/>
          <w:bCs/>
          <w:i/>
        </w:rPr>
        <w:t xml:space="preserve">na  </w:t>
      </w:r>
      <w:r w:rsidR="00323623" w:rsidRPr="00323623">
        <w:rPr>
          <w:rFonts w:ascii="Trebuchet MS" w:hAnsi="Trebuchet MS" w:cs="Tahoma"/>
          <w:b/>
          <w:sz w:val="18"/>
          <w:szCs w:val="18"/>
        </w:rPr>
        <w:t>Wykonanie systemu parkingowego na Hali Sportowej oraz na terenie przy ul. Morskiej 81-87 w Gdyni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DD0457" w:rsidRDefault="00EF3194" w:rsidP="00EF3194">
      <w:pPr>
        <w:spacing w:line="360" w:lineRule="auto"/>
        <w:jc w:val="both"/>
        <w:rPr>
          <w:rFonts w:ascii="Trebuchet MS" w:hAnsi="Trebuchet MS" w:cs="Tahoma"/>
          <w:b/>
          <w:sz w:val="18"/>
          <w:szCs w:val="18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Przystępując do udziału w postępowaniu prowadzonym w trybie  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323623" w:rsidRPr="00323623">
        <w:rPr>
          <w:rFonts w:ascii="Calibri" w:hAnsi="Calibri" w:cs="Calibri"/>
          <w:b/>
          <w:sz w:val="22"/>
          <w:szCs w:val="22"/>
        </w:rPr>
        <w:t>Wykonanie systemu parkingowego na Hali Sportowej oraz na terenie przy ul. Morskiej 81-87 w Gdyni</w:t>
      </w:r>
      <w:r w:rsidR="00323623">
        <w:rPr>
          <w:rFonts w:ascii="Calibri" w:hAnsi="Calibri" w:cs="Calibri"/>
          <w:b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9F6068" w:rsidRDefault="009F6068" w:rsidP="009F606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9F6068" w:rsidRDefault="009F6068" w:rsidP="009F606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VAT 23 % ………………… zł (słownie : ………………………………………….…..)</w:t>
            </w: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brutto………………....................zł(słownie……………………………………………..…………….)</w:t>
            </w: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2023-</w:t>
      </w:r>
      <w:r w:rsidR="00DD0457">
        <w:rPr>
          <w:rFonts w:ascii="Calibri" w:hAnsi="Calibri" w:cs="Tahoma"/>
          <w:b/>
          <w:sz w:val="22"/>
          <w:szCs w:val="22"/>
        </w:rPr>
        <w:t>1</w:t>
      </w:r>
      <w:r w:rsidR="00323623">
        <w:rPr>
          <w:rFonts w:ascii="Calibri" w:hAnsi="Calibri" w:cs="Tahoma"/>
          <w:b/>
          <w:sz w:val="22"/>
          <w:szCs w:val="22"/>
        </w:rPr>
        <w:t>2</w:t>
      </w:r>
      <w:bookmarkStart w:id="0" w:name="_GoBack"/>
      <w:bookmarkEnd w:id="0"/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122681">
        <w:rPr>
          <w:rFonts w:ascii="Calibri" w:hAnsi="Calibri" w:cs="Tahoma"/>
          <w:b/>
          <w:sz w:val="22"/>
          <w:szCs w:val="22"/>
        </w:rPr>
        <w:t>31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Pr="00323623" w:rsidRDefault="00AE009B" w:rsidP="00323623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F6068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2362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373128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AE009B" w:rsidRDefault="00323623">
    <w:pPr>
      <w:pStyle w:val="Nagwek"/>
      <w:rPr>
        <w:rFonts w:ascii="Trebuchet MS" w:hAnsi="Trebuchet MS" w:cs="Tahoma"/>
        <w:b/>
        <w:sz w:val="16"/>
        <w:szCs w:val="16"/>
      </w:rPr>
    </w:pPr>
    <w:r w:rsidRPr="00323623">
      <w:rPr>
        <w:rFonts w:ascii="Trebuchet MS" w:hAnsi="Trebuchet MS" w:cs="Tahoma"/>
        <w:b/>
        <w:sz w:val="16"/>
        <w:szCs w:val="16"/>
      </w:rPr>
      <w:t>Wykonanie systemu parkingowego na Hali Sportowej oraz na terenie przy ul. Morskiej 81-87 w Gdyni</w:t>
    </w:r>
  </w:p>
  <w:p w:rsidR="00323623" w:rsidRDefault="003236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2362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1723F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63E2B"/>
    <w:rsid w:val="00297793"/>
    <w:rsid w:val="002E6DFC"/>
    <w:rsid w:val="00323623"/>
    <w:rsid w:val="003D0261"/>
    <w:rsid w:val="003F027E"/>
    <w:rsid w:val="004400F3"/>
    <w:rsid w:val="004F6CEE"/>
    <w:rsid w:val="0051723F"/>
    <w:rsid w:val="00525A05"/>
    <w:rsid w:val="00572627"/>
    <w:rsid w:val="00572738"/>
    <w:rsid w:val="00610B94"/>
    <w:rsid w:val="0089578A"/>
    <w:rsid w:val="008B67D2"/>
    <w:rsid w:val="009E1AE4"/>
    <w:rsid w:val="009F6068"/>
    <w:rsid w:val="00A36946"/>
    <w:rsid w:val="00AE009B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1BA514B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673</Words>
  <Characters>5359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AZP Aneta</cp:lastModifiedBy>
  <cp:revision>2</cp:revision>
  <dcterms:created xsi:type="dcterms:W3CDTF">2023-09-26T10:37:00Z</dcterms:created>
  <dcterms:modified xsi:type="dcterms:W3CDTF">2023-09-26T10:37:00Z</dcterms:modified>
</cp:coreProperties>
</file>