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530C7B">
        <w:rPr>
          <w:rFonts w:ascii="Arial" w:eastAsia="Times New Roman" w:hAnsi="Arial" w:cs="Arial"/>
          <w:bCs/>
          <w:i/>
          <w:kern w:val="0"/>
          <w:sz w:val="24"/>
          <w:szCs w:val="24"/>
          <w:lang w:eastAsia="pl-PL"/>
          <w14:ligatures w14:val="none"/>
        </w:rPr>
        <w:t>4</w:t>
      </w:r>
      <w:bookmarkStart w:id="0" w:name="_GoBack"/>
      <w:bookmarkEnd w:id="0"/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 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6318D1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6318D1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6318D1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6318D1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6318D1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6318D1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6318D1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6318D1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6318D1" w:rsidRPr="007B107C" w:rsidTr="00E86968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18D1" w:rsidRPr="007B107C" w:rsidRDefault="006318D1" w:rsidP="00E86968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6318D1" w:rsidRPr="007B107C" w:rsidRDefault="006318D1" w:rsidP="00E86968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6318D1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6318D1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6318D1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Dz. U. z 2022r. poz. 1710)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</w:t>
            </w:r>
            <w:proofErr w:type="spellStart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”), dotyczące aktualności informacji zawartych w: </w:t>
            </w:r>
          </w:p>
          <w:p w:rsidR="006318D1" w:rsidRPr="007B107C" w:rsidRDefault="006318D1" w:rsidP="00E86968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</w:t>
            </w:r>
            <w:proofErr w:type="spellStart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 </w:t>
            </w:r>
          </w:p>
          <w:p w:rsidR="006318D1" w:rsidRPr="007B107C" w:rsidRDefault="006318D1" w:rsidP="00E86968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6318D1" w:rsidRPr="007B107C" w:rsidRDefault="006318D1" w:rsidP="00E86968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6318D1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6318D1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Dostawa gadżetów reklamowych dla CTT UMG - 11</w:t>
      </w:r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6318D1" w:rsidRPr="006318D1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CRZP/142/2023/AZP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6318D1" w:rsidRPr="006318D1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3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 xml:space="preserve">art. 108 ust. 1 pkt 4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6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kwalifikowany 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318D1" w:rsidRDefault="006318D1" w:rsidP="006318D1">
      <w:pPr>
        <w:spacing w:after="0" w:line="240" w:lineRule="auto"/>
      </w:pPr>
      <w:r>
        <w:separator/>
      </w:r>
    </w:p>
  </w:endnote>
  <w:endnote w:type="continuationSeparator" w:id="0">
    <w:p w:rsidR="006318D1" w:rsidRDefault="006318D1" w:rsidP="006318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18D1" w:rsidRDefault="006318D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18D1" w:rsidRDefault="006318D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18D1" w:rsidRDefault="006318D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318D1" w:rsidRDefault="006318D1" w:rsidP="006318D1">
      <w:pPr>
        <w:spacing w:after="0" w:line="240" w:lineRule="auto"/>
      </w:pPr>
      <w:r>
        <w:separator/>
      </w:r>
    </w:p>
  </w:footnote>
  <w:footnote w:type="continuationSeparator" w:id="0">
    <w:p w:rsidR="006318D1" w:rsidRDefault="006318D1" w:rsidP="006318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18D1" w:rsidRDefault="006318D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18D1" w:rsidRDefault="006318D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18D1" w:rsidRDefault="006318D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65B3"/>
    <w:rsid w:val="002621C4"/>
    <w:rsid w:val="00530C7B"/>
    <w:rsid w:val="006318D1"/>
    <w:rsid w:val="007B107C"/>
    <w:rsid w:val="007C7D43"/>
    <w:rsid w:val="00843802"/>
    <w:rsid w:val="008750B3"/>
    <w:rsid w:val="00C31816"/>
    <w:rsid w:val="00F86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43E5D8BF-0D08-427C-97AF-853A9F8F19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318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318D1"/>
  </w:style>
  <w:style w:type="paragraph" w:styleId="Stopka">
    <w:name w:val="footer"/>
    <w:basedOn w:val="Normalny"/>
    <w:link w:val="StopkaZnak"/>
    <w:uiPriority w:val="99"/>
    <w:unhideWhenUsed/>
    <w:rsid w:val="006318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318D1"/>
  </w:style>
  <w:style w:type="paragraph" w:styleId="Tekstdymka">
    <w:name w:val="Balloon Text"/>
    <w:basedOn w:val="Normalny"/>
    <w:link w:val="TekstdymkaZnak"/>
    <w:uiPriority w:val="99"/>
    <w:semiHidden/>
    <w:unhideWhenUsed/>
    <w:rsid w:val="00530C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0C7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383</Words>
  <Characters>2299</Characters>
  <Application>Microsoft Office Word</Application>
  <DocSecurity>0</DocSecurity>
  <Lines>19</Lines>
  <Paragraphs>5</Paragraphs>
  <ScaleCrop>false</ScaleCrop>
  <Company/>
  <LinksUpToDate>false</LinksUpToDate>
  <CharactersWithSpaces>2677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2023-09-08T06:34:00Z</cp:lastPrinted>
  <dcterms:created xsi:type="dcterms:W3CDTF">2023-09-08T06:34:00Z</dcterms:created>
  <dcterms:modified xsi:type="dcterms:W3CDTF">2023-09-08T06:34:00Z</dcterms:modified>
</cp:coreProperties>
</file>