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D6454B">
        <w:rPr>
          <w:rFonts w:ascii="Arial" w:hAnsi="Arial" w:cs="Arial"/>
          <w:bCs/>
          <w:szCs w:val="24"/>
        </w:rPr>
        <w:t>3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300A05" w:rsidRPr="00300A05">
        <w:rPr>
          <w:rFonts w:ascii="Arial" w:hAnsi="Arial" w:cs="Arial"/>
          <w:b/>
          <w:sz w:val="24"/>
          <w:szCs w:val="24"/>
        </w:rPr>
        <w:t>CRZP/130/2023/AZP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00A05" w:rsidRPr="00300A05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00A05" w:rsidRPr="00300A05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300A05" w:rsidRPr="00300A05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00A05" w:rsidRPr="00300A05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300A05" w:rsidRPr="00300A05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00A05" w:rsidTr="007E766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00A05" w:rsidRDefault="00300A05" w:rsidP="007E766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300A05" w:rsidRDefault="00300A05" w:rsidP="007E766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00A0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00A0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00A05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300A05" w:rsidRDefault="00300A05" w:rsidP="007E766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300A05" w:rsidRDefault="00300A05" w:rsidP="007E76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300A05" w:rsidRDefault="00300A05" w:rsidP="007E766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300A05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00A05">
        <w:rPr>
          <w:rFonts w:ascii="Arial" w:hAnsi="Arial" w:cs="Arial"/>
          <w:b/>
          <w:sz w:val="24"/>
          <w:szCs w:val="24"/>
        </w:rPr>
        <w:t>Rezerwacja, sprzedaż i dostawa biletów lotniczych dla Uniwersytetu Morskiego w Gdyni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300A05" w:rsidRPr="00300A05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300A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00A05" w:rsidTr="00300A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A05" w:rsidRDefault="00300A05" w:rsidP="007E766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0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A05" w:rsidRDefault="00300A05" w:rsidP="007E766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00A0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300A05" w:rsidRDefault="00300A05" w:rsidP="007E766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05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300A05" w:rsidTr="00300A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A05" w:rsidRDefault="00300A05" w:rsidP="007E766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05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A05" w:rsidRDefault="00300A05" w:rsidP="007E766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00A0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00A05" w:rsidRPr="00300A05" w:rsidRDefault="00300A05" w:rsidP="007E766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05">
              <w:rPr>
                <w:rFonts w:ascii="Arial" w:hAnsi="Arial" w:cs="Arial"/>
                <w:sz w:val="24"/>
                <w:szCs w:val="24"/>
              </w:rPr>
              <w:t>Wykonawca musi wykazać:</w:t>
            </w:r>
          </w:p>
          <w:p w:rsidR="00300A05" w:rsidRPr="00300A05" w:rsidRDefault="00300A05" w:rsidP="007E766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05">
              <w:rPr>
                <w:rFonts w:ascii="Arial" w:hAnsi="Arial" w:cs="Arial"/>
                <w:sz w:val="24"/>
                <w:szCs w:val="24"/>
              </w:rPr>
              <w:t>1. dysponowanie 4 osoby - kasjer lotniczy - przy czym przez "kasjera lotniczego" rozumie się osobę dedykowaną przez Wykonawcę do wykonywania zadań związanych z rezerwacją, sprzedażą i dostawą biletów lotniczych (linie regularne i tanie) oraz realizacją innych usług powiązanych (w tym zapewnienia ubezpieczenia uczestnikom lotu) i posiadającą min. 2-letnie doświadczenie w realizacji ww. zadań w podmiotach zajmujących się obsługą zagranicznych podróży (tj. biurach podróży, agencjach turystycznych, liniach lotniczych).</w:t>
            </w:r>
          </w:p>
          <w:p w:rsidR="00300A05" w:rsidRPr="00300A05" w:rsidRDefault="00300A05" w:rsidP="007E766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05">
              <w:rPr>
                <w:rFonts w:ascii="Arial" w:hAnsi="Arial" w:cs="Arial"/>
                <w:sz w:val="24"/>
                <w:szCs w:val="24"/>
              </w:rPr>
              <w:t xml:space="preserve">2. że w okresie ostatnich 3 lat przed upływem terminu składania ofert, a jeżeli okres prowadzenia działalności jest krótszy - w tym okresie wykonał: </w:t>
            </w:r>
          </w:p>
          <w:p w:rsidR="00300A05" w:rsidRPr="00300A05" w:rsidRDefault="00300A05" w:rsidP="007E766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05">
              <w:rPr>
                <w:rFonts w:ascii="Arial" w:hAnsi="Arial" w:cs="Arial"/>
                <w:sz w:val="24"/>
                <w:szCs w:val="24"/>
              </w:rPr>
              <w:t>co najmniej 4 usługi polegające na obsłudze jednego podmiotu w zakresie rezerwacji i zakupu biletów lotniczych na trasach zagranicznych o wartości minimum 400 000,00 zł brutto każda, wartość rozumiana jako całkowite wynagrodzenie Wykonawcy obejmujące zarówno cenę za usługę rezerwacji, jak i wartość zakupionych biletów;</w:t>
            </w:r>
          </w:p>
          <w:p w:rsidR="00300A05" w:rsidRPr="00300A05" w:rsidRDefault="00300A05" w:rsidP="007E766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05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300A05" w:rsidRPr="00300A05" w:rsidRDefault="00300A05" w:rsidP="007E766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05">
              <w:rPr>
                <w:rFonts w:ascii="Arial" w:hAnsi="Arial" w:cs="Arial"/>
                <w:sz w:val="24"/>
                <w:szCs w:val="24"/>
              </w:rPr>
              <w:t>1) wykazu usług wykonanych nie wcześniej niż w okresie ostatnich 3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dokumentów - inne dokumenty;</w:t>
            </w:r>
          </w:p>
          <w:p w:rsidR="00300A05" w:rsidRDefault="00300A05" w:rsidP="007E766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05">
              <w:rPr>
                <w:rFonts w:ascii="Arial" w:hAnsi="Arial" w:cs="Arial"/>
                <w:sz w:val="24"/>
                <w:szCs w:val="24"/>
              </w:rPr>
              <w:t>2)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  <w:tr w:rsidR="00300A05" w:rsidTr="00300A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A05" w:rsidRDefault="00300A05" w:rsidP="007E766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0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A05" w:rsidRDefault="00300A05" w:rsidP="007E766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00A0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300A05" w:rsidRDefault="00300A05" w:rsidP="007E766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05">
              <w:rPr>
                <w:rFonts w:ascii="Arial" w:hAnsi="Arial" w:cs="Arial"/>
                <w:sz w:val="24"/>
                <w:szCs w:val="24"/>
              </w:rPr>
              <w:t xml:space="preserve">Wykonawca przez cały okres obowiązywania umowy musi posiadać aktualną autoryzację/akredytację Międzynarodowego Stowarzyszenia </w:t>
            </w:r>
            <w:r w:rsidRPr="00300A05">
              <w:rPr>
                <w:rFonts w:ascii="Arial" w:hAnsi="Arial" w:cs="Arial"/>
                <w:sz w:val="24"/>
                <w:szCs w:val="24"/>
              </w:rPr>
              <w:lastRenderedPageBreak/>
              <w:t>Transportu Lotniczego (IATA), a jego działania w zakresie wymaganych usług muszą być zgodne z normami jakościowymi określonymi przez  IATA.</w:t>
            </w:r>
          </w:p>
        </w:tc>
      </w:tr>
      <w:tr w:rsidR="00300A05" w:rsidTr="00300A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A05" w:rsidRDefault="00300A05" w:rsidP="007E766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05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A05" w:rsidRDefault="00300A05" w:rsidP="007E766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00A0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300A05" w:rsidRDefault="00300A05" w:rsidP="007E766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0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CD8" w:rsidRDefault="00963CD8" w:rsidP="00E4548F">
      <w:pPr>
        <w:spacing w:after="0" w:line="240" w:lineRule="auto"/>
      </w:pPr>
      <w:r>
        <w:separator/>
      </w:r>
    </w:p>
  </w:endnote>
  <w:endnote w:type="continuationSeparator" w:id="0">
    <w:p w:rsidR="00963CD8" w:rsidRDefault="00963CD8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A05" w:rsidRDefault="00300A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A05" w:rsidRDefault="00300A0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A05" w:rsidRDefault="00300A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CD8" w:rsidRDefault="00963CD8" w:rsidP="00E4548F">
      <w:pPr>
        <w:spacing w:after="0" w:line="240" w:lineRule="auto"/>
      </w:pPr>
      <w:r>
        <w:separator/>
      </w:r>
    </w:p>
  </w:footnote>
  <w:footnote w:type="continuationSeparator" w:id="0">
    <w:p w:rsidR="00963CD8" w:rsidRDefault="00963CD8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A05" w:rsidRDefault="00300A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A05" w:rsidRDefault="00300A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A05" w:rsidRDefault="00300A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23F"/>
    <w:rsid w:val="0006123F"/>
    <w:rsid w:val="002621C4"/>
    <w:rsid w:val="00300A05"/>
    <w:rsid w:val="007B107C"/>
    <w:rsid w:val="007C7D43"/>
    <w:rsid w:val="00843802"/>
    <w:rsid w:val="008750B3"/>
    <w:rsid w:val="00963CD8"/>
    <w:rsid w:val="00C31816"/>
    <w:rsid w:val="00D6454B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84F91449-F2BA-45E8-B845-8EE940E8F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00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0A05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00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0A05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1270</Words>
  <Characters>7620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2023-08-10T08:10:00Z</dcterms:created>
  <dcterms:modified xsi:type="dcterms:W3CDTF">2023-08-10T08:10:00Z</dcterms:modified>
</cp:coreProperties>
</file>