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783A" w:rsidRPr="00F2783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2783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2783A">
        <w:rPr>
          <w:rFonts w:ascii="Arial" w:hAnsi="Arial" w:cs="Arial"/>
        </w:rPr>
        <w:t>Politechnika Częstochowska</w:t>
      </w:r>
    </w:p>
    <w:p w:rsidR="006676AE" w:rsidRPr="0012157F" w:rsidRDefault="00F2783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2783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2783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2783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2783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2783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783A" w:rsidRPr="0012157F" w:rsidTr="001E4ABC">
        <w:tc>
          <w:tcPr>
            <w:tcW w:w="9104" w:type="dxa"/>
            <w:shd w:val="clear" w:color="auto" w:fill="D9D9D9"/>
          </w:tcPr>
          <w:p w:rsidR="00F2783A" w:rsidRPr="0012157F" w:rsidRDefault="00F2783A" w:rsidP="001E4AB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2783A" w:rsidRPr="0012157F" w:rsidRDefault="00F2783A" w:rsidP="001E4A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2783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2783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2783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2783A" w:rsidRPr="00612283" w:rsidRDefault="00F2783A" w:rsidP="001E4AB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2783A" w:rsidRPr="0012157F" w:rsidRDefault="00F2783A" w:rsidP="001E4AB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2783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2783A">
        <w:rPr>
          <w:rFonts w:ascii="Arial" w:hAnsi="Arial" w:cs="Arial"/>
          <w:b/>
          <w:sz w:val="24"/>
          <w:szCs w:val="24"/>
        </w:rPr>
        <w:t xml:space="preserve">Dostawa urządzenia do wyznaczania pełnego stanu naprężenia z wykorzystaniem efektu </w:t>
      </w:r>
      <w:proofErr w:type="spellStart"/>
      <w:r w:rsidRPr="00F2783A">
        <w:rPr>
          <w:rFonts w:ascii="Arial" w:hAnsi="Arial" w:cs="Arial"/>
          <w:b/>
          <w:sz w:val="24"/>
          <w:szCs w:val="24"/>
        </w:rPr>
        <w:t>Barkhausena</w:t>
      </w:r>
      <w:proofErr w:type="spellEnd"/>
      <w:r w:rsidRPr="00F2783A">
        <w:rPr>
          <w:rFonts w:ascii="Arial" w:hAnsi="Arial" w:cs="Arial"/>
          <w:b/>
          <w:sz w:val="24"/>
          <w:szCs w:val="24"/>
        </w:rPr>
        <w:t xml:space="preserve"> wraz z systemem do automatycznej kalibracji. dla   Katedry Mechaniki i Podstaw Konstrukcji Maszyn P</w:t>
      </w:r>
      <w:r w:rsidR="00EE275B">
        <w:rPr>
          <w:rFonts w:ascii="Arial" w:hAnsi="Arial" w:cs="Arial"/>
          <w:b/>
          <w:sz w:val="24"/>
          <w:szCs w:val="24"/>
        </w:rPr>
        <w:t xml:space="preserve">. </w:t>
      </w:r>
      <w:r w:rsidRPr="00F2783A">
        <w:rPr>
          <w:rFonts w:ascii="Arial" w:hAnsi="Arial" w:cs="Arial"/>
          <w:b/>
          <w:sz w:val="24"/>
          <w:szCs w:val="24"/>
        </w:rPr>
        <w:t>Cz</w:t>
      </w:r>
      <w:r w:rsidR="00EE275B">
        <w:rPr>
          <w:rFonts w:ascii="Arial" w:hAnsi="Arial" w:cs="Arial"/>
          <w:b/>
          <w:sz w:val="24"/>
          <w:szCs w:val="24"/>
        </w:rPr>
        <w:t xml:space="preserve">. 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2783A" w:rsidRPr="00F2783A">
        <w:rPr>
          <w:rFonts w:ascii="Arial" w:hAnsi="Arial" w:cs="Arial"/>
          <w:b/>
          <w:sz w:val="24"/>
          <w:szCs w:val="24"/>
        </w:rPr>
        <w:t>RK-NZ.261.68.2023.AR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2783A" w:rsidRPr="00F2783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AA5" w:rsidRDefault="00444AA5" w:rsidP="0038231F">
      <w:pPr>
        <w:spacing w:after="0" w:line="240" w:lineRule="auto"/>
      </w:pPr>
      <w:r>
        <w:separator/>
      </w:r>
    </w:p>
  </w:endnote>
  <w:endnote w:type="continuationSeparator" w:id="0">
    <w:p w:rsidR="00444AA5" w:rsidRDefault="00444A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3A" w:rsidRDefault="00F278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27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27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3A" w:rsidRDefault="00F278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AA5" w:rsidRDefault="00444AA5" w:rsidP="0038231F">
      <w:pPr>
        <w:spacing w:after="0" w:line="240" w:lineRule="auto"/>
      </w:pPr>
      <w:r>
        <w:separator/>
      </w:r>
    </w:p>
  </w:footnote>
  <w:footnote w:type="continuationSeparator" w:id="0">
    <w:p w:rsidR="00444AA5" w:rsidRDefault="00444AA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3A" w:rsidRDefault="00F278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3A" w:rsidRDefault="00F27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83A" w:rsidRDefault="00F278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A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44AA5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12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275B"/>
    <w:rsid w:val="00EE40F5"/>
    <w:rsid w:val="00EF74CA"/>
    <w:rsid w:val="00F04280"/>
    <w:rsid w:val="00F2783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5D8494"/>
  <w15:docId w15:val="{2B485C2F-E6E2-40BA-B692-3FC5F85E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D1484-32A6-4F2E-AE62-6B7A364A3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2023-08-11T07:30:00Z</cp:lastPrinted>
  <dcterms:created xsi:type="dcterms:W3CDTF">2023-08-11T07:30:00Z</dcterms:created>
  <dcterms:modified xsi:type="dcterms:W3CDTF">2023-08-11T07:30:00Z</dcterms:modified>
</cp:coreProperties>
</file>