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107" w:rsidRDefault="00253107" w:rsidP="00E25EB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  <w:shd w:val="clear" w:color="auto" w:fill="F8F8F8"/>
        </w:rPr>
      </w:pPr>
    </w:p>
    <w:p w:rsidR="00FF6A6B" w:rsidRPr="00E25EBA" w:rsidRDefault="00FF6A6B" w:rsidP="00E25EB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  <w:shd w:val="clear" w:color="auto" w:fill="F8F8F8"/>
        </w:rPr>
      </w:pPr>
      <w:r w:rsidRPr="00E25EBA">
        <w:rPr>
          <w:rFonts w:ascii="Arial" w:hAnsi="Arial" w:cs="Arial"/>
          <w:b/>
          <w:color w:val="auto"/>
          <w:sz w:val="28"/>
          <w:szCs w:val="28"/>
          <w:shd w:val="clear" w:color="auto" w:fill="F8F8F8"/>
        </w:rPr>
        <w:t>Opis przedmiotu</w:t>
      </w:r>
      <w:bookmarkStart w:id="0" w:name="_GoBack"/>
      <w:bookmarkEnd w:id="0"/>
      <w:r w:rsidRPr="00E25EBA">
        <w:rPr>
          <w:rFonts w:ascii="Arial" w:hAnsi="Arial" w:cs="Arial"/>
          <w:b/>
          <w:color w:val="auto"/>
          <w:sz w:val="28"/>
          <w:szCs w:val="28"/>
          <w:shd w:val="clear" w:color="auto" w:fill="F8F8F8"/>
        </w:rPr>
        <w:t xml:space="preserve"> zamówienia</w:t>
      </w:r>
    </w:p>
    <w:p w:rsidR="00FF6A6B" w:rsidRPr="007C55CE" w:rsidRDefault="00FF6A6B" w:rsidP="00FF6A6B">
      <w:pPr>
        <w:spacing w:after="0" w:line="276" w:lineRule="auto"/>
        <w:jc w:val="center"/>
        <w:rPr>
          <w:rFonts w:ascii="Arial" w:hAnsi="Arial" w:cs="Arial"/>
          <w:sz w:val="24"/>
          <w:szCs w:val="24"/>
          <w:shd w:val="clear" w:color="auto" w:fill="F8F8F8"/>
        </w:rPr>
      </w:pPr>
    </w:p>
    <w:p w:rsidR="00FF6A6B" w:rsidRPr="007C55CE" w:rsidRDefault="00FF6A6B" w:rsidP="00FF6A6B">
      <w:pPr>
        <w:spacing w:after="0" w:line="276" w:lineRule="auto"/>
        <w:rPr>
          <w:rFonts w:ascii="Arial" w:hAnsi="Arial" w:cs="Arial"/>
          <w:sz w:val="24"/>
          <w:szCs w:val="24"/>
          <w:shd w:val="clear" w:color="auto" w:fill="F8F8F8"/>
        </w:rPr>
      </w:pPr>
    </w:p>
    <w:p w:rsidR="00FF6A6B" w:rsidRPr="007C55CE" w:rsidRDefault="00FF6A6B" w:rsidP="00FF6A6B">
      <w:pPr>
        <w:spacing w:after="0" w:line="276" w:lineRule="auto"/>
        <w:rPr>
          <w:rFonts w:ascii="Arial" w:hAnsi="Arial" w:cs="Arial"/>
          <w:sz w:val="24"/>
          <w:szCs w:val="24"/>
          <w:shd w:val="clear" w:color="auto" w:fill="F8F8F8"/>
        </w:rPr>
      </w:pPr>
    </w:p>
    <w:p w:rsidR="00404259" w:rsidRDefault="00E25EBA" w:rsidP="00FF6A6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</w:pPr>
      <w:r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>Przedmiotem zamówienia jest dostawa wewnętrznych</w:t>
      </w:r>
      <w:r w:rsidR="00404259"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 xml:space="preserve"> rolet okiennych </w:t>
      </w:r>
    </w:p>
    <w:p w:rsidR="00FF6A6B" w:rsidRPr="00E25EBA" w:rsidRDefault="00FF6A6B" w:rsidP="00FF6A6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</w:pPr>
      <w:r w:rsidRPr="00E25EBA"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 xml:space="preserve">wraz z </w:t>
      </w:r>
      <w:r w:rsidR="00404259"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 xml:space="preserve">ich </w:t>
      </w:r>
      <w:r w:rsidRPr="00E25EBA"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>montażem</w:t>
      </w:r>
      <w:r w:rsidR="00E25EBA">
        <w:rPr>
          <w:rFonts w:ascii="Arial" w:hAnsi="Arial" w:cs="Arial"/>
          <w:b/>
          <w:sz w:val="24"/>
          <w:szCs w:val="24"/>
          <w:u w:val="single"/>
          <w:shd w:val="clear" w:color="auto" w:fill="F8F8F8"/>
        </w:rPr>
        <w:t>.</w:t>
      </w:r>
    </w:p>
    <w:p w:rsidR="00FF6A6B" w:rsidRPr="007C55CE" w:rsidRDefault="00FF6A6B" w:rsidP="00FF6A6B">
      <w:pPr>
        <w:spacing w:after="0" w:line="276" w:lineRule="auto"/>
        <w:jc w:val="center"/>
        <w:rPr>
          <w:rFonts w:ascii="Arial" w:hAnsi="Arial" w:cs="Arial"/>
          <w:sz w:val="24"/>
          <w:szCs w:val="24"/>
          <w:shd w:val="clear" w:color="auto" w:fill="F8F8F8"/>
        </w:rPr>
      </w:pPr>
    </w:p>
    <w:p w:rsidR="00FF6A6B" w:rsidRPr="007C55CE" w:rsidRDefault="00FF6A6B" w:rsidP="00FF6A6B">
      <w:pPr>
        <w:spacing w:after="0" w:line="276" w:lineRule="auto"/>
        <w:jc w:val="center"/>
        <w:rPr>
          <w:rFonts w:ascii="Arial" w:hAnsi="Arial" w:cs="Arial"/>
          <w:sz w:val="24"/>
          <w:szCs w:val="24"/>
          <w:shd w:val="clear" w:color="auto" w:fill="F8F8F8"/>
        </w:rPr>
      </w:pPr>
    </w:p>
    <w:p w:rsidR="00FF6A6B" w:rsidRPr="007C55CE" w:rsidRDefault="00FF6A6B" w:rsidP="00FF6A6B">
      <w:pPr>
        <w:spacing w:after="0" w:line="276" w:lineRule="auto"/>
        <w:rPr>
          <w:rFonts w:ascii="Arial" w:hAnsi="Arial" w:cs="Arial"/>
          <w:sz w:val="24"/>
          <w:szCs w:val="24"/>
          <w:shd w:val="clear" w:color="auto" w:fill="F8F8F8"/>
        </w:rPr>
      </w:pPr>
    </w:p>
    <w:p w:rsidR="00FC24E4" w:rsidRPr="002571A4" w:rsidRDefault="00FF6A6B" w:rsidP="00FC24E4">
      <w:pPr>
        <w:spacing w:after="0" w:line="360" w:lineRule="auto"/>
        <w:ind w:right="14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8F8F8"/>
        </w:rPr>
        <w:t xml:space="preserve">         </w:t>
      </w:r>
      <w:r w:rsidRPr="007C55CE">
        <w:rPr>
          <w:rFonts w:ascii="Arial" w:hAnsi="Arial" w:cs="Arial"/>
          <w:sz w:val="24"/>
          <w:szCs w:val="24"/>
          <w:shd w:val="clear" w:color="auto" w:fill="F8F8F8"/>
        </w:rPr>
        <w:t>Roleta wewnętrzna, w kasecie przestrzennej</w:t>
      </w:r>
      <w:r w:rsidRPr="007C55CE">
        <w:rPr>
          <w:rFonts w:ascii="Arial" w:hAnsi="Arial" w:cs="Arial"/>
          <w:sz w:val="24"/>
          <w:szCs w:val="24"/>
        </w:rPr>
        <w:t>, w kolorze białym, regulowan</w:t>
      </w:r>
      <w:r w:rsidR="006833CA">
        <w:rPr>
          <w:rFonts w:ascii="Arial" w:hAnsi="Arial" w:cs="Arial"/>
          <w:sz w:val="24"/>
          <w:szCs w:val="24"/>
        </w:rPr>
        <w:t xml:space="preserve">a </w:t>
      </w:r>
      <w:r w:rsidRPr="007C55CE">
        <w:rPr>
          <w:rFonts w:ascii="Arial" w:hAnsi="Arial" w:cs="Arial"/>
          <w:sz w:val="24"/>
          <w:szCs w:val="24"/>
        </w:rPr>
        <w:t xml:space="preserve">ręcznie. </w:t>
      </w:r>
      <w:r w:rsidRPr="007C55CE">
        <w:rPr>
          <w:rFonts w:ascii="Arial" w:hAnsi="Arial" w:cs="Arial"/>
          <w:sz w:val="24"/>
          <w:szCs w:val="24"/>
          <w:shd w:val="clear" w:color="auto" w:fill="FAFAFA"/>
        </w:rPr>
        <w:t>Tkanina jednobarwna,</w:t>
      </w:r>
      <w:r w:rsidR="00381597">
        <w:rPr>
          <w:rFonts w:ascii="Arial" w:hAnsi="Arial" w:cs="Arial"/>
          <w:sz w:val="24"/>
          <w:szCs w:val="24"/>
          <w:shd w:val="clear" w:color="auto" w:fill="FAFAFA"/>
        </w:rPr>
        <w:t xml:space="preserve"> wykonana z poliestru o gęstości od 170g/m² do 230g/m²</w:t>
      </w:r>
      <w:r w:rsidRPr="007C55CE">
        <w:rPr>
          <w:rFonts w:ascii="Arial" w:hAnsi="Arial" w:cs="Arial"/>
          <w:sz w:val="24"/>
          <w:szCs w:val="24"/>
          <w:shd w:val="clear" w:color="auto" w:fill="FAFAFA"/>
        </w:rPr>
        <w:t xml:space="preserve"> częściowo przepuszczająca światło</w:t>
      </w:r>
      <w:r w:rsidR="00CE56D0">
        <w:rPr>
          <w:rFonts w:ascii="Arial" w:hAnsi="Arial" w:cs="Arial"/>
          <w:sz w:val="24"/>
          <w:szCs w:val="24"/>
          <w:shd w:val="clear" w:color="auto" w:fill="FAFAFA"/>
        </w:rPr>
        <w:t>.</w:t>
      </w:r>
      <w:r w:rsidRPr="007C55CE">
        <w:rPr>
          <w:rFonts w:ascii="Arial" w:hAnsi="Arial" w:cs="Arial"/>
          <w:sz w:val="24"/>
          <w:szCs w:val="24"/>
          <w:shd w:val="clear" w:color="auto" w:fill="FAFAFA"/>
        </w:rPr>
        <w:t xml:space="preserve"> </w:t>
      </w:r>
      <w:r w:rsidR="00531CFE" w:rsidRPr="007C55CE">
        <w:rPr>
          <w:rFonts w:ascii="Arial" w:hAnsi="Arial" w:cs="Arial"/>
          <w:sz w:val="24"/>
          <w:szCs w:val="24"/>
        </w:rPr>
        <w:t xml:space="preserve">Materiał </w:t>
      </w:r>
      <w:r w:rsidR="00531CFE" w:rsidRPr="007C55CE">
        <w:rPr>
          <w:rFonts w:ascii="Arial" w:hAnsi="Arial" w:cs="Arial"/>
          <w:sz w:val="24"/>
          <w:szCs w:val="24"/>
          <w:shd w:val="clear" w:color="auto" w:fill="FFFFFF"/>
        </w:rPr>
        <w:t>tkaniny jednowarstwowy,</w:t>
      </w:r>
      <w:r w:rsidR="00531CFE">
        <w:rPr>
          <w:rFonts w:ascii="Arial" w:hAnsi="Arial" w:cs="Arial"/>
          <w:sz w:val="24"/>
          <w:szCs w:val="24"/>
          <w:shd w:val="clear" w:color="auto" w:fill="FFFFFF"/>
        </w:rPr>
        <w:t xml:space="preserve"> w </w:t>
      </w:r>
      <w:r w:rsidR="00531CFE"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31CFE" w:rsidRPr="007C55CE">
        <w:rPr>
          <w:rFonts w:ascii="Arial" w:hAnsi="Arial" w:cs="Arial"/>
          <w:sz w:val="24"/>
          <w:szCs w:val="24"/>
          <w:shd w:val="clear" w:color="auto" w:fill="FAFAFA"/>
        </w:rPr>
        <w:t>kolorze kremowym</w:t>
      </w:r>
      <w:r w:rsidR="00531CFE">
        <w:rPr>
          <w:rFonts w:ascii="Arial" w:hAnsi="Arial" w:cs="Arial"/>
          <w:sz w:val="24"/>
          <w:szCs w:val="24"/>
          <w:shd w:val="clear" w:color="auto" w:fill="FAFAFA"/>
        </w:rPr>
        <w:t>,</w:t>
      </w:r>
      <w:r w:rsidR="00531CFE"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odcień materiału do uzgodnienia</w:t>
      </w:r>
      <w:r w:rsidR="00531CFE" w:rsidRPr="00374D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31CFE">
        <w:rPr>
          <w:rFonts w:ascii="Arial" w:hAnsi="Arial" w:cs="Arial"/>
          <w:sz w:val="24"/>
          <w:szCs w:val="24"/>
          <w:shd w:val="clear" w:color="auto" w:fill="FFFFFF"/>
        </w:rPr>
        <w:t xml:space="preserve"> z </w:t>
      </w:r>
      <w:r w:rsidR="00DD34DB">
        <w:rPr>
          <w:rFonts w:ascii="Arial" w:hAnsi="Arial" w:cs="Arial"/>
          <w:sz w:val="24"/>
          <w:szCs w:val="24"/>
          <w:shd w:val="clear" w:color="auto" w:fill="FFFFFF"/>
        </w:rPr>
        <w:t>zamawiającym</w:t>
      </w:r>
      <w:r w:rsidR="00531CF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31CFE" w:rsidRPr="007C55CE">
        <w:rPr>
          <w:rFonts w:ascii="Arial" w:hAnsi="Arial" w:cs="Arial"/>
          <w:sz w:val="24"/>
          <w:szCs w:val="24"/>
        </w:rPr>
        <w:t xml:space="preserve"> </w:t>
      </w:r>
      <w:r w:rsidRPr="007C55CE">
        <w:rPr>
          <w:rFonts w:ascii="Arial" w:hAnsi="Arial" w:cs="Arial"/>
          <w:sz w:val="24"/>
          <w:szCs w:val="24"/>
        </w:rPr>
        <w:t xml:space="preserve">Kaseta przykręcana, prowadnice </w:t>
      </w:r>
      <w:r w:rsidR="006833CA">
        <w:rPr>
          <w:rFonts w:ascii="Arial" w:hAnsi="Arial" w:cs="Arial"/>
          <w:sz w:val="24"/>
          <w:szCs w:val="24"/>
        </w:rPr>
        <w:t xml:space="preserve">rolet </w:t>
      </w:r>
      <w:r w:rsidRPr="007C55CE">
        <w:rPr>
          <w:rFonts w:ascii="Arial" w:hAnsi="Arial" w:cs="Arial"/>
          <w:sz w:val="24"/>
          <w:szCs w:val="24"/>
        </w:rPr>
        <w:t>przyklejane, do skrzydła okna.</w:t>
      </w:r>
      <w:r w:rsidR="002E19C4">
        <w:rPr>
          <w:rFonts w:ascii="Arial" w:hAnsi="Arial" w:cs="Arial"/>
          <w:sz w:val="24"/>
          <w:szCs w:val="24"/>
        </w:rPr>
        <w:t xml:space="preserve"> </w:t>
      </w:r>
      <w:r w:rsidR="00531CFE">
        <w:rPr>
          <w:rFonts w:ascii="Arial" w:hAnsi="Arial" w:cs="Arial"/>
          <w:sz w:val="24"/>
          <w:szCs w:val="24"/>
        </w:rPr>
        <w:t xml:space="preserve"> </w:t>
      </w:r>
      <w:r w:rsidR="002E19C4">
        <w:rPr>
          <w:rFonts w:ascii="Arial" w:hAnsi="Arial" w:cs="Arial"/>
          <w:sz w:val="24"/>
          <w:szCs w:val="24"/>
        </w:rPr>
        <w:t>O</w:t>
      </w:r>
      <w:r w:rsidR="006833CA">
        <w:rPr>
          <w:rFonts w:ascii="Arial" w:hAnsi="Arial" w:cs="Arial"/>
          <w:sz w:val="24"/>
          <w:szCs w:val="24"/>
          <w:shd w:val="clear" w:color="auto" w:fill="FFFFFF"/>
        </w:rPr>
        <w:t>kn</w:t>
      </w:r>
      <w:r w:rsidR="002E19C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833CA">
        <w:rPr>
          <w:rFonts w:ascii="Arial" w:hAnsi="Arial" w:cs="Arial"/>
          <w:sz w:val="24"/>
          <w:szCs w:val="24"/>
          <w:shd w:val="clear" w:color="auto" w:fill="FFFFFF"/>
        </w:rPr>
        <w:t xml:space="preserve"> dwuskrzydłow</w:t>
      </w:r>
      <w:r w:rsidR="002E19C4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6833CA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>dzielon</w:t>
      </w:r>
      <w:r w:rsidR="002E19C4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 xml:space="preserve"> w poziomie </w:t>
      </w:r>
      <w:r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wymiarach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skrzyd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>e</w:t>
      </w:r>
      <w:r>
        <w:rPr>
          <w:rFonts w:ascii="Arial" w:hAnsi="Arial" w:cs="Arial"/>
          <w:sz w:val="24"/>
          <w:szCs w:val="24"/>
          <w:shd w:val="clear" w:color="auto" w:fill="FFFFFF"/>
        </w:rPr>
        <w:t>ł</w:t>
      </w:r>
      <w:r w:rsidR="00A555D6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155cm x 120cm </w:t>
      </w:r>
      <w:r w:rsidR="0043255C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55cm</w:t>
      </w:r>
      <w:r w:rsidR="00A555D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>x 120cm</w:t>
      </w:r>
      <w:r w:rsidR="00A5697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56973">
        <w:rPr>
          <w:rFonts w:ascii="Arial" w:hAnsi="Arial" w:cs="Arial"/>
          <w:sz w:val="24"/>
          <w:szCs w:val="24"/>
          <w:shd w:val="clear" w:color="auto" w:fill="FFFFFF"/>
        </w:rPr>
        <w:t>Ł</w:t>
      </w:r>
      <w:r w:rsidR="002E19C4">
        <w:rPr>
          <w:rFonts w:ascii="Arial" w:hAnsi="Arial" w:cs="Arial"/>
          <w:sz w:val="24"/>
          <w:szCs w:val="24"/>
          <w:shd w:val="clear" w:color="auto" w:fill="FFFFFF"/>
        </w:rPr>
        <w:t xml:space="preserve">ącznie </w:t>
      </w:r>
      <w:r w:rsidR="00A555D6">
        <w:rPr>
          <w:rFonts w:ascii="Arial" w:hAnsi="Arial" w:cs="Arial"/>
          <w:sz w:val="24"/>
          <w:szCs w:val="24"/>
          <w:shd w:val="clear" w:color="auto" w:fill="FFFFFF"/>
        </w:rPr>
        <w:t>530</w:t>
      </w:r>
      <w:r w:rsidR="00A5697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>sztuk</w:t>
      </w:r>
      <w:r w:rsidR="00A555D6">
        <w:rPr>
          <w:rFonts w:ascii="Arial" w:hAnsi="Arial" w:cs="Arial"/>
          <w:sz w:val="24"/>
          <w:szCs w:val="24"/>
          <w:shd w:val="clear" w:color="auto" w:fill="FFFFFF"/>
        </w:rPr>
        <w:t xml:space="preserve"> rolet</w:t>
      </w:r>
      <w:r w:rsidR="00A56973">
        <w:rPr>
          <w:rFonts w:ascii="Arial" w:hAnsi="Arial" w:cs="Arial"/>
          <w:sz w:val="24"/>
          <w:szCs w:val="24"/>
          <w:shd w:val="clear" w:color="auto" w:fill="FFFFFF"/>
        </w:rPr>
        <w:t xml:space="preserve"> do 265 okien</w:t>
      </w:r>
      <w:r w:rsidRPr="007C55CE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F1300B">
        <w:rPr>
          <w:rFonts w:ascii="Arial" w:hAnsi="Arial" w:cs="Arial"/>
          <w:sz w:val="24"/>
          <w:szCs w:val="24"/>
          <w:shd w:val="clear" w:color="auto" w:fill="FFFFFF"/>
        </w:rPr>
        <w:t>Wykonawca zobowiązany jest do wy</w:t>
      </w:r>
      <w:r w:rsidR="0080348D">
        <w:rPr>
          <w:rFonts w:ascii="Arial" w:hAnsi="Arial" w:cs="Arial"/>
          <w:sz w:val="24"/>
          <w:szCs w:val="24"/>
          <w:shd w:val="clear" w:color="auto" w:fill="FFFFFF"/>
        </w:rPr>
        <w:t xml:space="preserve">konania pomiarów przed </w:t>
      </w:r>
      <w:r w:rsidR="00F1300B">
        <w:rPr>
          <w:rFonts w:ascii="Arial" w:hAnsi="Arial" w:cs="Arial"/>
          <w:sz w:val="24"/>
          <w:szCs w:val="24"/>
          <w:shd w:val="clear" w:color="auto" w:fill="FFFFFF"/>
        </w:rPr>
        <w:t xml:space="preserve">dokonaniem usługi. </w:t>
      </w:r>
      <w:r w:rsidR="00FC24E4" w:rsidRPr="00E25EBA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Gwarancja</w:t>
      </w:r>
      <w:r w:rsidR="00140655" w:rsidRPr="00E25EBA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minimum</w:t>
      </w:r>
      <w:r w:rsidR="00FC24E4" w:rsidRPr="00E25EBA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 24 miesiące.</w:t>
      </w:r>
    </w:p>
    <w:p w:rsidR="00FF6A6B" w:rsidRDefault="00FF6A6B" w:rsidP="00F1300B">
      <w:pPr>
        <w:spacing w:after="0" w:line="360" w:lineRule="auto"/>
        <w:ind w:right="141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444444"/>
          <w:sz w:val="21"/>
          <w:szCs w:val="21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FF6A6B" w:rsidRDefault="00FF6A6B" w:rsidP="00FF6A6B">
      <w:pPr>
        <w:spacing w:after="0" w:line="276" w:lineRule="auto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:rsidR="005C6AB0" w:rsidRDefault="005C6AB0"/>
    <w:sectPr w:rsidR="005C6AB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107" w:rsidRDefault="00253107" w:rsidP="00253107">
      <w:pPr>
        <w:spacing w:after="0" w:line="240" w:lineRule="auto"/>
      </w:pPr>
      <w:r>
        <w:separator/>
      </w:r>
    </w:p>
  </w:endnote>
  <w:endnote w:type="continuationSeparator" w:id="0">
    <w:p w:rsidR="00253107" w:rsidRDefault="00253107" w:rsidP="0025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7" w:rsidRDefault="00253107" w:rsidP="002531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F0F1A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53107" w:rsidTr="00253107">
      <w:tc>
        <w:tcPr>
          <w:tcW w:w="0" w:type="auto"/>
          <w:vAlign w:val="center"/>
        </w:tcPr>
        <w:p w:rsidR="00253107" w:rsidRDefault="00253107" w:rsidP="002531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53107" w:rsidRDefault="00253107" w:rsidP="002531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53107" w:rsidRDefault="00253107" w:rsidP="002531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53107" w:rsidRDefault="00253107" w:rsidP="00253107">
          <w:pPr>
            <w:pStyle w:val="Bezodstpw"/>
            <w:jc w:val="center"/>
            <w:rPr>
              <w:noProof/>
            </w:rPr>
          </w:pPr>
        </w:p>
      </w:tc>
    </w:tr>
  </w:tbl>
  <w:p w:rsidR="00253107" w:rsidRDefault="00253107" w:rsidP="002531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53107" w:rsidRDefault="00253107" w:rsidP="0025310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253107" w:rsidRDefault="00253107" w:rsidP="002531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53107" w:rsidRDefault="00253107" w:rsidP="00253107">
    <w:pPr>
      <w:pStyle w:val="Bezodstpw"/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107" w:rsidRDefault="00253107" w:rsidP="00253107">
      <w:pPr>
        <w:spacing w:after="0" w:line="240" w:lineRule="auto"/>
      </w:pPr>
      <w:r>
        <w:separator/>
      </w:r>
    </w:p>
  </w:footnote>
  <w:footnote w:type="continuationSeparator" w:id="0">
    <w:p w:rsidR="00253107" w:rsidRDefault="00253107" w:rsidP="00253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7" w:rsidRDefault="00253107" w:rsidP="0025310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FDC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53107" w:rsidRDefault="00253107" w:rsidP="00253107"/>
  <w:p w:rsidR="00253107" w:rsidRDefault="002531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6B"/>
    <w:rsid w:val="00062AB4"/>
    <w:rsid w:val="00140655"/>
    <w:rsid w:val="00253107"/>
    <w:rsid w:val="002E19C4"/>
    <w:rsid w:val="00381597"/>
    <w:rsid w:val="00404259"/>
    <w:rsid w:val="0043255C"/>
    <w:rsid w:val="00531CFE"/>
    <w:rsid w:val="005C6AB0"/>
    <w:rsid w:val="006833CA"/>
    <w:rsid w:val="0080348D"/>
    <w:rsid w:val="009730F5"/>
    <w:rsid w:val="00A555D6"/>
    <w:rsid w:val="00A56973"/>
    <w:rsid w:val="00C121F6"/>
    <w:rsid w:val="00C649B6"/>
    <w:rsid w:val="00CC343E"/>
    <w:rsid w:val="00CE56D0"/>
    <w:rsid w:val="00DD0643"/>
    <w:rsid w:val="00DD34DB"/>
    <w:rsid w:val="00E25EBA"/>
    <w:rsid w:val="00F1300B"/>
    <w:rsid w:val="00FA7136"/>
    <w:rsid w:val="00FC24E4"/>
    <w:rsid w:val="00F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4CA7F62"/>
  <w15:chartTrackingRefBased/>
  <w15:docId w15:val="{C7ED2BAC-6202-48D5-909F-9AE7A0EF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A6B"/>
  </w:style>
  <w:style w:type="paragraph" w:styleId="Nagwek1">
    <w:name w:val="heading 1"/>
    <w:basedOn w:val="Normalny"/>
    <w:next w:val="Normalny"/>
    <w:link w:val="Nagwek1Znak"/>
    <w:uiPriority w:val="9"/>
    <w:qFormat/>
    <w:rsid w:val="00E25E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5E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5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3107"/>
  </w:style>
  <w:style w:type="paragraph" w:styleId="Stopka">
    <w:name w:val="footer"/>
    <w:basedOn w:val="Normalny"/>
    <w:link w:val="StopkaZnak"/>
    <w:uiPriority w:val="99"/>
    <w:unhideWhenUsed/>
    <w:rsid w:val="0025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3107"/>
  </w:style>
  <w:style w:type="paragraph" w:styleId="Bezodstpw">
    <w:name w:val="No Spacing"/>
    <w:uiPriority w:val="1"/>
    <w:qFormat/>
    <w:rsid w:val="00253107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Maria Taranek-Totoś</cp:lastModifiedBy>
  <cp:revision>2</cp:revision>
  <cp:lastPrinted>2023-05-24T09:03:00Z</cp:lastPrinted>
  <dcterms:created xsi:type="dcterms:W3CDTF">2023-05-24T12:38:00Z</dcterms:created>
  <dcterms:modified xsi:type="dcterms:W3CDTF">2023-05-24T12:38:00Z</dcterms:modified>
</cp:coreProperties>
</file>