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5BA" w:rsidRPr="00401EB9" w:rsidRDefault="009F6CD8" w:rsidP="00401EB9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401EB9">
        <w:rPr>
          <w:rFonts w:ascii="Arial" w:hAnsi="Arial" w:cs="Arial"/>
          <w:b/>
          <w:color w:val="auto"/>
          <w:sz w:val="28"/>
          <w:szCs w:val="28"/>
        </w:rPr>
        <w:t>Opis przedmiotu zamówienia – zadanie nr 11</w:t>
      </w:r>
    </w:p>
    <w:p w:rsidR="00A90789" w:rsidRPr="009F6CD8" w:rsidRDefault="00A90789" w:rsidP="00401EB9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A875BA" w:rsidRPr="009F6CD8" w:rsidRDefault="009C45A7" w:rsidP="00401EB9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>Szafa biurowa – 1</w:t>
      </w:r>
      <w:r w:rsidR="00A875BA" w:rsidRPr="009F6CD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875BA" w:rsidRPr="009F6CD8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A875BA" w:rsidRPr="009F6CD8" w:rsidRDefault="00A875BA" w:rsidP="00401EB9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9F6CD8">
        <w:rPr>
          <w:rFonts w:ascii="Arial" w:hAnsi="Arial" w:cs="Arial"/>
          <w:b/>
          <w:sz w:val="24"/>
          <w:szCs w:val="24"/>
        </w:rPr>
        <w:t>Wymiary</w:t>
      </w:r>
      <w:r w:rsidRPr="009F6CD8">
        <w:rPr>
          <w:rFonts w:ascii="Arial" w:hAnsi="Arial" w:cs="Arial"/>
          <w:sz w:val="24"/>
          <w:szCs w:val="24"/>
        </w:rPr>
        <w:t xml:space="preserve">: </w:t>
      </w:r>
      <w:r w:rsidR="00710175" w:rsidRPr="009F6CD8">
        <w:rPr>
          <w:rFonts w:ascii="Arial" w:hAnsi="Arial" w:cs="Arial"/>
          <w:sz w:val="24"/>
          <w:szCs w:val="24"/>
        </w:rPr>
        <w:t>szer. 80 cm, gł. 53 cm, wys. 198</w:t>
      </w:r>
      <w:r w:rsidRPr="009F6CD8">
        <w:rPr>
          <w:rFonts w:ascii="Arial" w:hAnsi="Arial" w:cs="Arial"/>
          <w:sz w:val="24"/>
          <w:szCs w:val="24"/>
        </w:rPr>
        <w:t>,5 cm</w:t>
      </w:r>
    </w:p>
    <w:p w:rsidR="00A875BA" w:rsidRPr="009F6CD8" w:rsidRDefault="002D578C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 +/- 1</w:t>
      </w:r>
      <w:r w:rsidR="00A875BA" w:rsidRPr="009F6CD8">
        <w:rPr>
          <w:rFonts w:ascii="Arial" w:hAnsi="Arial" w:cs="Arial"/>
          <w:sz w:val="24"/>
          <w:szCs w:val="24"/>
        </w:rPr>
        <w:t xml:space="preserve"> cm </w:t>
      </w:r>
    </w:p>
    <w:p w:rsidR="00A875BA" w:rsidRPr="009F6CD8" w:rsidRDefault="00A875BA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A875BA" w:rsidRPr="009F6CD8" w:rsidRDefault="00A875BA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</w:p>
    <w:p w:rsidR="00A875BA" w:rsidRPr="009F6CD8" w:rsidRDefault="00A875BA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Wieniec górny : h = 36 mm</w:t>
      </w:r>
    </w:p>
    <w:p w:rsidR="00A875BA" w:rsidRPr="009F6CD8" w:rsidRDefault="00A875BA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9F6CD8">
          <w:rPr>
            <w:rFonts w:ascii="Arial" w:hAnsi="Arial" w:cs="Arial"/>
            <w:sz w:val="24"/>
            <w:szCs w:val="24"/>
          </w:rPr>
          <w:t>2 mm</w:t>
        </w:r>
      </w:smartTag>
      <w:r w:rsidRPr="009F6CD8">
        <w:rPr>
          <w:rFonts w:ascii="Arial" w:hAnsi="Arial" w:cs="Arial"/>
          <w:sz w:val="24"/>
          <w:szCs w:val="24"/>
        </w:rPr>
        <w:t xml:space="preserve"> </w:t>
      </w:r>
      <w:r w:rsidR="002D578C" w:rsidRPr="009F6CD8">
        <w:rPr>
          <w:rFonts w:ascii="Arial" w:hAnsi="Arial" w:cs="Arial"/>
          <w:sz w:val="24"/>
          <w:szCs w:val="24"/>
        </w:rPr>
        <w:t xml:space="preserve">                       </w:t>
      </w:r>
      <w:r w:rsidRPr="009F6CD8">
        <w:rPr>
          <w:rFonts w:ascii="Arial" w:hAnsi="Arial" w:cs="Arial"/>
          <w:sz w:val="24"/>
          <w:szCs w:val="24"/>
        </w:rPr>
        <w:t xml:space="preserve">w kolorze laminatu, z którego wykonano szafę. Tył wykonany z płyty MDF lub HDF  </w:t>
      </w:r>
      <w:r w:rsidR="002D578C" w:rsidRPr="009F6CD8">
        <w:rPr>
          <w:rFonts w:ascii="Arial" w:hAnsi="Arial" w:cs="Arial"/>
          <w:sz w:val="24"/>
          <w:szCs w:val="24"/>
        </w:rPr>
        <w:t xml:space="preserve">                   </w:t>
      </w:r>
      <w:r w:rsidRPr="009F6CD8">
        <w:rPr>
          <w:rFonts w:ascii="Arial" w:hAnsi="Arial" w:cs="Arial"/>
          <w:sz w:val="24"/>
          <w:szCs w:val="24"/>
        </w:rPr>
        <w:t xml:space="preserve">o grubości </w:t>
      </w:r>
      <w:smartTag w:uri="urn:schemas-microsoft-com:office:smarttags" w:element="metricconverter">
        <w:smartTagPr>
          <w:attr w:name="ProductID" w:val="3 mm"/>
        </w:smartTagPr>
        <w:r w:rsidRPr="009F6CD8">
          <w:rPr>
            <w:rFonts w:ascii="Arial" w:hAnsi="Arial" w:cs="Arial"/>
            <w:sz w:val="24"/>
            <w:szCs w:val="24"/>
          </w:rPr>
          <w:t>3 mm</w:t>
        </w:r>
      </w:smartTag>
      <w:r w:rsidRPr="009F6CD8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9F6CD8">
        <w:rPr>
          <w:rFonts w:ascii="Arial" w:hAnsi="Arial" w:cs="Arial"/>
          <w:sz w:val="24"/>
          <w:szCs w:val="24"/>
        </w:rPr>
        <w:t>domykiem</w:t>
      </w:r>
      <w:proofErr w:type="spellEnd"/>
      <w:r w:rsidRPr="009F6CD8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</w:t>
      </w:r>
      <w:r w:rsidR="0083370B" w:rsidRPr="009F6CD8">
        <w:rPr>
          <w:rFonts w:ascii="Arial" w:hAnsi="Arial" w:cs="Arial"/>
          <w:sz w:val="24"/>
          <w:szCs w:val="24"/>
        </w:rPr>
        <w:t xml:space="preserve">Uchwyty aluminiowe matowe prostokątne o długości L= 18 cm  ( długość całkowita) , gr. </w:t>
      </w:r>
      <w:smartTag w:uri="urn:schemas-microsoft-com:office:smarttags" w:element="metricconverter">
        <w:smartTagPr>
          <w:attr w:name="ProductID" w:val="10 mm"/>
        </w:smartTagPr>
        <w:r w:rsidR="0083370B" w:rsidRPr="009F6CD8">
          <w:rPr>
            <w:rFonts w:ascii="Arial" w:hAnsi="Arial" w:cs="Arial"/>
            <w:sz w:val="24"/>
            <w:szCs w:val="24"/>
          </w:rPr>
          <w:t>10 mm</w:t>
        </w:r>
      </w:smartTag>
      <w:r w:rsidR="0083370B" w:rsidRPr="009F6CD8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83370B" w:rsidRPr="009F6CD8">
          <w:rPr>
            <w:rFonts w:ascii="Arial" w:hAnsi="Arial" w:cs="Arial"/>
            <w:sz w:val="24"/>
            <w:szCs w:val="24"/>
          </w:rPr>
          <w:t>18 mm</w:t>
        </w:r>
      </w:smartTag>
      <w:r w:rsidR="0083370B" w:rsidRPr="009F6CD8">
        <w:rPr>
          <w:rFonts w:ascii="Arial" w:hAnsi="Arial" w:cs="Arial"/>
          <w:sz w:val="24"/>
          <w:szCs w:val="24"/>
        </w:rPr>
        <w:t xml:space="preserve"> zgodne z uchwytami z pkt </w:t>
      </w:r>
      <w:r w:rsidR="00A90789" w:rsidRPr="009F6CD8">
        <w:rPr>
          <w:rFonts w:ascii="Arial" w:hAnsi="Arial" w:cs="Arial"/>
          <w:sz w:val="24"/>
          <w:szCs w:val="24"/>
        </w:rPr>
        <w:t>2</w:t>
      </w:r>
      <w:r w:rsidR="0083370B" w:rsidRPr="009F6CD8">
        <w:rPr>
          <w:rFonts w:ascii="Arial" w:hAnsi="Arial" w:cs="Arial"/>
          <w:sz w:val="24"/>
          <w:szCs w:val="24"/>
        </w:rPr>
        <w:t>,4</w:t>
      </w:r>
      <w:r w:rsidR="0083370B" w:rsidRPr="009F6CD8">
        <w:rPr>
          <w:rFonts w:ascii="Arial" w:hAnsi="Arial" w:cs="Arial"/>
          <w:color w:val="FF0000"/>
          <w:sz w:val="24"/>
          <w:szCs w:val="24"/>
        </w:rPr>
        <w:t xml:space="preserve">. </w:t>
      </w:r>
      <w:r w:rsidR="0083370B" w:rsidRPr="009F6CD8">
        <w:rPr>
          <w:rFonts w:ascii="Arial" w:hAnsi="Arial" w:cs="Arial"/>
          <w:sz w:val="24"/>
          <w:szCs w:val="24"/>
        </w:rPr>
        <w:t>Wybór uchwytów w podanym zakresie do ustalenia z Zamawiającym.  Zamontowane  w pionie</w:t>
      </w:r>
      <w:r w:rsidRPr="009F6CD8">
        <w:rPr>
          <w:rFonts w:ascii="Arial" w:hAnsi="Arial" w:cs="Arial"/>
          <w:sz w:val="24"/>
          <w:szCs w:val="24"/>
        </w:rPr>
        <w:t>.</w:t>
      </w:r>
      <w:r w:rsidR="00D97908" w:rsidRPr="009F6CD8">
        <w:rPr>
          <w:rFonts w:ascii="Arial" w:hAnsi="Arial" w:cs="Arial"/>
          <w:sz w:val="24"/>
          <w:szCs w:val="24"/>
        </w:rPr>
        <w:t xml:space="preserve"> </w:t>
      </w:r>
      <w:r w:rsidRPr="009F6CD8">
        <w:rPr>
          <w:rFonts w:ascii="Arial" w:hAnsi="Arial" w:cs="Arial"/>
          <w:sz w:val="24"/>
          <w:szCs w:val="24"/>
        </w:rPr>
        <w:t>Ilość półek : 4 . Rozstaw półek ok.  36 cm (w szafie mają znajdować się segregatory A4). Szafa zamykana na zamek.</w:t>
      </w:r>
      <w:r w:rsidR="00165ED6" w:rsidRPr="009F6CD8">
        <w:rPr>
          <w:rFonts w:ascii="Arial" w:hAnsi="Arial" w:cs="Arial"/>
          <w:sz w:val="24"/>
          <w:szCs w:val="24"/>
        </w:rPr>
        <w:t xml:space="preserve"> </w:t>
      </w:r>
    </w:p>
    <w:p w:rsidR="00756B71" w:rsidRPr="009F6CD8" w:rsidRDefault="00756B71" w:rsidP="00401EB9">
      <w:pPr>
        <w:spacing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Wykonawca zobowiązany jest dostarczyć min. 7 rodzajów uchwytów,                         min 7 rodzajów próbnika płyt meblowych  </w:t>
      </w:r>
      <w:r w:rsidR="0083370B" w:rsidRPr="009F6CD8">
        <w:rPr>
          <w:rFonts w:ascii="Arial" w:hAnsi="Arial" w:cs="Arial"/>
          <w:sz w:val="24"/>
          <w:szCs w:val="24"/>
        </w:rPr>
        <w:t>Orzech</w:t>
      </w:r>
      <w:r w:rsidRPr="009F6CD8">
        <w:rPr>
          <w:rFonts w:ascii="Arial" w:hAnsi="Arial" w:cs="Arial"/>
          <w:sz w:val="24"/>
          <w:szCs w:val="24"/>
        </w:rPr>
        <w:t xml:space="preserve">, Dąb, Olcha, Brzoza  lub inne najjaśniejsze odcienie oraz bielone kolory przed realizacją zadania (zbliżona kolorystyka jak na rys.1,2,3,4) </w:t>
      </w:r>
      <w:r w:rsidR="00A90789" w:rsidRPr="009F6CD8">
        <w:rPr>
          <w:rFonts w:ascii="Arial" w:hAnsi="Arial" w:cs="Arial"/>
          <w:sz w:val="24"/>
          <w:szCs w:val="24"/>
        </w:rPr>
        <w:t xml:space="preserve">Szafa wykonana </w:t>
      </w:r>
      <w:r w:rsidRPr="009F6CD8">
        <w:rPr>
          <w:rFonts w:ascii="Arial" w:hAnsi="Arial" w:cs="Arial"/>
          <w:sz w:val="24"/>
          <w:szCs w:val="24"/>
        </w:rPr>
        <w:t>z tej samej płyty jak w pkt 2,3,4.</w:t>
      </w:r>
    </w:p>
    <w:p w:rsidR="00A875BA" w:rsidRPr="009F6CD8" w:rsidRDefault="00A875BA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9F6CD8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F4BA4" w:rsidRPr="009F6CD8" w:rsidRDefault="001F4BA4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1F4BA4" w:rsidRPr="009F6CD8" w:rsidRDefault="001F4BA4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A875BA" w:rsidRPr="009F6CD8" w:rsidRDefault="001F4BA4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819400" cy="2364107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ys.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2982" cy="238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70B" w:rsidRPr="009F6CD8" w:rsidRDefault="0083370B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83370B" w:rsidRPr="009F6CD8" w:rsidRDefault="0083370B" w:rsidP="00401EB9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ab/>
      </w:r>
    </w:p>
    <w:p w:rsidR="00A875BA" w:rsidRPr="009F6CD8" w:rsidRDefault="00A875BA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Rys 1 (Widok zewnętrzny i wewnętrzny szafy)</w:t>
      </w:r>
    </w:p>
    <w:p w:rsidR="00165ED6" w:rsidRPr="009F6CD8" w:rsidRDefault="00165ED6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4F52E3" w:rsidRPr="009F6CD8" w:rsidRDefault="000C578E" w:rsidP="00401EB9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>Me</w:t>
      </w:r>
      <w:r w:rsidR="0041266E" w:rsidRPr="009F6CD8">
        <w:rPr>
          <w:rFonts w:ascii="Arial" w:hAnsi="Arial" w:cs="Arial"/>
          <w:b/>
          <w:sz w:val="24"/>
          <w:szCs w:val="24"/>
        </w:rPr>
        <w:t>blościanka</w:t>
      </w:r>
      <w:r w:rsidR="004F52E3" w:rsidRPr="009F6CD8">
        <w:rPr>
          <w:rFonts w:ascii="Arial" w:hAnsi="Arial" w:cs="Arial"/>
          <w:b/>
          <w:sz w:val="24"/>
          <w:szCs w:val="24"/>
        </w:rPr>
        <w:t xml:space="preserve"> </w:t>
      </w:r>
      <w:r w:rsidR="0041266E" w:rsidRPr="009F6CD8">
        <w:rPr>
          <w:rFonts w:ascii="Arial" w:hAnsi="Arial" w:cs="Arial"/>
          <w:b/>
          <w:sz w:val="24"/>
          <w:szCs w:val="24"/>
        </w:rPr>
        <w:t xml:space="preserve"> (sza</w:t>
      </w:r>
      <w:r w:rsidR="003E76C6" w:rsidRPr="009F6CD8">
        <w:rPr>
          <w:rFonts w:ascii="Arial" w:hAnsi="Arial" w:cs="Arial"/>
          <w:b/>
          <w:sz w:val="24"/>
          <w:szCs w:val="24"/>
        </w:rPr>
        <w:t>fa biurowa dwudrzwiowa z półką otwartą</w:t>
      </w:r>
      <w:r w:rsidR="0041266E" w:rsidRPr="009F6CD8">
        <w:rPr>
          <w:rFonts w:ascii="Arial" w:hAnsi="Arial" w:cs="Arial"/>
          <w:b/>
          <w:sz w:val="24"/>
          <w:szCs w:val="24"/>
        </w:rPr>
        <w:t xml:space="preserve"> + szafa biurowa  jednodrzwiowa   z półkami </w:t>
      </w:r>
      <w:r w:rsidR="00A533A3" w:rsidRPr="009F6CD8">
        <w:rPr>
          <w:rFonts w:ascii="Arial" w:hAnsi="Arial" w:cs="Arial"/>
          <w:b/>
          <w:sz w:val="24"/>
          <w:szCs w:val="24"/>
        </w:rPr>
        <w:t>otwartymi</w:t>
      </w:r>
      <w:r w:rsidR="0041266E" w:rsidRPr="009F6CD8">
        <w:rPr>
          <w:rFonts w:ascii="Arial" w:hAnsi="Arial" w:cs="Arial"/>
          <w:b/>
          <w:sz w:val="24"/>
          <w:szCs w:val="24"/>
        </w:rPr>
        <w:t xml:space="preserve"> ) – elementy rozdzielne</w:t>
      </w:r>
    </w:p>
    <w:p w:rsidR="004F52E3" w:rsidRPr="009F6CD8" w:rsidRDefault="004F52E3" w:rsidP="00401EB9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9F6CD8">
        <w:rPr>
          <w:rFonts w:ascii="Arial" w:hAnsi="Arial" w:cs="Arial"/>
          <w:b/>
          <w:sz w:val="24"/>
          <w:szCs w:val="24"/>
        </w:rPr>
        <w:t>Wymiary</w:t>
      </w:r>
      <w:r w:rsidR="004F7CF9" w:rsidRPr="009F6CD8">
        <w:rPr>
          <w:rFonts w:ascii="Arial" w:hAnsi="Arial" w:cs="Arial"/>
          <w:sz w:val="24"/>
          <w:szCs w:val="24"/>
        </w:rPr>
        <w:t>: szer. 160</w:t>
      </w:r>
      <w:r w:rsidRPr="009F6CD8">
        <w:rPr>
          <w:rFonts w:ascii="Arial" w:hAnsi="Arial" w:cs="Arial"/>
          <w:sz w:val="24"/>
          <w:szCs w:val="24"/>
        </w:rPr>
        <w:t xml:space="preserve"> cm, gł. 45 cm, wys. </w:t>
      </w:r>
      <w:r w:rsidR="004F7CF9" w:rsidRPr="009F6CD8">
        <w:rPr>
          <w:rFonts w:ascii="Arial" w:hAnsi="Arial" w:cs="Arial"/>
          <w:sz w:val="24"/>
          <w:szCs w:val="24"/>
        </w:rPr>
        <w:t>130</w:t>
      </w:r>
      <w:r w:rsidRPr="009F6CD8">
        <w:rPr>
          <w:rFonts w:ascii="Arial" w:hAnsi="Arial" w:cs="Arial"/>
          <w:sz w:val="24"/>
          <w:szCs w:val="24"/>
        </w:rPr>
        <w:t xml:space="preserve"> cm</w:t>
      </w:r>
    </w:p>
    <w:p w:rsidR="004F52E3" w:rsidRPr="009F6CD8" w:rsidRDefault="004F52E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 +/- 3 cm </w:t>
      </w:r>
    </w:p>
    <w:p w:rsidR="004F52E3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Meblościanka </w:t>
      </w:r>
      <w:r w:rsidR="004F52E3" w:rsidRPr="009F6CD8">
        <w:rPr>
          <w:rFonts w:ascii="Arial" w:hAnsi="Arial" w:cs="Arial"/>
          <w:sz w:val="24"/>
          <w:szCs w:val="24"/>
        </w:rPr>
        <w:t>wykonana z płyty wiórowej laminowanej o grubościach:</w:t>
      </w:r>
    </w:p>
    <w:p w:rsidR="004F52E3" w:rsidRPr="009F6CD8" w:rsidRDefault="004F52E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</w:p>
    <w:p w:rsidR="004F52E3" w:rsidRPr="009F6CD8" w:rsidRDefault="004F52E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Wieniec górny : h = 36 mm</w:t>
      </w:r>
    </w:p>
    <w:p w:rsidR="004F52E3" w:rsidRPr="009F6CD8" w:rsidRDefault="004F52E3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9F6CD8">
          <w:rPr>
            <w:rFonts w:ascii="Arial" w:hAnsi="Arial" w:cs="Arial"/>
            <w:sz w:val="24"/>
            <w:szCs w:val="24"/>
          </w:rPr>
          <w:t>2 mm</w:t>
        </w:r>
      </w:smartTag>
      <w:r w:rsidRPr="009F6CD8">
        <w:rPr>
          <w:rFonts w:ascii="Arial" w:hAnsi="Arial" w:cs="Arial"/>
          <w:sz w:val="24"/>
          <w:szCs w:val="24"/>
        </w:rPr>
        <w:t xml:space="preserve">                        w kolorze laminatu, z którego wykonano szafę.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9F6CD8">
          <w:rPr>
            <w:rFonts w:ascii="Arial" w:hAnsi="Arial" w:cs="Arial"/>
            <w:sz w:val="24"/>
            <w:szCs w:val="24"/>
          </w:rPr>
          <w:t>3 mm</w:t>
        </w:r>
      </w:smartTag>
      <w:r w:rsidRPr="009F6CD8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9F6CD8">
        <w:rPr>
          <w:rFonts w:ascii="Arial" w:hAnsi="Arial" w:cs="Arial"/>
          <w:sz w:val="24"/>
          <w:szCs w:val="24"/>
        </w:rPr>
        <w:t>domykiem</w:t>
      </w:r>
      <w:proofErr w:type="spellEnd"/>
      <w:r w:rsidRPr="009F6CD8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</w:t>
      </w:r>
      <w:r w:rsidR="004F7CF9" w:rsidRPr="009F6CD8">
        <w:rPr>
          <w:rFonts w:ascii="Arial" w:hAnsi="Arial" w:cs="Arial"/>
          <w:sz w:val="24"/>
          <w:szCs w:val="24"/>
        </w:rPr>
        <w:t>Meblościanka</w:t>
      </w:r>
      <w:r w:rsidRPr="009F6CD8">
        <w:rPr>
          <w:rFonts w:ascii="Arial" w:hAnsi="Arial" w:cs="Arial"/>
          <w:sz w:val="24"/>
          <w:szCs w:val="24"/>
        </w:rPr>
        <w:t xml:space="preserve"> wyposażona w regulowane stopki umożliwiające jej wypoziomowanie. Uchwyty aluminiowe matowe prostokątne o długości L= 18 cm </w:t>
      </w:r>
      <w:r w:rsidR="004F7CF9" w:rsidRPr="009F6CD8">
        <w:rPr>
          <w:rFonts w:ascii="Arial" w:hAnsi="Arial" w:cs="Arial"/>
          <w:sz w:val="24"/>
          <w:szCs w:val="24"/>
        </w:rPr>
        <w:t xml:space="preserve">                    </w:t>
      </w:r>
      <w:r w:rsidRPr="009F6CD8">
        <w:rPr>
          <w:rFonts w:ascii="Arial" w:hAnsi="Arial" w:cs="Arial"/>
          <w:sz w:val="24"/>
          <w:szCs w:val="24"/>
        </w:rPr>
        <w:t xml:space="preserve">( długość </w:t>
      </w:r>
      <w:r w:rsidRPr="009F6CD8">
        <w:rPr>
          <w:rFonts w:ascii="Arial" w:hAnsi="Arial" w:cs="Arial"/>
          <w:sz w:val="24"/>
          <w:szCs w:val="24"/>
        </w:rPr>
        <w:lastRenderedPageBreak/>
        <w:t xml:space="preserve">całkowita) , gr. </w:t>
      </w:r>
      <w:smartTag w:uri="urn:schemas-microsoft-com:office:smarttags" w:element="metricconverter">
        <w:smartTagPr>
          <w:attr w:name="ProductID" w:val="10 mm"/>
        </w:smartTagPr>
        <w:r w:rsidRPr="009F6CD8">
          <w:rPr>
            <w:rFonts w:ascii="Arial" w:hAnsi="Arial" w:cs="Arial"/>
            <w:sz w:val="24"/>
            <w:szCs w:val="24"/>
          </w:rPr>
          <w:t>10 mm</w:t>
        </w:r>
      </w:smartTag>
      <w:r w:rsidRPr="009F6CD8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  <w:r w:rsidRPr="009F6CD8">
        <w:rPr>
          <w:rFonts w:ascii="Arial" w:hAnsi="Arial" w:cs="Arial"/>
          <w:sz w:val="24"/>
          <w:szCs w:val="24"/>
        </w:rPr>
        <w:t xml:space="preserve"> zgodne z uchwytami z pkt </w:t>
      </w:r>
      <w:r w:rsidR="0083370B" w:rsidRPr="009F6CD8">
        <w:rPr>
          <w:rFonts w:ascii="Arial" w:hAnsi="Arial" w:cs="Arial"/>
          <w:sz w:val="24"/>
          <w:szCs w:val="24"/>
        </w:rPr>
        <w:t>1,</w:t>
      </w:r>
      <w:r w:rsidR="0041266E" w:rsidRPr="009F6CD8">
        <w:rPr>
          <w:rFonts w:ascii="Arial" w:hAnsi="Arial" w:cs="Arial"/>
          <w:sz w:val="24"/>
          <w:szCs w:val="24"/>
        </w:rPr>
        <w:t>4.</w:t>
      </w:r>
      <w:r w:rsidRPr="009F6CD8">
        <w:rPr>
          <w:rFonts w:ascii="Arial" w:hAnsi="Arial" w:cs="Arial"/>
          <w:sz w:val="24"/>
          <w:szCs w:val="24"/>
        </w:rPr>
        <w:t xml:space="preserve"> Wybór uchwytów w podanym zakresie do ustalenia z Zamawiającym.  Zamontowane </w:t>
      </w:r>
      <w:r w:rsidR="004F7CF9" w:rsidRPr="009F6CD8">
        <w:rPr>
          <w:rFonts w:ascii="Arial" w:hAnsi="Arial" w:cs="Arial"/>
          <w:sz w:val="24"/>
          <w:szCs w:val="24"/>
        </w:rPr>
        <w:t xml:space="preserve">                           </w:t>
      </w:r>
      <w:r w:rsidRPr="009F6CD8">
        <w:rPr>
          <w:rFonts w:ascii="Arial" w:hAnsi="Arial" w:cs="Arial"/>
          <w:sz w:val="24"/>
          <w:szCs w:val="24"/>
        </w:rPr>
        <w:t xml:space="preserve">w </w:t>
      </w:r>
      <w:r w:rsidR="0083370B" w:rsidRPr="009F6CD8">
        <w:rPr>
          <w:rFonts w:ascii="Arial" w:hAnsi="Arial" w:cs="Arial"/>
          <w:sz w:val="24"/>
          <w:szCs w:val="24"/>
        </w:rPr>
        <w:t xml:space="preserve">pionie. </w:t>
      </w:r>
      <w:r w:rsidR="0041266E" w:rsidRPr="009F6CD8">
        <w:rPr>
          <w:rFonts w:ascii="Arial" w:hAnsi="Arial" w:cs="Arial"/>
          <w:sz w:val="24"/>
          <w:szCs w:val="24"/>
        </w:rPr>
        <w:t>Wysokość drzwiczek pełnych ok. 90 cm + półka nad drzwiczkami wysokość min 36 cm (</w:t>
      </w:r>
      <w:r w:rsidR="00A533A3" w:rsidRPr="009F6CD8">
        <w:rPr>
          <w:rFonts w:ascii="Arial" w:hAnsi="Arial" w:cs="Arial"/>
          <w:sz w:val="24"/>
          <w:szCs w:val="24"/>
        </w:rPr>
        <w:t xml:space="preserve">półka na </w:t>
      </w:r>
      <w:r w:rsidR="0041266E" w:rsidRPr="009F6CD8">
        <w:rPr>
          <w:rFonts w:ascii="Arial" w:hAnsi="Arial" w:cs="Arial"/>
          <w:sz w:val="24"/>
          <w:szCs w:val="24"/>
        </w:rPr>
        <w:t xml:space="preserve">segregator.) </w:t>
      </w:r>
      <w:r w:rsidRPr="009F6CD8">
        <w:rPr>
          <w:rFonts w:ascii="Arial" w:hAnsi="Arial" w:cs="Arial"/>
          <w:sz w:val="24"/>
          <w:szCs w:val="24"/>
        </w:rPr>
        <w:t>Ilość</w:t>
      </w:r>
      <w:r w:rsidR="005B2250" w:rsidRPr="009F6CD8">
        <w:rPr>
          <w:rFonts w:ascii="Arial" w:hAnsi="Arial" w:cs="Arial"/>
          <w:sz w:val="24"/>
          <w:szCs w:val="24"/>
        </w:rPr>
        <w:t xml:space="preserve"> półek : jak na rys. 3</w:t>
      </w:r>
      <w:r w:rsidRPr="009F6CD8">
        <w:rPr>
          <w:rFonts w:ascii="Arial" w:hAnsi="Arial" w:cs="Arial"/>
          <w:sz w:val="24"/>
          <w:szCs w:val="24"/>
        </w:rPr>
        <w:t xml:space="preserve"> .</w:t>
      </w:r>
      <w:r w:rsidR="0041266E" w:rsidRPr="009F6CD8">
        <w:rPr>
          <w:rFonts w:ascii="Arial" w:hAnsi="Arial" w:cs="Arial"/>
          <w:sz w:val="24"/>
          <w:szCs w:val="24"/>
        </w:rPr>
        <w:t xml:space="preserve"> Szafki zamykane</w:t>
      </w:r>
      <w:r w:rsidRPr="009F6CD8">
        <w:rPr>
          <w:rFonts w:ascii="Arial" w:hAnsi="Arial" w:cs="Arial"/>
          <w:sz w:val="24"/>
          <w:szCs w:val="24"/>
        </w:rPr>
        <w:t xml:space="preserve"> na zamek. </w:t>
      </w:r>
    </w:p>
    <w:p w:rsidR="00A90789" w:rsidRPr="009F6CD8" w:rsidRDefault="00A90789" w:rsidP="00401EB9">
      <w:pPr>
        <w:spacing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Olcha, Brzoza  lub inne najjaśniejsze odcienie oraz bielone kolory przed realizacją zadania (zbliżona kolorystyka jak na rys.1,2,3,4). Meblościanka wykonana z tej samej płyty jak w pkt 1,3,4.</w:t>
      </w:r>
    </w:p>
    <w:p w:rsidR="004F52E3" w:rsidRPr="009F6CD8" w:rsidRDefault="004F52E3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9F6CD8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4F7CF9" w:rsidRPr="009F6CD8" w:rsidRDefault="004F7CF9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4F7CF9" w:rsidRPr="009F6CD8" w:rsidRDefault="00A10829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2862580"/>
            <wp:effectExtent l="0" t="0" r="0" b="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rys.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CF9" w:rsidRPr="009F6CD8" w:rsidRDefault="004F7CF9" w:rsidP="00401EB9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ab/>
      </w:r>
    </w:p>
    <w:p w:rsidR="004F7CF9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Rys 2</w:t>
      </w: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153263" w:rsidP="00401EB9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lastRenderedPageBreak/>
        <w:t>Biurko + płyta maskująca – 1</w:t>
      </w:r>
      <w:r w:rsidR="004F7CF9" w:rsidRPr="009F6CD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F7CF9" w:rsidRPr="009F6CD8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4F7CF9" w:rsidRPr="009F6CD8" w:rsidRDefault="004F7CF9" w:rsidP="00401EB9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>Wymiary biurka</w:t>
      </w:r>
      <w:r w:rsidRPr="009F6CD8">
        <w:rPr>
          <w:rFonts w:ascii="Arial" w:hAnsi="Arial" w:cs="Arial"/>
          <w:sz w:val="24"/>
          <w:szCs w:val="24"/>
        </w:rPr>
        <w:t>:</w:t>
      </w:r>
      <w:r w:rsidR="00153263" w:rsidRPr="009F6CD8">
        <w:rPr>
          <w:rFonts w:ascii="Arial" w:hAnsi="Arial" w:cs="Arial"/>
          <w:sz w:val="24"/>
          <w:szCs w:val="24"/>
        </w:rPr>
        <w:t xml:space="preserve"> szer. 180 cm, gł. 8</w:t>
      </w:r>
      <w:r w:rsidR="00A533A3" w:rsidRPr="009F6CD8">
        <w:rPr>
          <w:rFonts w:ascii="Arial" w:hAnsi="Arial" w:cs="Arial"/>
          <w:sz w:val="24"/>
          <w:szCs w:val="24"/>
        </w:rPr>
        <w:t>0 cm, wys.76</w:t>
      </w:r>
      <w:r w:rsidRPr="009F6CD8">
        <w:rPr>
          <w:rFonts w:ascii="Arial" w:hAnsi="Arial" w:cs="Arial"/>
          <w:sz w:val="24"/>
          <w:szCs w:val="24"/>
        </w:rPr>
        <w:t xml:space="preserve"> cm +/- 3 cm</w:t>
      </w: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>Wymiary płyty maskującej:</w:t>
      </w:r>
      <w:r w:rsidR="00153263" w:rsidRPr="009F6CD8">
        <w:rPr>
          <w:rFonts w:ascii="Arial" w:hAnsi="Arial" w:cs="Arial"/>
          <w:sz w:val="24"/>
          <w:szCs w:val="24"/>
        </w:rPr>
        <w:t xml:space="preserve">  szer. 17</w:t>
      </w:r>
      <w:r w:rsidRPr="009F6CD8">
        <w:rPr>
          <w:rFonts w:ascii="Arial" w:hAnsi="Arial" w:cs="Arial"/>
          <w:sz w:val="24"/>
          <w:szCs w:val="24"/>
        </w:rPr>
        <w:t xml:space="preserve">6,4 cm, wys. </w:t>
      </w:r>
      <w:smartTag w:uri="urn:schemas-microsoft-com:office:smarttags" w:element="metricconverter">
        <w:smartTagPr>
          <w:attr w:name="ProductID" w:val="45 cm"/>
        </w:smartTagPr>
        <w:r w:rsidRPr="009F6CD8">
          <w:rPr>
            <w:rFonts w:ascii="Arial" w:hAnsi="Arial" w:cs="Arial"/>
            <w:sz w:val="24"/>
            <w:szCs w:val="24"/>
          </w:rPr>
          <w:t>45 cm</w:t>
        </w:r>
      </w:smartTag>
      <w:r w:rsidRPr="009F6CD8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9F6CD8">
          <w:rPr>
            <w:rFonts w:ascii="Arial" w:hAnsi="Arial" w:cs="Arial"/>
            <w:sz w:val="24"/>
            <w:szCs w:val="24"/>
          </w:rPr>
          <w:t>3 cm</w:t>
        </w:r>
      </w:smartTag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 xml:space="preserve">Grubość blatu : </w:t>
      </w:r>
      <w:r w:rsidRPr="009F6CD8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9F6CD8">
          <w:rPr>
            <w:rFonts w:ascii="Arial" w:hAnsi="Arial" w:cs="Arial"/>
            <w:sz w:val="24"/>
            <w:szCs w:val="24"/>
          </w:rPr>
          <w:t>36 mm</w:t>
        </w:r>
      </w:smartTag>
    </w:p>
    <w:p w:rsidR="004F7CF9" w:rsidRPr="009F6CD8" w:rsidRDefault="004F7CF9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9F6CD8">
          <w:rPr>
            <w:rFonts w:ascii="Arial" w:hAnsi="Arial" w:cs="Arial"/>
            <w:sz w:val="24"/>
            <w:szCs w:val="24"/>
          </w:rPr>
          <w:t>2 mm</w:t>
        </w:r>
      </w:smartTag>
      <w:r w:rsidRPr="009F6CD8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  <w:r w:rsidRPr="009F6CD8">
        <w:rPr>
          <w:rFonts w:ascii="Arial" w:hAnsi="Arial" w:cs="Arial"/>
          <w:sz w:val="24"/>
          <w:szCs w:val="24"/>
        </w:rPr>
        <w:t xml:space="preserve">  w tym samym kolorze co blat, zabezpieczone obrzeżem PCV o grubości                       </w:t>
      </w:r>
      <w:smartTag w:uri="urn:schemas-microsoft-com:office:smarttags" w:element="metricconverter">
        <w:smartTagPr>
          <w:attr w:name="ProductID" w:val="2 mm"/>
        </w:smartTagPr>
        <w:r w:rsidRPr="009F6CD8">
          <w:rPr>
            <w:rFonts w:ascii="Arial" w:hAnsi="Arial" w:cs="Arial"/>
            <w:sz w:val="24"/>
            <w:szCs w:val="24"/>
          </w:rPr>
          <w:t>2 mm</w:t>
        </w:r>
      </w:smartTag>
      <w:r w:rsidRPr="009F6CD8">
        <w:rPr>
          <w:rFonts w:ascii="Arial" w:hAnsi="Arial" w:cs="Arial"/>
          <w:sz w:val="24"/>
          <w:szCs w:val="24"/>
        </w:rPr>
        <w:t xml:space="preserve">. </w:t>
      </w:r>
    </w:p>
    <w:p w:rsidR="00A90789" w:rsidRPr="009F6CD8" w:rsidRDefault="00A90789" w:rsidP="00401EB9">
      <w:pPr>
        <w:spacing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Wykonawca zobowiązany jest dostarczyć min. 7 rodzajów uchwytów,                         min 7 rodzajów próbnika płyt meblowych  Orzech, Dąb, Olcha, Brzoza  lub inne najjaśniejsze odcienie oraz bielone kolory przed realizacją zadania (zbliżona kolorystyka jak na rys.1,2,3,4). Biurko wykonane z tej samej płyty jak w pkt 1,2,4.</w:t>
      </w:r>
    </w:p>
    <w:p w:rsidR="00153263" w:rsidRPr="009F6CD8" w:rsidRDefault="00153263" w:rsidP="00401EB9">
      <w:pPr>
        <w:spacing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Pod biurkiem zamontowana półka wysuwana na klawiaturę w tym samym kolorze co biurko</w:t>
      </w:r>
    </w:p>
    <w:p w:rsidR="00153263" w:rsidRPr="009F6CD8" w:rsidRDefault="00153263" w:rsidP="00401EB9">
      <w:pPr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9F6CD8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53263" w:rsidRPr="009F6CD8" w:rsidRDefault="00EF0C1B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956311</wp:posOffset>
            </wp:positionH>
            <wp:positionV relativeFrom="paragraph">
              <wp:posOffset>5715</wp:posOffset>
            </wp:positionV>
            <wp:extent cx="3333750" cy="2042804"/>
            <wp:effectExtent l="0" t="0" r="0" b="0"/>
            <wp:wrapNone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rys.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852" cy="20471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pStyle w:val="Akapitzlist"/>
        <w:tabs>
          <w:tab w:val="left" w:pos="708"/>
          <w:tab w:val="left" w:pos="1416"/>
          <w:tab w:val="left" w:pos="4335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4F7CF9" w:rsidP="00401EB9">
      <w:pPr>
        <w:shd w:val="clear" w:color="auto" w:fill="E4C9AE"/>
        <w:spacing w:line="360" w:lineRule="auto"/>
        <w:rPr>
          <w:rFonts w:ascii="Arial" w:hAnsi="Arial" w:cs="Arial"/>
          <w:sz w:val="24"/>
          <w:szCs w:val="24"/>
        </w:rPr>
      </w:pPr>
    </w:p>
    <w:p w:rsidR="004F7CF9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Rys 3</w:t>
      </w:r>
    </w:p>
    <w:p w:rsidR="00153263" w:rsidRPr="009F6CD8" w:rsidRDefault="00153263" w:rsidP="00401EB9">
      <w:pPr>
        <w:pStyle w:val="Akapitzlist"/>
        <w:numPr>
          <w:ilvl w:val="0"/>
          <w:numId w:val="2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 xml:space="preserve">Komoda z szufladami i półką – 1 </w:t>
      </w:r>
      <w:proofErr w:type="spellStart"/>
      <w:r w:rsidRPr="009F6CD8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153263" w:rsidRPr="009F6CD8" w:rsidRDefault="00153263" w:rsidP="00401EB9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153263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 xml:space="preserve">Wymiary komody </w:t>
      </w:r>
      <w:r w:rsidRPr="009F6CD8">
        <w:rPr>
          <w:rFonts w:ascii="Arial" w:hAnsi="Arial" w:cs="Arial"/>
          <w:sz w:val="24"/>
          <w:szCs w:val="24"/>
        </w:rPr>
        <w:t>: szer. 140 cm, gł. 50 cm, wys.76 cm +/- 3 cm (wysokość ta sama co biurko w pkt.3)</w:t>
      </w:r>
    </w:p>
    <w:p w:rsidR="00153263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153263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</w:p>
    <w:p w:rsidR="00153263" w:rsidRPr="009F6CD8" w:rsidRDefault="00153263" w:rsidP="00401EB9">
      <w:p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Wieniec górny : h=36 mm</w:t>
      </w:r>
    </w:p>
    <w:p w:rsidR="00153263" w:rsidRPr="009F6CD8" w:rsidRDefault="00153263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9F6CD8">
          <w:rPr>
            <w:rFonts w:ascii="Arial" w:hAnsi="Arial" w:cs="Arial"/>
            <w:sz w:val="24"/>
            <w:szCs w:val="24"/>
          </w:rPr>
          <w:t>2 mm</w:t>
        </w:r>
      </w:smartTag>
      <w:r w:rsidRPr="009F6CD8">
        <w:rPr>
          <w:rFonts w:ascii="Arial" w:hAnsi="Arial" w:cs="Arial"/>
          <w:sz w:val="24"/>
          <w:szCs w:val="24"/>
        </w:rPr>
        <w:t xml:space="preserve">                    w kolorze laminatu, z którego wykonano komodę. W części otwartej tył wykonany                     z płyty w kolorze pozo</w:t>
      </w:r>
      <w:r w:rsidR="003E76C6" w:rsidRPr="009F6CD8">
        <w:rPr>
          <w:rFonts w:ascii="Arial" w:hAnsi="Arial" w:cs="Arial"/>
          <w:sz w:val="24"/>
          <w:szCs w:val="24"/>
        </w:rPr>
        <w:t>stałych boków. Komoda wyposażona</w:t>
      </w:r>
      <w:r w:rsidRPr="009F6CD8">
        <w:rPr>
          <w:rFonts w:ascii="Arial" w:hAnsi="Arial" w:cs="Arial"/>
          <w:sz w:val="24"/>
          <w:szCs w:val="24"/>
        </w:rPr>
        <w:t xml:space="preserve"> w regulowane stopki umożliwiające jej wypoziomowanie. Trzy szuflady. Prowadnice do szuflad kulkowe                   z dociągiem zabezpieczone przed wypadnięciem Uchwyty aluminiowe matowe prostokątne o długości L= 18 cm ( długość całkowita) ,gr. </w:t>
      </w:r>
      <w:smartTag w:uri="urn:schemas-microsoft-com:office:smarttags" w:element="metricconverter">
        <w:smartTagPr>
          <w:attr w:name="ProductID" w:val="10 mm"/>
        </w:smartTagPr>
        <w:r w:rsidRPr="009F6CD8">
          <w:rPr>
            <w:rFonts w:ascii="Arial" w:hAnsi="Arial" w:cs="Arial"/>
            <w:sz w:val="24"/>
            <w:szCs w:val="24"/>
          </w:rPr>
          <w:t>10 mm</w:t>
        </w:r>
      </w:smartTag>
      <w:r w:rsidRPr="009F6CD8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9F6CD8">
          <w:rPr>
            <w:rFonts w:ascii="Arial" w:hAnsi="Arial" w:cs="Arial"/>
            <w:sz w:val="24"/>
            <w:szCs w:val="24"/>
          </w:rPr>
          <w:t>18 mm</w:t>
        </w:r>
      </w:smartTag>
      <w:r w:rsidRPr="009F6CD8">
        <w:rPr>
          <w:rFonts w:ascii="Arial" w:hAnsi="Arial" w:cs="Arial"/>
          <w:sz w:val="24"/>
          <w:szCs w:val="24"/>
        </w:rPr>
        <w:t xml:space="preserve"> zgodne                  z uchwytami z pkt </w:t>
      </w:r>
      <w:r w:rsidR="00A90789" w:rsidRPr="009F6CD8">
        <w:rPr>
          <w:rFonts w:ascii="Arial" w:hAnsi="Arial" w:cs="Arial"/>
          <w:sz w:val="24"/>
          <w:szCs w:val="24"/>
        </w:rPr>
        <w:t>1, 2</w:t>
      </w:r>
      <w:r w:rsidRPr="009F6CD8">
        <w:rPr>
          <w:rFonts w:ascii="Arial" w:hAnsi="Arial" w:cs="Arial"/>
          <w:sz w:val="24"/>
          <w:szCs w:val="24"/>
        </w:rPr>
        <w:t xml:space="preserve">. Wybór uchwytów w podanym zakresie do ustalenia                           z Zamawiającym.  Zamontowane w poziomie na </w:t>
      </w:r>
      <w:r w:rsidR="00A90789" w:rsidRPr="009F6CD8">
        <w:rPr>
          <w:rFonts w:ascii="Arial" w:hAnsi="Arial" w:cs="Arial"/>
          <w:sz w:val="24"/>
          <w:szCs w:val="24"/>
        </w:rPr>
        <w:t>środku  Ilość półek jak na rys 4</w:t>
      </w:r>
      <w:r w:rsidRPr="009F6CD8">
        <w:rPr>
          <w:rFonts w:ascii="Arial" w:hAnsi="Arial" w:cs="Arial"/>
          <w:sz w:val="24"/>
          <w:szCs w:val="24"/>
        </w:rPr>
        <w:t>. Komoda zamykana na zamek centralny.</w:t>
      </w:r>
    </w:p>
    <w:p w:rsidR="00EF0C1B" w:rsidRPr="009F6CD8" w:rsidRDefault="00A90789" w:rsidP="00401EB9">
      <w:pPr>
        <w:spacing w:line="360" w:lineRule="auto"/>
        <w:ind w:firstLine="709"/>
        <w:rPr>
          <w:rFonts w:ascii="Arial" w:hAnsi="Arial" w:cs="Arial"/>
          <w:color w:val="FF0000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 Wykonawca zobowiązany jest dostarczyć min. 7 rodzajów uchwytów,                         min 7 rodzajów próbnika płyt meblowych  Orzech, Dąb, Olcha, Brzoza  lub inne najjaśniejsze odcienie oraz bielone kolory przed realizacją zadania (zbliżona kolorystyka jak na rys.1,2,3,4). Komoda wykonana z tej samej płyty jak w pkt 1,2</w:t>
      </w:r>
      <w:r w:rsidR="003E76C6" w:rsidRPr="009F6CD8">
        <w:rPr>
          <w:rFonts w:ascii="Arial" w:hAnsi="Arial" w:cs="Arial"/>
          <w:sz w:val="24"/>
          <w:szCs w:val="24"/>
        </w:rPr>
        <w:t>,3</w:t>
      </w:r>
      <w:r w:rsidRPr="009F6CD8">
        <w:rPr>
          <w:rFonts w:ascii="Arial" w:hAnsi="Arial" w:cs="Arial"/>
          <w:sz w:val="24"/>
          <w:szCs w:val="24"/>
        </w:rPr>
        <w:t>.</w:t>
      </w:r>
    </w:p>
    <w:p w:rsidR="00C729A3" w:rsidRPr="009F6CD8" w:rsidRDefault="00EF0C1B" w:rsidP="00EF0C1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153263" w:rsidRPr="009F6CD8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  <w:r>
        <w:rPr>
          <w:rFonts w:ascii="Arial" w:hAnsi="Arial" w:cs="Arial"/>
          <w:sz w:val="24"/>
          <w:szCs w:val="24"/>
        </w:rPr>
        <w:t>.</w:t>
      </w:r>
    </w:p>
    <w:p w:rsidR="00153263" w:rsidRPr="009F6CD8" w:rsidRDefault="00EF0C1B" w:rsidP="00401EB9">
      <w:pPr>
        <w:pStyle w:val="NormalnyWeb"/>
        <w:spacing w:after="0" w:line="360" w:lineRule="auto"/>
        <w:rPr>
          <w:rFonts w:ascii="Arial" w:hAnsi="Arial" w:cs="Arial"/>
          <w:b/>
        </w:rPr>
      </w:pPr>
      <w:r w:rsidRPr="009F6CD8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670560</wp:posOffset>
            </wp:positionH>
            <wp:positionV relativeFrom="paragraph">
              <wp:posOffset>6350</wp:posOffset>
            </wp:positionV>
            <wp:extent cx="4248150" cy="2343150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welina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3263" w:rsidRPr="009F6CD8" w:rsidRDefault="00153263" w:rsidP="00401EB9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153263" w:rsidRPr="009F6CD8" w:rsidRDefault="00153263" w:rsidP="00401EB9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153263" w:rsidRPr="009F6CD8" w:rsidRDefault="00153263" w:rsidP="00401EB9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A90789" w:rsidRPr="009F6CD8" w:rsidRDefault="00A90789" w:rsidP="00401EB9">
      <w:pPr>
        <w:pStyle w:val="NormalnyWeb"/>
        <w:spacing w:after="0" w:line="360" w:lineRule="auto"/>
        <w:rPr>
          <w:rFonts w:ascii="Arial" w:hAnsi="Arial" w:cs="Arial"/>
        </w:rPr>
      </w:pPr>
      <w:r w:rsidRPr="009F6CD8">
        <w:rPr>
          <w:rFonts w:ascii="Arial" w:hAnsi="Arial" w:cs="Arial"/>
        </w:rPr>
        <w:t>Rys 4</w:t>
      </w:r>
    </w:p>
    <w:p w:rsidR="00A90789" w:rsidRPr="009F6CD8" w:rsidRDefault="00A90789" w:rsidP="00401EB9">
      <w:pPr>
        <w:pStyle w:val="NormalnyWeb"/>
        <w:spacing w:after="0" w:line="360" w:lineRule="auto"/>
        <w:rPr>
          <w:rFonts w:ascii="Arial" w:hAnsi="Arial" w:cs="Arial"/>
        </w:rPr>
      </w:pPr>
    </w:p>
    <w:p w:rsidR="00A90789" w:rsidRPr="009F6CD8" w:rsidRDefault="00A90789" w:rsidP="00401EB9">
      <w:pPr>
        <w:shd w:val="clear" w:color="auto" w:fill="E4C9AE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ab/>
      </w:r>
    </w:p>
    <w:p w:rsidR="00153263" w:rsidRPr="009F6CD8" w:rsidRDefault="00153263" w:rsidP="00EF0C1B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710175" w:rsidRPr="009F6CD8" w:rsidRDefault="00710175" w:rsidP="00401EB9">
      <w:pPr>
        <w:pStyle w:val="Akapitzlist"/>
        <w:numPr>
          <w:ilvl w:val="0"/>
          <w:numId w:val="2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9F6CD8">
        <w:rPr>
          <w:rFonts w:ascii="Arial" w:hAnsi="Arial" w:cs="Arial"/>
          <w:b/>
          <w:sz w:val="24"/>
          <w:szCs w:val="24"/>
        </w:rPr>
        <w:t xml:space="preserve">Fotel obrotowy biurowy – 1 </w:t>
      </w:r>
      <w:proofErr w:type="spellStart"/>
      <w:r w:rsidRPr="009F6CD8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3036"/>
      </w:tblGrid>
      <w:tr w:rsidR="00710175" w:rsidRPr="009F6CD8" w:rsidTr="00C17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710175" w:rsidRPr="009F6CD8" w:rsidRDefault="00710175" w:rsidP="00401EB9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6C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0" w:type="auto"/>
            <w:vAlign w:val="center"/>
            <w:hideMark/>
          </w:tcPr>
          <w:p w:rsidR="00710175" w:rsidRPr="009F6CD8" w:rsidRDefault="00710175" w:rsidP="00401EB9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F6CD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995 ÷1175 x 645 x 645 mm</w:t>
            </w:r>
          </w:p>
        </w:tc>
      </w:tr>
      <w:tr w:rsidR="00710175" w:rsidRPr="009F6CD8" w:rsidTr="00C17145">
        <w:trPr>
          <w:tblCellSpacing w:w="15" w:type="dxa"/>
        </w:trPr>
        <w:tc>
          <w:tcPr>
            <w:tcW w:w="0" w:type="auto"/>
            <w:vAlign w:val="center"/>
          </w:tcPr>
          <w:p w:rsidR="00710175" w:rsidRPr="009F6CD8" w:rsidRDefault="00710175" w:rsidP="00401EB9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710175" w:rsidRPr="009F6CD8" w:rsidRDefault="00710175" w:rsidP="00401EB9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710175" w:rsidRDefault="00710175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Krzesło biurowe z mechanizmem Active-1. Miękkie tapicerowane siedzisko                         i oparcie w kolorze jasno - beżowym.  Dekoracyjna osłona oparcia. Możliwość swobodnego kołysania się. Oparcie odchylające się synchronicznie z siedziskiem                  w stosunku 2:1. Możliwość blokady kąta odchylenia siedziska        i oparcia w 5 pozycjach. Regulacja siły oporu oparcia. </w:t>
      </w:r>
      <w:proofErr w:type="spellStart"/>
      <w:r w:rsidRPr="009F6CD8">
        <w:rPr>
          <w:rFonts w:ascii="Arial" w:hAnsi="Arial" w:cs="Arial"/>
          <w:sz w:val="24"/>
          <w:szCs w:val="24"/>
        </w:rPr>
        <w:t>Anti-Shock</w:t>
      </w:r>
      <w:proofErr w:type="spellEnd"/>
      <w:r w:rsidRPr="009F6CD8">
        <w:rPr>
          <w:rFonts w:ascii="Arial" w:hAnsi="Arial" w:cs="Arial"/>
          <w:sz w:val="24"/>
          <w:szCs w:val="24"/>
        </w:rPr>
        <w:t xml:space="preserve"> – zabezpieczenie przed uderzeniem oparcia w plecy użytkownika. </w:t>
      </w:r>
      <w:proofErr w:type="spellStart"/>
      <w:r w:rsidRPr="009F6CD8">
        <w:rPr>
          <w:rFonts w:ascii="Arial" w:hAnsi="Arial" w:cs="Arial"/>
          <w:sz w:val="24"/>
          <w:szCs w:val="24"/>
        </w:rPr>
        <w:t>Up&amp;Down</w:t>
      </w:r>
      <w:proofErr w:type="spellEnd"/>
      <w:r w:rsidRPr="009F6CD8">
        <w:rPr>
          <w:rFonts w:ascii="Arial" w:hAnsi="Arial" w:cs="Arial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 Fotel przeznaczony do użytku w 8-godzinnym trybie pracy dla osób o wadzę do 110 kg.</w:t>
      </w:r>
      <w:r w:rsidRPr="009F6CD8">
        <w:rPr>
          <w:rFonts w:ascii="Arial" w:hAnsi="Arial" w:cs="Arial"/>
          <w:sz w:val="24"/>
          <w:szCs w:val="24"/>
        </w:rPr>
        <w:br/>
        <w:t xml:space="preserve">Podane wymiary mogą różnic się od rzeczywistych +/- 2%. </w:t>
      </w:r>
    </w:p>
    <w:p w:rsidR="00EF0C1B" w:rsidRDefault="00EF0C1B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F0C1B" w:rsidRDefault="00EF0C1B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F0C1B" w:rsidRDefault="00EF0C1B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97152" behindDoc="1" locked="0" layoutInCell="1" allowOverlap="1" wp14:anchorId="54FAF782" wp14:editId="3AF60906">
            <wp:simplePos x="0" y="0"/>
            <wp:positionH relativeFrom="margin">
              <wp:posOffset>1118235</wp:posOffset>
            </wp:positionH>
            <wp:positionV relativeFrom="paragraph">
              <wp:posOffset>6350</wp:posOffset>
            </wp:positionV>
            <wp:extent cx="2733675" cy="2466975"/>
            <wp:effectExtent l="0" t="0" r="9525" b="952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0C1B" w:rsidRDefault="00EF0C1B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F0C1B" w:rsidRPr="009F6CD8" w:rsidRDefault="00EF0C1B" w:rsidP="00401EB9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710175" w:rsidRPr="009F6CD8" w:rsidRDefault="00710175" w:rsidP="00401EB9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</w:p>
    <w:p w:rsidR="00710175" w:rsidRPr="009F6CD8" w:rsidRDefault="00710175" w:rsidP="00401EB9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br/>
      </w:r>
    </w:p>
    <w:p w:rsidR="00710175" w:rsidRPr="009F6CD8" w:rsidRDefault="00710175" w:rsidP="00401EB9">
      <w:pPr>
        <w:spacing w:line="360" w:lineRule="auto"/>
        <w:ind w:firstLine="360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Rys 5</w:t>
      </w:r>
    </w:p>
    <w:p w:rsidR="007C7CF4" w:rsidRDefault="004F7CF9" w:rsidP="00401EB9">
      <w:pPr>
        <w:pStyle w:val="NormalnyWeb"/>
        <w:spacing w:after="0" w:line="360" w:lineRule="auto"/>
        <w:rPr>
          <w:rFonts w:ascii="Arial" w:hAnsi="Arial" w:cs="Arial"/>
          <w:b/>
        </w:rPr>
      </w:pPr>
      <w:r w:rsidRPr="00401EB9">
        <w:rPr>
          <w:rFonts w:ascii="Arial" w:hAnsi="Arial" w:cs="Arial"/>
          <w:b/>
          <w:u w:val="single"/>
        </w:rPr>
        <w:t>Gwarancja: min 24 miesięcy</w:t>
      </w:r>
      <w:r w:rsidR="007C7CF4">
        <w:rPr>
          <w:rFonts w:ascii="Arial" w:hAnsi="Arial" w:cs="Arial"/>
          <w:b/>
          <w:u w:val="single"/>
        </w:rPr>
        <w:t>.</w:t>
      </w:r>
      <w:r w:rsidR="00EF0C1B">
        <w:rPr>
          <w:rFonts w:ascii="Arial" w:hAnsi="Arial" w:cs="Arial"/>
          <w:b/>
          <w:u w:val="single"/>
        </w:rPr>
        <w:t xml:space="preserve">  </w:t>
      </w:r>
      <w:r w:rsidR="00EF0C1B" w:rsidRPr="00EF0C1B">
        <w:rPr>
          <w:rFonts w:ascii="Arial" w:hAnsi="Arial" w:cs="Arial"/>
          <w:b/>
        </w:rPr>
        <w:t xml:space="preserve">            </w:t>
      </w:r>
    </w:p>
    <w:p w:rsidR="004F7CF9" w:rsidRPr="007C7CF4" w:rsidRDefault="00EF0C1B" w:rsidP="00401EB9">
      <w:pPr>
        <w:pStyle w:val="NormalnyWeb"/>
        <w:spacing w:after="0" w:line="360" w:lineRule="auto"/>
        <w:rPr>
          <w:rFonts w:ascii="Arial" w:hAnsi="Arial" w:cs="Arial"/>
          <w:b/>
        </w:rPr>
      </w:pPr>
      <w:r w:rsidRPr="00EF0C1B">
        <w:rPr>
          <w:rFonts w:ascii="Arial" w:hAnsi="Arial" w:cs="Arial"/>
          <w:b/>
        </w:rPr>
        <w:t xml:space="preserve"> </w:t>
      </w:r>
      <w:r w:rsidR="004F7CF9" w:rsidRPr="00401EB9">
        <w:rPr>
          <w:rFonts w:ascii="Arial" w:hAnsi="Arial" w:cs="Arial"/>
          <w:b/>
          <w:u w:val="single"/>
        </w:rPr>
        <w:t>Transport i montaż mebli w cenie</w:t>
      </w:r>
      <w:r w:rsidR="007C7CF4">
        <w:rPr>
          <w:rFonts w:ascii="Arial" w:hAnsi="Arial" w:cs="Arial"/>
          <w:b/>
          <w:u w:val="single"/>
        </w:rPr>
        <w:t>.</w:t>
      </w:r>
    </w:p>
    <w:p w:rsidR="004F7CF9" w:rsidRPr="00401EB9" w:rsidRDefault="004F7CF9" w:rsidP="00EF0C1B">
      <w:pPr>
        <w:pStyle w:val="NormalnyWeb"/>
        <w:spacing w:after="0" w:line="360" w:lineRule="auto"/>
        <w:rPr>
          <w:rFonts w:ascii="Arial" w:hAnsi="Arial" w:cs="Arial"/>
          <w:b/>
          <w:u w:val="single"/>
        </w:rPr>
      </w:pPr>
      <w:r w:rsidRPr="00401EB9">
        <w:rPr>
          <w:rFonts w:ascii="Arial" w:hAnsi="Arial" w:cs="Arial"/>
          <w:b/>
          <w:u w:val="single"/>
        </w:rPr>
        <w:t xml:space="preserve">Wykonawca zobowiązuje się dostarczyć próbnik płyt meblowych, uchwytów do Zamawiającego w celu ustalenia rodzaju i odcienia okleiny przed przystąpieniem </w:t>
      </w:r>
      <w:r w:rsidR="007C7CF4">
        <w:rPr>
          <w:rFonts w:ascii="Arial" w:hAnsi="Arial" w:cs="Arial"/>
          <w:b/>
          <w:u w:val="single"/>
        </w:rPr>
        <w:t xml:space="preserve">do </w:t>
      </w:r>
      <w:r w:rsidRPr="00401EB9">
        <w:rPr>
          <w:rFonts w:ascii="Arial" w:hAnsi="Arial" w:cs="Arial"/>
          <w:b/>
          <w:u w:val="single"/>
        </w:rPr>
        <w:t>realizacji Zamówienia.</w:t>
      </w:r>
    </w:p>
    <w:p w:rsidR="00A533A3" w:rsidRPr="00401EB9" w:rsidRDefault="004F7CF9" w:rsidP="00401EB9">
      <w:pPr>
        <w:pStyle w:val="NormalnyWeb"/>
        <w:spacing w:after="0" w:line="360" w:lineRule="auto"/>
        <w:rPr>
          <w:rFonts w:ascii="Arial" w:hAnsi="Arial" w:cs="Arial"/>
          <w:b/>
          <w:u w:val="single"/>
        </w:rPr>
      </w:pPr>
      <w:r w:rsidRPr="00401EB9">
        <w:rPr>
          <w:rFonts w:ascii="Arial" w:hAnsi="Arial" w:cs="Arial"/>
          <w:b/>
          <w:u w:val="single"/>
        </w:rPr>
        <w:t xml:space="preserve">Wykonawca zobowiązuje się posiadać możliwość wykonania Zamówienia </w:t>
      </w:r>
      <w:r w:rsidR="00A533A3" w:rsidRPr="00401EB9">
        <w:rPr>
          <w:rFonts w:ascii="Arial" w:hAnsi="Arial" w:cs="Arial"/>
          <w:b/>
          <w:u w:val="single"/>
        </w:rPr>
        <w:t xml:space="preserve">                    </w:t>
      </w:r>
      <w:r w:rsidRPr="00401EB9">
        <w:rPr>
          <w:rFonts w:ascii="Arial" w:hAnsi="Arial" w:cs="Arial"/>
          <w:b/>
          <w:u w:val="single"/>
        </w:rPr>
        <w:t>z wszystkich przedstawionych  płyt i</w:t>
      </w:r>
      <w:r w:rsidR="00D23E89" w:rsidRPr="00401EB9">
        <w:rPr>
          <w:rFonts w:ascii="Arial" w:hAnsi="Arial" w:cs="Arial"/>
          <w:b/>
          <w:u w:val="single"/>
        </w:rPr>
        <w:t xml:space="preserve"> </w:t>
      </w:r>
      <w:r w:rsidRPr="00401EB9">
        <w:rPr>
          <w:rFonts w:ascii="Arial" w:hAnsi="Arial" w:cs="Arial"/>
          <w:b/>
          <w:u w:val="single"/>
        </w:rPr>
        <w:t>uchwytów</w:t>
      </w:r>
      <w:r w:rsidR="007C7CF4">
        <w:rPr>
          <w:rFonts w:ascii="Arial" w:hAnsi="Arial" w:cs="Arial"/>
          <w:b/>
          <w:u w:val="single"/>
        </w:rPr>
        <w:t>.</w:t>
      </w:r>
    </w:p>
    <w:p w:rsidR="004F7CF9" w:rsidRPr="00401EB9" w:rsidRDefault="004F7CF9" w:rsidP="00401EB9">
      <w:pPr>
        <w:pStyle w:val="NormalnyWeb"/>
        <w:spacing w:after="0" w:line="360" w:lineRule="auto"/>
        <w:rPr>
          <w:rFonts w:ascii="Arial" w:hAnsi="Arial" w:cs="Arial"/>
          <w:b/>
          <w:u w:val="single"/>
        </w:rPr>
      </w:pPr>
      <w:r w:rsidRPr="00401EB9">
        <w:rPr>
          <w:rFonts w:ascii="Arial" w:hAnsi="Arial" w:cs="Arial"/>
          <w:b/>
          <w:u w:val="single"/>
        </w:rPr>
        <w:t>– Zamawiający dokonuje wyboru.</w:t>
      </w:r>
    </w:p>
    <w:p w:rsidR="004F7CF9" w:rsidRPr="00401EB9" w:rsidRDefault="004F7CF9" w:rsidP="00401EB9">
      <w:pPr>
        <w:pStyle w:val="NormalnyWeb"/>
        <w:spacing w:after="0" w:line="360" w:lineRule="auto"/>
        <w:rPr>
          <w:rFonts w:ascii="Arial" w:hAnsi="Arial" w:cs="Arial"/>
          <w:b/>
          <w:bCs/>
          <w:u w:val="single"/>
        </w:rPr>
      </w:pPr>
      <w:r w:rsidRPr="00401EB9">
        <w:rPr>
          <w:rFonts w:ascii="Arial" w:hAnsi="Arial" w:cs="Arial"/>
          <w:b/>
          <w:bCs/>
          <w:u w:val="single"/>
        </w:rPr>
        <w:t>PODSUMOWANIE</w:t>
      </w:r>
    </w:p>
    <w:p w:rsidR="004F7CF9" w:rsidRPr="009F6CD8" w:rsidRDefault="009C45A7" w:rsidP="00401EB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Szafa biurowa – 1</w:t>
      </w:r>
      <w:r w:rsidR="004F7CF9" w:rsidRPr="009F6CD8">
        <w:rPr>
          <w:rFonts w:ascii="Arial" w:hAnsi="Arial" w:cs="Arial"/>
          <w:sz w:val="24"/>
          <w:szCs w:val="24"/>
        </w:rPr>
        <w:t xml:space="preserve"> szt</w:t>
      </w:r>
      <w:r w:rsidR="00D23E89" w:rsidRPr="009F6CD8">
        <w:rPr>
          <w:rFonts w:ascii="Arial" w:hAnsi="Arial" w:cs="Arial"/>
          <w:sz w:val="24"/>
          <w:szCs w:val="24"/>
        </w:rPr>
        <w:t>.</w:t>
      </w:r>
    </w:p>
    <w:p w:rsidR="00A90789" w:rsidRPr="009F6CD8" w:rsidRDefault="00A90789" w:rsidP="00401EB9">
      <w:pPr>
        <w:pStyle w:val="Akapitzlist"/>
        <w:numPr>
          <w:ilvl w:val="0"/>
          <w:numId w:val="14"/>
        </w:numPr>
        <w:spacing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Meblościanka  (szafa biurowa dwudrzwiowa z półk</w:t>
      </w:r>
      <w:r w:rsidR="003E76C6" w:rsidRPr="009F6CD8">
        <w:rPr>
          <w:rFonts w:ascii="Arial" w:hAnsi="Arial" w:cs="Arial"/>
          <w:sz w:val="24"/>
          <w:szCs w:val="24"/>
        </w:rPr>
        <w:t>ą otwartą</w:t>
      </w:r>
      <w:r w:rsidRPr="009F6CD8">
        <w:rPr>
          <w:rFonts w:ascii="Arial" w:hAnsi="Arial" w:cs="Arial"/>
          <w:sz w:val="24"/>
          <w:szCs w:val="24"/>
        </w:rPr>
        <w:t xml:space="preserve"> + szafa biurowa  jednodrzwiowa   z półkami otwartymi ) – elementy rozdzielne</w:t>
      </w:r>
    </w:p>
    <w:p w:rsidR="004F7CF9" w:rsidRPr="009F6CD8" w:rsidRDefault="00A90789" w:rsidP="00401EB9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 xml:space="preserve">Biurko + płyta maskująca </w:t>
      </w:r>
      <w:r w:rsidR="004F7CF9" w:rsidRPr="009F6CD8">
        <w:rPr>
          <w:rFonts w:ascii="Arial" w:hAnsi="Arial" w:cs="Arial"/>
          <w:sz w:val="24"/>
          <w:szCs w:val="24"/>
        </w:rPr>
        <w:t>– 1 szt.</w:t>
      </w:r>
    </w:p>
    <w:p w:rsidR="004F7CF9" w:rsidRPr="009F6CD8" w:rsidRDefault="00A90789" w:rsidP="00401EB9">
      <w:pPr>
        <w:pStyle w:val="Akapitzlist"/>
        <w:numPr>
          <w:ilvl w:val="0"/>
          <w:numId w:val="1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CD8">
        <w:rPr>
          <w:rFonts w:ascii="Arial" w:hAnsi="Arial" w:cs="Arial"/>
          <w:sz w:val="24"/>
          <w:szCs w:val="24"/>
        </w:rPr>
        <w:t>Komoda z szufladami i półką</w:t>
      </w:r>
      <w:r w:rsidRPr="009F6CD8">
        <w:rPr>
          <w:rFonts w:ascii="Arial" w:hAnsi="Arial" w:cs="Arial"/>
          <w:b/>
          <w:sz w:val="24"/>
          <w:szCs w:val="24"/>
        </w:rPr>
        <w:t xml:space="preserve"> </w:t>
      </w:r>
      <w:r w:rsidR="004F7CF9" w:rsidRPr="009F6CD8">
        <w:rPr>
          <w:rFonts w:ascii="Arial" w:hAnsi="Arial" w:cs="Arial"/>
          <w:sz w:val="24"/>
          <w:szCs w:val="24"/>
        </w:rPr>
        <w:t xml:space="preserve">– 1 </w:t>
      </w:r>
      <w:proofErr w:type="spellStart"/>
      <w:r w:rsidR="004F7CF9" w:rsidRPr="009F6CD8">
        <w:rPr>
          <w:rFonts w:ascii="Arial" w:hAnsi="Arial" w:cs="Arial"/>
          <w:sz w:val="24"/>
          <w:szCs w:val="24"/>
        </w:rPr>
        <w:t>szt</w:t>
      </w:r>
      <w:proofErr w:type="spellEnd"/>
    </w:p>
    <w:p w:rsidR="004F52E3" w:rsidRPr="00EF0C1B" w:rsidRDefault="00710175" w:rsidP="00EF0C1B">
      <w:pPr>
        <w:pStyle w:val="Akapitzlist"/>
        <w:numPr>
          <w:ilvl w:val="0"/>
          <w:numId w:val="14"/>
        </w:numPr>
        <w:spacing w:after="0" w:line="360" w:lineRule="auto"/>
        <w:ind w:left="0" w:firstLine="426"/>
        <w:rPr>
          <w:rFonts w:ascii="Arial" w:hAnsi="Arial" w:cs="Arial"/>
          <w:sz w:val="24"/>
          <w:szCs w:val="24"/>
        </w:rPr>
      </w:pPr>
      <w:r w:rsidRPr="00EF0C1B">
        <w:rPr>
          <w:rFonts w:ascii="Arial" w:hAnsi="Arial" w:cs="Arial"/>
          <w:sz w:val="24"/>
          <w:szCs w:val="24"/>
        </w:rPr>
        <w:t xml:space="preserve">Fotel obrotowy biurowy – 1 </w:t>
      </w:r>
      <w:proofErr w:type="spellStart"/>
      <w:r w:rsidRPr="00EF0C1B">
        <w:rPr>
          <w:rFonts w:ascii="Arial" w:hAnsi="Arial" w:cs="Arial"/>
          <w:sz w:val="24"/>
          <w:szCs w:val="24"/>
        </w:rPr>
        <w:t>szt</w:t>
      </w:r>
      <w:bookmarkStart w:id="0" w:name="_GoBack"/>
      <w:bookmarkEnd w:id="0"/>
      <w:proofErr w:type="spellEnd"/>
    </w:p>
    <w:sectPr w:rsidR="004F52E3" w:rsidRPr="00EF0C1B" w:rsidSect="00EF0C1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98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657" w:rsidRDefault="00810657" w:rsidP="00810657">
      <w:pPr>
        <w:spacing w:after="0" w:line="240" w:lineRule="auto"/>
      </w:pPr>
      <w:r>
        <w:separator/>
      </w:r>
    </w:p>
  </w:endnote>
  <w:endnote w:type="continuationSeparator" w:id="0">
    <w:p w:rsidR="00810657" w:rsidRDefault="00810657" w:rsidP="00810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Default="008106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Pr="00810657" w:rsidRDefault="00810657" w:rsidP="0081065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1065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065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065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B071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FuBDBE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0657" w:rsidRPr="00810657" w:rsidTr="00B96AD7">
      <w:tc>
        <w:tcPr>
          <w:tcW w:w="0" w:type="auto"/>
          <w:shd w:val="clear" w:color="auto" w:fill="auto"/>
          <w:vAlign w:val="center"/>
        </w:tcPr>
        <w:p w:rsidR="00810657" w:rsidRPr="00810657" w:rsidRDefault="00810657" w:rsidP="0081065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0657" w:rsidRPr="00810657" w:rsidRDefault="00810657" w:rsidP="0081065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1065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0657" w:rsidRPr="00810657" w:rsidRDefault="00810657" w:rsidP="0081065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10657" w:rsidRPr="00810657" w:rsidRDefault="00810657" w:rsidP="0081065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10657" w:rsidRPr="00810657" w:rsidRDefault="00810657" w:rsidP="0081065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1065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10657" w:rsidRPr="00810657" w:rsidRDefault="00810657" w:rsidP="0081065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1065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065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10657" w:rsidRPr="00810657" w:rsidRDefault="00810657" w:rsidP="0081065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1065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10657" w:rsidRPr="00810657" w:rsidRDefault="00810657" w:rsidP="00810657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81065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810657" w:rsidRDefault="008106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Default="00810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657" w:rsidRDefault="00810657" w:rsidP="00810657">
      <w:pPr>
        <w:spacing w:after="0" w:line="240" w:lineRule="auto"/>
      </w:pPr>
      <w:r>
        <w:separator/>
      </w:r>
    </w:p>
  </w:footnote>
  <w:footnote w:type="continuationSeparator" w:id="0">
    <w:p w:rsidR="00810657" w:rsidRDefault="00810657" w:rsidP="008106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Default="00810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Pr="00810657" w:rsidRDefault="00810657" w:rsidP="0081065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1065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065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249B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10657" w:rsidRPr="00810657" w:rsidRDefault="00810657" w:rsidP="00810657">
    <w:pPr>
      <w:rPr>
        <w:rFonts w:ascii="Arial" w:eastAsia="Times New Roman" w:hAnsi="Arial" w:cs="Times New Roman"/>
        <w:lang w:eastAsia="pl-PL"/>
      </w:rPr>
    </w:pPr>
  </w:p>
  <w:p w:rsidR="00810657" w:rsidRDefault="00810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57" w:rsidRDefault="008106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4FA9"/>
    <w:multiLevelType w:val="hybridMultilevel"/>
    <w:tmpl w:val="3626CE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43FA6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F716B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05101"/>
    <w:multiLevelType w:val="hybridMultilevel"/>
    <w:tmpl w:val="BBEA7E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261467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9D741E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F5E4B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253AAE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22844"/>
    <w:multiLevelType w:val="hybridMultilevel"/>
    <w:tmpl w:val="993C2244"/>
    <w:lvl w:ilvl="0" w:tplc="BB9287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3638C9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FF2AB6"/>
    <w:multiLevelType w:val="hybridMultilevel"/>
    <w:tmpl w:val="86029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D32B3"/>
    <w:multiLevelType w:val="hybridMultilevel"/>
    <w:tmpl w:val="17883D6E"/>
    <w:lvl w:ilvl="0" w:tplc="F5765B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E2709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3D31F8"/>
    <w:multiLevelType w:val="hybridMultilevel"/>
    <w:tmpl w:val="07CCA088"/>
    <w:lvl w:ilvl="0" w:tplc="4CC0D53C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007D8D"/>
    <w:multiLevelType w:val="hybridMultilevel"/>
    <w:tmpl w:val="5630C1EA"/>
    <w:lvl w:ilvl="0" w:tplc="F462FD6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2"/>
  </w:num>
  <w:num w:numId="3">
    <w:abstractNumId w:val="10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18"/>
  </w:num>
  <w:num w:numId="9">
    <w:abstractNumId w:val="0"/>
  </w:num>
  <w:num w:numId="10">
    <w:abstractNumId w:val="15"/>
  </w:num>
  <w:num w:numId="11">
    <w:abstractNumId w:val="19"/>
  </w:num>
  <w:num w:numId="12">
    <w:abstractNumId w:val="1"/>
  </w:num>
  <w:num w:numId="13">
    <w:abstractNumId w:val="8"/>
  </w:num>
  <w:num w:numId="14">
    <w:abstractNumId w:val="7"/>
  </w:num>
  <w:num w:numId="15">
    <w:abstractNumId w:val="13"/>
  </w:num>
  <w:num w:numId="16">
    <w:abstractNumId w:val="11"/>
  </w:num>
  <w:num w:numId="17">
    <w:abstractNumId w:val="3"/>
  </w:num>
  <w:num w:numId="18">
    <w:abstractNumId w:val="20"/>
  </w:num>
  <w:num w:numId="19">
    <w:abstractNumId w:val="17"/>
  </w:num>
  <w:num w:numId="20">
    <w:abstractNumId w:val="4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A"/>
    <w:rsid w:val="000126DB"/>
    <w:rsid w:val="000C578E"/>
    <w:rsid w:val="00153263"/>
    <w:rsid w:val="00165ED6"/>
    <w:rsid w:val="00186128"/>
    <w:rsid w:val="001F4BA4"/>
    <w:rsid w:val="00242494"/>
    <w:rsid w:val="0024265F"/>
    <w:rsid w:val="002D2C1C"/>
    <w:rsid w:val="002D578C"/>
    <w:rsid w:val="00302C7A"/>
    <w:rsid w:val="003213E4"/>
    <w:rsid w:val="00347403"/>
    <w:rsid w:val="003638BF"/>
    <w:rsid w:val="003E76C6"/>
    <w:rsid w:val="003F2405"/>
    <w:rsid w:val="00401EB9"/>
    <w:rsid w:val="0041266E"/>
    <w:rsid w:val="004F52E3"/>
    <w:rsid w:val="004F7CF9"/>
    <w:rsid w:val="005B2250"/>
    <w:rsid w:val="0068678E"/>
    <w:rsid w:val="006D022C"/>
    <w:rsid w:val="00705CC8"/>
    <w:rsid w:val="00710175"/>
    <w:rsid w:val="00725E57"/>
    <w:rsid w:val="00756B71"/>
    <w:rsid w:val="00771F6D"/>
    <w:rsid w:val="007B1022"/>
    <w:rsid w:val="007C1E0F"/>
    <w:rsid w:val="007C7CF4"/>
    <w:rsid w:val="00810657"/>
    <w:rsid w:val="0083370B"/>
    <w:rsid w:val="00873942"/>
    <w:rsid w:val="009815C3"/>
    <w:rsid w:val="00996CF8"/>
    <w:rsid w:val="009B59F4"/>
    <w:rsid w:val="009C45A7"/>
    <w:rsid w:val="009D5E93"/>
    <w:rsid w:val="009F6CD8"/>
    <w:rsid w:val="00A0193C"/>
    <w:rsid w:val="00A10829"/>
    <w:rsid w:val="00A533A3"/>
    <w:rsid w:val="00A543DC"/>
    <w:rsid w:val="00A875BA"/>
    <w:rsid w:val="00A90789"/>
    <w:rsid w:val="00AA28A2"/>
    <w:rsid w:val="00B95001"/>
    <w:rsid w:val="00BF6BA9"/>
    <w:rsid w:val="00C729A3"/>
    <w:rsid w:val="00D23E89"/>
    <w:rsid w:val="00D35B7E"/>
    <w:rsid w:val="00D50F03"/>
    <w:rsid w:val="00D8713F"/>
    <w:rsid w:val="00D97908"/>
    <w:rsid w:val="00DD60F5"/>
    <w:rsid w:val="00E3624D"/>
    <w:rsid w:val="00EB613A"/>
    <w:rsid w:val="00EF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701F3E1F"/>
  <w15:chartTrackingRefBased/>
  <w15:docId w15:val="{242A3535-CC31-454F-A22D-67CDE225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5BA"/>
  </w:style>
  <w:style w:type="paragraph" w:styleId="Nagwek1">
    <w:name w:val="heading 1"/>
    <w:basedOn w:val="Normalny"/>
    <w:next w:val="Normalny"/>
    <w:link w:val="Nagwek1Znak"/>
    <w:uiPriority w:val="9"/>
    <w:qFormat/>
    <w:rsid w:val="00401E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0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40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4F7C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01E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8106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657"/>
  </w:style>
  <w:style w:type="paragraph" w:styleId="Stopka">
    <w:name w:val="footer"/>
    <w:basedOn w:val="Normalny"/>
    <w:link w:val="StopkaZnak"/>
    <w:uiPriority w:val="99"/>
    <w:unhideWhenUsed/>
    <w:rsid w:val="008106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1035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2</cp:revision>
  <cp:lastPrinted>2023-04-20T09:08:00Z</cp:lastPrinted>
  <dcterms:created xsi:type="dcterms:W3CDTF">2023-05-25T13:58:00Z</dcterms:created>
  <dcterms:modified xsi:type="dcterms:W3CDTF">2023-05-25T13:58:00Z</dcterms:modified>
</cp:coreProperties>
</file>