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59D7" w:rsidRDefault="00750C0B" w:rsidP="00C72602">
      <w:pPr>
        <w:pStyle w:val="Nagwek1"/>
        <w:rPr>
          <w:rFonts w:ascii="Arial" w:hAnsi="Arial" w:cs="Arial"/>
          <w:b/>
          <w:color w:val="auto"/>
          <w:sz w:val="28"/>
          <w:szCs w:val="28"/>
        </w:rPr>
      </w:pPr>
      <w:r w:rsidRPr="00C72602">
        <w:rPr>
          <w:rFonts w:ascii="Arial" w:hAnsi="Arial" w:cs="Arial"/>
          <w:b/>
          <w:color w:val="auto"/>
          <w:sz w:val="28"/>
          <w:szCs w:val="28"/>
        </w:rPr>
        <w:t>OPIS PRZEDMIOTU ZAMÓWIENIA</w:t>
      </w:r>
      <w:r w:rsidR="0001633A" w:rsidRPr="00C72602">
        <w:rPr>
          <w:rFonts w:ascii="Arial" w:hAnsi="Arial" w:cs="Arial"/>
          <w:b/>
          <w:color w:val="auto"/>
          <w:sz w:val="28"/>
          <w:szCs w:val="28"/>
        </w:rPr>
        <w:t xml:space="preserve"> – zadanie nr 10</w:t>
      </w:r>
    </w:p>
    <w:p w:rsidR="00C72602" w:rsidRPr="00C72602" w:rsidRDefault="00C72602" w:rsidP="00C72602"/>
    <w:p w:rsidR="00750C0B" w:rsidRPr="00D93E50" w:rsidRDefault="007D0FBC" w:rsidP="0001633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93E50">
        <w:rPr>
          <w:rFonts w:ascii="Arial" w:hAnsi="Arial" w:cs="Arial"/>
          <w:b/>
          <w:sz w:val="24"/>
          <w:szCs w:val="24"/>
        </w:rPr>
        <w:t xml:space="preserve">Kolorystyka </w:t>
      </w:r>
      <w:r w:rsidR="0001633A" w:rsidRPr="00D93E50">
        <w:rPr>
          <w:rFonts w:ascii="Arial" w:hAnsi="Arial" w:cs="Arial"/>
          <w:b/>
          <w:sz w:val="24"/>
          <w:szCs w:val="24"/>
        </w:rPr>
        <w:t>mebli do uzgodnienia z Zamawiają</w:t>
      </w:r>
      <w:r w:rsidRPr="00D93E50">
        <w:rPr>
          <w:rFonts w:ascii="Arial" w:hAnsi="Arial" w:cs="Arial"/>
          <w:b/>
          <w:sz w:val="24"/>
          <w:szCs w:val="24"/>
        </w:rPr>
        <w:t>cym po</w:t>
      </w:r>
      <w:r w:rsidR="007E2730" w:rsidRPr="00D93E50">
        <w:rPr>
          <w:rFonts w:ascii="Arial" w:hAnsi="Arial" w:cs="Arial"/>
          <w:b/>
          <w:sz w:val="24"/>
          <w:szCs w:val="24"/>
        </w:rPr>
        <w:t xml:space="preserve"> przedstawieniu min. 5 próbek pł</w:t>
      </w:r>
      <w:r w:rsidRPr="00D93E50">
        <w:rPr>
          <w:rFonts w:ascii="Arial" w:hAnsi="Arial" w:cs="Arial"/>
          <w:b/>
          <w:sz w:val="24"/>
          <w:szCs w:val="24"/>
        </w:rPr>
        <w:t xml:space="preserve">yt w odcieniach szarości oraz kolor czarny. </w:t>
      </w:r>
    </w:p>
    <w:p w:rsidR="00750C0B" w:rsidRPr="00D93E50" w:rsidRDefault="00750C0B" w:rsidP="0001633A">
      <w:pPr>
        <w:spacing w:line="360" w:lineRule="auto"/>
        <w:rPr>
          <w:rFonts w:ascii="Arial" w:hAnsi="Arial" w:cs="Arial"/>
          <w:sz w:val="24"/>
          <w:szCs w:val="24"/>
        </w:rPr>
      </w:pPr>
    </w:p>
    <w:p w:rsidR="005E5B00" w:rsidRPr="00D93E50" w:rsidRDefault="00A852EC" w:rsidP="0001633A">
      <w:pPr>
        <w:spacing w:line="360" w:lineRule="auto"/>
        <w:rPr>
          <w:rFonts w:ascii="Arial" w:hAnsi="Arial" w:cs="Arial"/>
          <w:sz w:val="24"/>
          <w:szCs w:val="24"/>
        </w:rPr>
      </w:pPr>
      <w:r w:rsidRPr="00D93E50">
        <w:rPr>
          <w:rFonts w:ascii="Arial" w:hAnsi="Arial" w:cs="Arial"/>
          <w:b/>
          <w:sz w:val="24"/>
          <w:szCs w:val="24"/>
        </w:rPr>
        <w:t>Pok. nr 1</w:t>
      </w:r>
      <w:r w:rsidRPr="00D93E50">
        <w:rPr>
          <w:rFonts w:ascii="Arial" w:hAnsi="Arial" w:cs="Arial"/>
          <w:sz w:val="24"/>
          <w:szCs w:val="24"/>
        </w:rPr>
        <w:t>.</w:t>
      </w:r>
    </w:p>
    <w:p w:rsidR="00750C0B" w:rsidRPr="00D93E50" w:rsidRDefault="00750C0B" w:rsidP="0001633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93E50">
        <w:rPr>
          <w:rFonts w:ascii="Arial" w:hAnsi="Arial" w:cs="Arial"/>
          <w:b/>
          <w:sz w:val="24"/>
          <w:szCs w:val="24"/>
        </w:rPr>
        <w:t>1. Regał o wym. 830x380x2000h</w:t>
      </w:r>
      <w:r w:rsidR="007E2730" w:rsidRPr="00D93E50">
        <w:rPr>
          <w:rFonts w:ascii="Arial" w:hAnsi="Arial" w:cs="Arial"/>
          <w:b/>
          <w:sz w:val="24"/>
          <w:szCs w:val="24"/>
        </w:rPr>
        <w:t xml:space="preserve"> (+/-</w:t>
      </w:r>
      <w:r w:rsidR="00AD50A7" w:rsidRPr="00D93E50">
        <w:rPr>
          <w:rFonts w:ascii="Arial" w:hAnsi="Arial" w:cs="Arial"/>
          <w:b/>
          <w:sz w:val="24"/>
          <w:szCs w:val="24"/>
        </w:rPr>
        <w:t xml:space="preserve"> </w:t>
      </w:r>
      <w:r w:rsidR="007E2730" w:rsidRPr="00D93E50">
        <w:rPr>
          <w:rFonts w:ascii="Arial" w:hAnsi="Arial" w:cs="Arial"/>
          <w:b/>
          <w:sz w:val="24"/>
          <w:szCs w:val="24"/>
        </w:rPr>
        <w:t>3</w:t>
      </w:r>
      <w:r w:rsidRPr="00D93E50">
        <w:rPr>
          <w:rFonts w:ascii="Arial" w:hAnsi="Arial" w:cs="Arial"/>
          <w:b/>
          <w:sz w:val="24"/>
          <w:szCs w:val="24"/>
        </w:rPr>
        <w:t>%) – 1 szt.</w:t>
      </w:r>
    </w:p>
    <w:p w:rsidR="00750C0B" w:rsidRPr="00D93E50" w:rsidRDefault="00750C0B" w:rsidP="0001633A">
      <w:pPr>
        <w:spacing w:line="360" w:lineRule="auto"/>
        <w:rPr>
          <w:rFonts w:ascii="Arial" w:hAnsi="Arial" w:cs="Arial"/>
          <w:sz w:val="24"/>
          <w:szCs w:val="24"/>
        </w:rPr>
      </w:pPr>
      <w:r w:rsidRPr="00D93E50">
        <w:rPr>
          <w:rFonts w:ascii="Arial" w:hAnsi="Arial" w:cs="Arial"/>
          <w:sz w:val="24"/>
          <w:szCs w:val="24"/>
        </w:rPr>
        <w:t xml:space="preserve">    Regał wykonany z płyty dwustronnie laminowanej, górny i dolny wieniec o gr. 25mm, </w:t>
      </w:r>
    </w:p>
    <w:p w:rsidR="00750C0B" w:rsidRPr="00D93E50" w:rsidRDefault="00750C0B" w:rsidP="0001633A">
      <w:pPr>
        <w:spacing w:line="360" w:lineRule="auto"/>
        <w:rPr>
          <w:rFonts w:ascii="Arial" w:hAnsi="Arial" w:cs="Arial"/>
          <w:sz w:val="24"/>
          <w:szCs w:val="24"/>
        </w:rPr>
      </w:pPr>
      <w:r w:rsidRPr="00D93E50">
        <w:rPr>
          <w:rFonts w:ascii="Arial" w:hAnsi="Arial" w:cs="Arial"/>
          <w:sz w:val="24"/>
          <w:szCs w:val="24"/>
        </w:rPr>
        <w:t xml:space="preserve">    boki oraz tył z płyty gr. 18mm, wszystkie obrzeża </w:t>
      </w:r>
      <w:r w:rsidR="007E2730" w:rsidRPr="00D93E50">
        <w:rPr>
          <w:rFonts w:ascii="Arial" w:hAnsi="Arial" w:cs="Arial"/>
          <w:sz w:val="24"/>
          <w:szCs w:val="24"/>
        </w:rPr>
        <w:t>ABS</w:t>
      </w:r>
      <w:r w:rsidRPr="00D93E50">
        <w:rPr>
          <w:rFonts w:ascii="Arial" w:hAnsi="Arial" w:cs="Arial"/>
          <w:sz w:val="24"/>
          <w:szCs w:val="24"/>
        </w:rPr>
        <w:t xml:space="preserve">gr.2mm. Regał wyposażony </w:t>
      </w:r>
    </w:p>
    <w:p w:rsidR="007672E5" w:rsidRPr="00D93E50" w:rsidRDefault="00750C0B" w:rsidP="0001633A">
      <w:pPr>
        <w:spacing w:line="360" w:lineRule="auto"/>
        <w:rPr>
          <w:rFonts w:ascii="Arial" w:hAnsi="Arial" w:cs="Arial"/>
          <w:sz w:val="24"/>
          <w:szCs w:val="24"/>
        </w:rPr>
      </w:pPr>
      <w:r w:rsidRPr="00D93E50">
        <w:rPr>
          <w:rFonts w:ascii="Arial" w:hAnsi="Arial" w:cs="Arial"/>
          <w:sz w:val="24"/>
          <w:szCs w:val="24"/>
        </w:rPr>
        <w:t xml:space="preserve">    w stopki z regulacją poziomowania.</w:t>
      </w:r>
      <w:r w:rsidR="007E2730" w:rsidRPr="00D93E50">
        <w:rPr>
          <w:rFonts w:ascii="Arial" w:hAnsi="Arial" w:cs="Arial"/>
          <w:sz w:val="24"/>
          <w:szCs w:val="24"/>
        </w:rPr>
        <w:t xml:space="preserve"> </w:t>
      </w:r>
      <w:r w:rsidRPr="00D93E50">
        <w:rPr>
          <w:rFonts w:ascii="Arial" w:hAnsi="Arial" w:cs="Arial"/>
          <w:sz w:val="24"/>
          <w:szCs w:val="24"/>
        </w:rPr>
        <w:t xml:space="preserve">Regał przeznaczony do wnęki, przed przystąpieniem </w:t>
      </w:r>
    </w:p>
    <w:p w:rsidR="00750C0B" w:rsidRPr="00D93E50" w:rsidRDefault="007672E5" w:rsidP="0001633A">
      <w:pPr>
        <w:spacing w:line="360" w:lineRule="auto"/>
        <w:rPr>
          <w:rFonts w:ascii="Arial" w:hAnsi="Arial" w:cs="Arial"/>
          <w:sz w:val="24"/>
          <w:szCs w:val="24"/>
        </w:rPr>
      </w:pPr>
      <w:r w:rsidRPr="00D93E50">
        <w:rPr>
          <w:rFonts w:ascii="Arial" w:hAnsi="Arial" w:cs="Arial"/>
          <w:sz w:val="24"/>
          <w:szCs w:val="24"/>
        </w:rPr>
        <w:t xml:space="preserve">    </w:t>
      </w:r>
      <w:r w:rsidR="00750C0B" w:rsidRPr="00D93E50">
        <w:rPr>
          <w:rFonts w:ascii="Arial" w:hAnsi="Arial" w:cs="Arial"/>
          <w:sz w:val="24"/>
          <w:szCs w:val="24"/>
        </w:rPr>
        <w:t>do realizacji wymagane dokonanie dokładnego pomiaru przez Wykonawcę.</w:t>
      </w:r>
    </w:p>
    <w:p w:rsidR="007672E5" w:rsidRPr="00D93E50" w:rsidRDefault="007672E5" w:rsidP="0001633A">
      <w:pPr>
        <w:spacing w:line="360" w:lineRule="auto"/>
        <w:rPr>
          <w:rFonts w:ascii="Arial" w:hAnsi="Arial" w:cs="Arial"/>
          <w:sz w:val="24"/>
          <w:szCs w:val="24"/>
        </w:rPr>
      </w:pPr>
    </w:p>
    <w:p w:rsidR="007672E5" w:rsidRPr="00D93E50" w:rsidRDefault="007672E5" w:rsidP="0001633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93E50">
        <w:rPr>
          <w:rFonts w:ascii="Arial" w:hAnsi="Arial" w:cs="Arial"/>
          <w:b/>
          <w:sz w:val="24"/>
          <w:szCs w:val="24"/>
        </w:rPr>
        <w:t>2. Biurko narożne</w:t>
      </w:r>
      <w:r w:rsidR="00EF12B3" w:rsidRPr="00D93E50">
        <w:rPr>
          <w:rFonts w:ascii="Arial" w:hAnsi="Arial" w:cs="Arial"/>
          <w:b/>
          <w:sz w:val="24"/>
          <w:szCs w:val="24"/>
        </w:rPr>
        <w:t xml:space="preserve"> o wym.</w:t>
      </w:r>
      <w:r w:rsidRPr="00D93E50">
        <w:rPr>
          <w:rFonts w:ascii="Arial" w:hAnsi="Arial" w:cs="Arial"/>
          <w:b/>
          <w:sz w:val="24"/>
          <w:szCs w:val="24"/>
        </w:rPr>
        <w:t xml:space="preserve"> </w:t>
      </w:r>
      <w:r w:rsidR="00EF12B3" w:rsidRPr="00D93E50">
        <w:rPr>
          <w:rFonts w:ascii="Arial" w:hAnsi="Arial" w:cs="Arial"/>
          <w:b/>
          <w:sz w:val="24"/>
          <w:szCs w:val="24"/>
        </w:rPr>
        <w:t>1400/700x1050/50x760h</w:t>
      </w:r>
      <w:r w:rsidRPr="00D93E50">
        <w:rPr>
          <w:rFonts w:ascii="Arial" w:hAnsi="Arial" w:cs="Arial"/>
          <w:b/>
          <w:sz w:val="24"/>
          <w:szCs w:val="24"/>
        </w:rPr>
        <w:t xml:space="preserve"> – 2 szt.  (1 szt. prawe + 1 szt. lewe)</w:t>
      </w:r>
    </w:p>
    <w:p w:rsidR="007672E5" w:rsidRPr="00D93E50" w:rsidRDefault="007672E5" w:rsidP="0001633A">
      <w:pPr>
        <w:spacing w:line="360" w:lineRule="auto"/>
        <w:rPr>
          <w:rFonts w:ascii="Arial" w:hAnsi="Arial" w:cs="Arial"/>
          <w:sz w:val="24"/>
          <w:szCs w:val="24"/>
        </w:rPr>
      </w:pPr>
      <w:r w:rsidRPr="00D93E50">
        <w:rPr>
          <w:rFonts w:ascii="Arial" w:hAnsi="Arial" w:cs="Arial"/>
          <w:sz w:val="24"/>
          <w:szCs w:val="24"/>
        </w:rPr>
        <w:t xml:space="preserve">    Blat biurka z płyty </w:t>
      </w:r>
      <w:proofErr w:type="spellStart"/>
      <w:r w:rsidRPr="00D93E50">
        <w:rPr>
          <w:rFonts w:ascii="Arial" w:hAnsi="Arial" w:cs="Arial"/>
          <w:sz w:val="24"/>
          <w:szCs w:val="24"/>
        </w:rPr>
        <w:t>melaminowanej</w:t>
      </w:r>
      <w:proofErr w:type="spellEnd"/>
      <w:r w:rsidRPr="00D93E50">
        <w:rPr>
          <w:rFonts w:ascii="Arial" w:hAnsi="Arial" w:cs="Arial"/>
          <w:sz w:val="24"/>
          <w:szCs w:val="24"/>
        </w:rPr>
        <w:t xml:space="preserve"> gr</w:t>
      </w:r>
      <w:r w:rsidR="007E2730" w:rsidRPr="00D93E50">
        <w:rPr>
          <w:rFonts w:ascii="Arial" w:hAnsi="Arial" w:cs="Arial"/>
          <w:sz w:val="24"/>
          <w:szCs w:val="24"/>
        </w:rPr>
        <w:t>. 25 mm z obrzeżem ABS</w:t>
      </w:r>
      <w:r w:rsidRPr="00D93E50">
        <w:rPr>
          <w:rFonts w:ascii="Arial" w:hAnsi="Arial" w:cs="Arial"/>
          <w:sz w:val="24"/>
          <w:szCs w:val="24"/>
        </w:rPr>
        <w:t xml:space="preserve"> gr. 2 mm, wyposażony w dwie </w:t>
      </w:r>
    </w:p>
    <w:p w:rsidR="007672E5" w:rsidRPr="00D93E50" w:rsidRDefault="007672E5" w:rsidP="0001633A">
      <w:pPr>
        <w:spacing w:line="360" w:lineRule="auto"/>
        <w:rPr>
          <w:rFonts w:ascii="Arial" w:hAnsi="Arial" w:cs="Arial"/>
          <w:sz w:val="24"/>
          <w:szCs w:val="24"/>
        </w:rPr>
      </w:pPr>
      <w:r w:rsidRPr="00D93E50">
        <w:rPr>
          <w:rFonts w:ascii="Arial" w:hAnsi="Arial" w:cs="Arial"/>
          <w:sz w:val="24"/>
          <w:szCs w:val="24"/>
        </w:rPr>
        <w:t xml:space="preserve">    przelotki na kable po jednej w prawym i lewym rogu, przelotki metalowe fi 80.</w:t>
      </w:r>
    </w:p>
    <w:p w:rsidR="007672E5" w:rsidRPr="00D93E50" w:rsidRDefault="007672E5" w:rsidP="0001633A">
      <w:pPr>
        <w:spacing w:line="360" w:lineRule="auto"/>
        <w:rPr>
          <w:rFonts w:ascii="Arial" w:hAnsi="Arial" w:cs="Arial"/>
          <w:sz w:val="24"/>
          <w:szCs w:val="24"/>
        </w:rPr>
      </w:pPr>
      <w:r w:rsidRPr="00D93E50">
        <w:rPr>
          <w:rFonts w:ascii="Arial" w:hAnsi="Arial" w:cs="Arial"/>
          <w:b/>
          <w:sz w:val="24"/>
          <w:szCs w:val="24"/>
        </w:rPr>
        <w:t xml:space="preserve">   </w:t>
      </w:r>
      <w:r w:rsidRPr="00D93E50">
        <w:rPr>
          <w:rFonts w:ascii="Arial" w:hAnsi="Arial" w:cs="Arial"/>
          <w:sz w:val="24"/>
          <w:szCs w:val="24"/>
        </w:rPr>
        <w:t xml:space="preserve"> Biurko na stelażu metalowym, nogi stelaża w kształcie litery „T”  wykonane z profilu stalowego, </w:t>
      </w:r>
    </w:p>
    <w:p w:rsidR="007672E5" w:rsidRPr="00D93E50" w:rsidRDefault="007672E5" w:rsidP="0001633A">
      <w:pPr>
        <w:spacing w:line="360" w:lineRule="auto"/>
        <w:rPr>
          <w:rFonts w:ascii="Arial" w:hAnsi="Arial" w:cs="Arial"/>
          <w:sz w:val="24"/>
          <w:szCs w:val="24"/>
        </w:rPr>
      </w:pPr>
      <w:r w:rsidRPr="00D93E50">
        <w:rPr>
          <w:rFonts w:ascii="Arial" w:hAnsi="Arial" w:cs="Arial"/>
          <w:sz w:val="24"/>
          <w:szCs w:val="24"/>
        </w:rPr>
        <w:t xml:space="preserve">    z regulatorami poziomowania.  Noga służy również jako maskownica przewodów</w:t>
      </w:r>
    </w:p>
    <w:p w:rsidR="007672E5" w:rsidRPr="00D93E50" w:rsidRDefault="007672E5" w:rsidP="0001633A">
      <w:pPr>
        <w:spacing w:line="360" w:lineRule="auto"/>
        <w:rPr>
          <w:rFonts w:ascii="Arial" w:hAnsi="Arial" w:cs="Arial"/>
          <w:sz w:val="24"/>
          <w:szCs w:val="24"/>
        </w:rPr>
      </w:pPr>
      <w:r w:rsidRPr="00D93E50">
        <w:rPr>
          <w:rFonts w:ascii="Arial" w:hAnsi="Arial" w:cs="Arial"/>
          <w:sz w:val="24"/>
          <w:szCs w:val="24"/>
        </w:rPr>
        <w:t xml:space="preserve">    Belka konstrukcyjna łącząca nogi posiada również funkcję poziomego kanału kablowego, </w:t>
      </w:r>
    </w:p>
    <w:p w:rsidR="007672E5" w:rsidRPr="00D93E50" w:rsidRDefault="007672E5" w:rsidP="0001633A">
      <w:pPr>
        <w:spacing w:line="360" w:lineRule="auto"/>
        <w:rPr>
          <w:rFonts w:ascii="Arial" w:hAnsi="Arial" w:cs="Arial"/>
          <w:sz w:val="24"/>
          <w:szCs w:val="24"/>
        </w:rPr>
      </w:pPr>
      <w:r w:rsidRPr="00D93E50">
        <w:rPr>
          <w:rFonts w:ascii="Arial" w:hAnsi="Arial" w:cs="Arial"/>
          <w:sz w:val="24"/>
          <w:szCs w:val="24"/>
        </w:rPr>
        <w:t xml:space="preserve">    belka regulowana teleskopowo.</w:t>
      </w:r>
    </w:p>
    <w:p w:rsidR="007672E5" w:rsidRPr="00D93E50" w:rsidRDefault="007672E5" w:rsidP="0001633A">
      <w:pPr>
        <w:spacing w:line="360" w:lineRule="auto"/>
        <w:rPr>
          <w:rFonts w:ascii="Arial" w:hAnsi="Arial" w:cs="Arial"/>
          <w:sz w:val="24"/>
          <w:szCs w:val="24"/>
        </w:rPr>
      </w:pPr>
      <w:r w:rsidRPr="00D93E50">
        <w:rPr>
          <w:rFonts w:ascii="Arial" w:hAnsi="Arial" w:cs="Arial"/>
          <w:sz w:val="24"/>
          <w:szCs w:val="24"/>
        </w:rPr>
        <w:t xml:space="preserve">    Stelaż  w kolorze czarnym , nogi ze stopą chromowaną oraz  górnym elementem chromowanym </w:t>
      </w:r>
    </w:p>
    <w:p w:rsidR="00EF12B3" w:rsidRPr="00D93E50" w:rsidRDefault="007672E5" w:rsidP="0001633A">
      <w:pPr>
        <w:spacing w:line="360" w:lineRule="auto"/>
        <w:rPr>
          <w:rFonts w:ascii="Arial" w:hAnsi="Arial" w:cs="Arial"/>
          <w:sz w:val="24"/>
          <w:szCs w:val="24"/>
        </w:rPr>
      </w:pPr>
      <w:r w:rsidRPr="00D93E50">
        <w:rPr>
          <w:rFonts w:ascii="Arial" w:hAnsi="Arial" w:cs="Arial"/>
          <w:sz w:val="24"/>
          <w:szCs w:val="24"/>
        </w:rPr>
        <w:t xml:space="preserve">    wg poglądowego zdjęcia.</w:t>
      </w:r>
    </w:p>
    <w:p w:rsidR="007672E5" w:rsidRPr="00D93E50" w:rsidRDefault="00EF12B3" w:rsidP="0001633A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noProof/>
          <w:sz w:val="24"/>
          <w:szCs w:val="24"/>
          <w:lang w:eastAsia="pl-PL"/>
        </w:rPr>
        <w:lastRenderedPageBreak/>
        <w:t xml:space="preserve">      </w:t>
      </w:r>
      <w:r w:rsidRPr="00D93E50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72011855" wp14:editId="6A6E48A2">
            <wp:extent cx="2638425" cy="161925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93E50">
        <w:rPr>
          <w:rFonts w:ascii="Arial" w:hAnsi="Arial" w:cs="Arial"/>
          <w:noProof/>
          <w:sz w:val="24"/>
          <w:szCs w:val="24"/>
          <w:lang w:eastAsia="pl-PL"/>
        </w:rPr>
        <w:t xml:space="preserve">             </w:t>
      </w:r>
      <w:r w:rsidRPr="00D93E50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663322DC" wp14:editId="52CD3CEB">
            <wp:extent cx="2400300" cy="1752600"/>
            <wp:effectExtent l="0" t="0" r="0" b="0"/>
            <wp:docPr id="2" name="Obraz 2" descr="https://wuteh.com.pl/wp-content/uploads/2015/04/stelaż-SMIL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uteh.com.pl/wp-content/uploads/2015/04/stelaż-SMILE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6457" cy="177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2B3" w:rsidRPr="00D93E50" w:rsidRDefault="00EF12B3" w:rsidP="0001633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93E50">
        <w:rPr>
          <w:rFonts w:ascii="Arial" w:hAnsi="Arial" w:cs="Arial"/>
          <w:b/>
          <w:sz w:val="24"/>
          <w:szCs w:val="24"/>
        </w:rPr>
        <w:t>3. Osłona przednia biurka o wym. 1200x500h – 2 szt.</w:t>
      </w:r>
    </w:p>
    <w:p w:rsidR="00EF12B3" w:rsidRPr="00D93E50" w:rsidRDefault="00EF12B3" w:rsidP="0001633A">
      <w:pPr>
        <w:spacing w:line="360" w:lineRule="auto"/>
        <w:rPr>
          <w:rFonts w:ascii="Arial" w:hAnsi="Arial" w:cs="Arial"/>
          <w:sz w:val="24"/>
          <w:szCs w:val="24"/>
        </w:rPr>
      </w:pPr>
      <w:r w:rsidRPr="00D93E50">
        <w:rPr>
          <w:rFonts w:ascii="Arial" w:hAnsi="Arial" w:cs="Arial"/>
          <w:b/>
          <w:sz w:val="24"/>
          <w:szCs w:val="24"/>
        </w:rPr>
        <w:t xml:space="preserve">    </w:t>
      </w:r>
      <w:r w:rsidRPr="00D93E50">
        <w:rPr>
          <w:rFonts w:ascii="Arial" w:hAnsi="Arial" w:cs="Arial"/>
          <w:sz w:val="24"/>
          <w:szCs w:val="24"/>
        </w:rPr>
        <w:t xml:space="preserve">Osłona biurka wykonana z płyty </w:t>
      </w:r>
      <w:proofErr w:type="spellStart"/>
      <w:r w:rsidRPr="00D93E50">
        <w:rPr>
          <w:rFonts w:ascii="Arial" w:hAnsi="Arial" w:cs="Arial"/>
          <w:sz w:val="24"/>
          <w:szCs w:val="24"/>
        </w:rPr>
        <w:t>melaminowanej</w:t>
      </w:r>
      <w:proofErr w:type="spellEnd"/>
      <w:r w:rsidRPr="00D93E50">
        <w:rPr>
          <w:rFonts w:ascii="Arial" w:hAnsi="Arial" w:cs="Arial"/>
          <w:sz w:val="24"/>
          <w:szCs w:val="24"/>
        </w:rPr>
        <w:t xml:space="preserve"> gr. 18 mm, mocowana na metalowych  </w:t>
      </w:r>
    </w:p>
    <w:p w:rsidR="00EF12B3" w:rsidRPr="00D93E50" w:rsidRDefault="00EF12B3" w:rsidP="0001633A">
      <w:pPr>
        <w:spacing w:line="360" w:lineRule="auto"/>
        <w:rPr>
          <w:rFonts w:ascii="Arial" w:hAnsi="Arial" w:cs="Arial"/>
          <w:sz w:val="24"/>
          <w:szCs w:val="24"/>
        </w:rPr>
      </w:pPr>
      <w:r w:rsidRPr="00D93E50">
        <w:rPr>
          <w:rFonts w:ascii="Arial" w:hAnsi="Arial" w:cs="Arial"/>
          <w:sz w:val="24"/>
          <w:szCs w:val="24"/>
        </w:rPr>
        <w:t xml:space="preserve">    wspornikach  pod blatem biurka od frontu. </w:t>
      </w:r>
    </w:p>
    <w:p w:rsidR="00EF12B3" w:rsidRPr="00D93E50" w:rsidRDefault="00EF12B3" w:rsidP="0001633A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D93E50">
        <w:rPr>
          <w:rFonts w:ascii="Arial" w:hAnsi="Arial" w:cs="Arial"/>
          <w:sz w:val="24"/>
          <w:szCs w:val="24"/>
        </w:rPr>
        <w:t xml:space="preserve">    </w:t>
      </w:r>
      <w:r w:rsidRPr="00D93E50">
        <w:rPr>
          <w:rFonts w:ascii="Arial" w:hAnsi="Arial" w:cs="Arial"/>
          <w:i/>
          <w:sz w:val="24"/>
          <w:szCs w:val="24"/>
        </w:rPr>
        <w:t>Poglądowe zdjęcie:</w:t>
      </w:r>
    </w:p>
    <w:p w:rsidR="00EF12B3" w:rsidRPr="00D93E50" w:rsidRDefault="00EF12B3" w:rsidP="0001633A">
      <w:pPr>
        <w:spacing w:line="360" w:lineRule="auto"/>
        <w:rPr>
          <w:rFonts w:ascii="Arial" w:hAnsi="Arial" w:cs="Arial"/>
          <w:sz w:val="24"/>
          <w:szCs w:val="24"/>
        </w:rPr>
      </w:pPr>
      <w:r w:rsidRPr="00D93E50">
        <w:rPr>
          <w:rFonts w:ascii="Arial" w:hAnsi="Arial" w:cs="Arial"/>
          <w:sz w:val="24"/>
          <w:szCs w:val="24"/>
        </w:rPr>
        <w:t xml:space="preserve">                      </w:t>
      </w:r>
      <w:r w:rsidRPr="00D93E50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3A17F0FF" wp14:editId="43853922">
            <wp:extent cx="1905000" cy="1009650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27585" cy="1021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12B3" w:rsidRPr="00D93E50" w:rsidRDefault="007D0FBC" w:rsidP="0001633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93E50">
        <w:rPr>
          <w:rFonts w:ascii="Arial" w:hAnsi="Arial" w:cs="Arial"/>
          <w:b/>
          <w:sz w:val="24"/>
          <w:szCs w:val="24"/>
        </w:rPr>
        <w:t>4. Kontener 4-szufaldowy o wym.430x500x760h – 2 szt.</w:t>
      </w:r>
    </w:p>
    <w:p w:rsidR="007E2730" w:rsidRPr="00D93E50" w:rsidRDefault="007E2730" w:rsidP="0001633A">
      <w:pPr>
        <w:spacing w:line="360" w:lineRule="auto"/>
        <w:rPr>
          <w:rFonts w:ascii="Arial" w:hAnsi="Arial" w:cs="Arial"/>
          <w:sz w:val="24"/>
          <w:szCs w:val="24"/>
        </w:rPr>
      </w:pPr>
      <w:r w:rsidRPr="00D93E50">
        <w:rPr>
          <w:rFonts w:ascii="Arial" w:hAnsi="Arial" w:cs="Arial"/>
          <w:sz w:val="24"/>
          <w:szCs w:val="24"/>
        </w:rPr>
        <w:t xml:space="preserve">     Kontenery  wyposażone w cztery szuflady z wkładem metalowym. Szuflady posiadające blokadę </w:t>
      </w:r>
    </w:p>
    <w:p w:rsidR="007E2730" w:rsidRPr="00D93E50" w:rsidRDefault="007E2730" w:rsidP="0001633A">
      <w:pPr>
        <w:spacing w:line="360" w:lineRule="auto"/>
        <w:rPr>
          <w:rFonts w:ascii="Arial" w:hAnsi="Arial" w:cs="Arial"/>
          <w:sz w:val="24"/>
          <w:szCs w:val="24"/>
        </w:rPr>
      </w:pPr>
      <w:r w:rsidRPr="00D93E50">
        <w:rPr>
          <w:rFonts w:ascii="Arial" w:hAnsi="Arial" w:cs="Arial"/>
          <w:sz w:val="24"/>
          <w:szCs w:val="24"/>
        </w:rPr>
        <w:t xml:space="preserve">     jednoczesnego wysuwu szuflad, z cichym </w:t>
      </w:r>
      <w:proofErr w:type="spellStart"/>
      <w:r w:rsidRPr="00D93E50">
        <w:rPr>
          <w:rFonts w:ascii="Arial" w:hAnsi="Arial" w:cs="Arial"/>
          <w:sz w:val="24"/>
          <w:szCs w:val="24"/>
        </w:rPr>
        <w:t>do</w:t>
      </w:r>
      <w:r w:rsidR="00A76C60" w:rsidRPr="00D93E50">
        <w:rPr>
          <w:rFonts w:ascii="Arial" w:hAnsi="Arial" w:cs="Arial"/>
          <w:sz w:val="24"/>
          <w:szCs w:val="24"/>
        </w:rPr>
        <w:t>mykiem</w:t>
      </w:r>
      <w:proofErr w:type="spellEnd"/>
      <w:r w:rsidRPr="00D93E50">
        <w:rPr>
          <w:rFonts w:ascii="Arial" w:hAnsi="Arial" w:cs="Arial"/>
          <w:sz w:val="24"/>
          <w:szCs w:val="24"/>
        </w:rPr>
        <w:t xml:space="preserve">. Kontenery wyposażone w zamki centralne </w:t>
      </w:r>
    </w:p>
    <w:p w:rsidR="007E2730" w:rsidRPr="00D93E50" w:rsidRDefault="007E2730" w:rsidP="0001633A">
      <w:pPr>
        <w:spacing w:line="360" w:lineRule="auto"/>
        <w:rPr>
          <w:rFonts w:ascii="Arial" w:hAnsi="Arial" w:cs="Arial"/>
          <w:sz w:val="24"/>
          <w:szCs w:val="24"/>
        </w:rPr>
      </w:pPr>
      <w:r w:rsidRPr="00D93E50">
        <w:rPr>
          <w:rFonts w:ascii="Arial" w:hAnsi="Arial" w:cs="Arial"/>
          <w:sz w:val="24"/>
          <w:szCs w:val="24"/>
        </w:rPr>
        <w:t xml:space="preserve">     szuflad. Górny i dolny wieniec z płyty o gr. min. 25 mm, pozostałe elementy z płyty o gr. 18 mm, </w:t>
      </w:r>
    </w:p>
    <w:p w:rsidR="007E2730" w:rsidRPr="00D93E50" w:rsidRDefault="007E2730" w:rsidP="0001633A">
      <w:pPr>
        <w:spacing w:line="360" w:lineRule="auto"/>
        <w:rPr>
          <w:rFonts w:ascii="Arial" w:hAnsi="Arial" w:cs="Arial"/>
          <w:sz w:val="24"/>
          <w:szCs w:val="24"/>
        </w:rPr>
      </w:pPr>
      <w:r w:rsidRPr="00D93E50">
        <w:rPr>
          <w:rFonts w:ascii="Arial" w:hAnsi="Arial" w:cs="Arial"/>
          <w:sz w:val="24"/>
          <w:szCs w:val="24"/>
        </w:rPr>
        <w:t xml:space="preserve">     wszystkie krawędzie oklejone obrzeżem ABS 2 mm, uchwyty szuflad  metalowe w kolorze </w:t>
      </w:r>
    </w:p>
    <w:p w:rsidR="007E2730" w:rsidRPr="00D93E50" w:rsidRDefault="007E2730" w:rsidP="0001633A">
      <w:pPr>
        <w:spacing w:line="360" w:lineRule="auto"/>
        <w:rPr>
          <w:rFonts w:ascii="Arial" w:hAnsi="Arial" w:cs="Arial"/>
          <w:sz w:val="24"/>
          <w:szCs w:val="24"/>
        </w:rPr>
      </w:pPr>
      <w:r w:rsidRPr="00D93E50">
        <w:rPr>
          <w:rFonts w:ascii="Arial" w:hAnsi="Arial" w:cs="Arial"/>
          <w:sz w:val="24"/>
          <w:szCs w:val="24"/>
        </w:rPr>
        <w:t xml:space="preserve">     czarnym.</w:t>
      </w:r>
    </w:p>
    <w:p w:rsidR="00B71017" w:rsidRDefault="007E2730" w:rsidP="0001633A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D93E50">
        <w:rPr>
          <w:rFonts w:ascii="Arial" w:hAnsi="Arial" w:cs="Arial"/>
          <w:i/>
          <w:sz w:val="24"/>
          <w:szCs w:val="24"/>
        </w:rPr>
        <w:t xml:space="preserve">    </w:t>
      </w:r>
    </w:p>
    <w:p w:rsidR="00B71017" w:rsidRDefault="00B71017" w:rsidP="0001633A">
      <w:pPr>
        <w:spacing w:line="360" w:lineRule="auto"/>
        <w:rPr>
          <w:rFonts w:ascii="Arial" w:hAnsi="Arial" w:cs="Arial"/>
          <w:i/>
          <w:sz w:val="24"/>
          <w:szCs w:val="24"/>
        </w:rPr>
      </w:pPr>
    </w:p>
    <w:p w:rsidR="00B71017" w:rsidRDefault="00B71017" w:rsidP="0001633A">
      <w:pPr>
        <w:spacing w:line="360" w:lineRule="auto"/>
        <w:rPr>
          <w:rFonts w:ascii="Arial" w:hAnsi="Arial" w:cs="Arial"/>
          <w:i/>
          <w:sz w:val="24"/>
          <w:szCs w:val="24"/>
        </w:rPr>
      </w:pPr>
    </w:p>
    <w:p w:rsidR="00B71017" w:rsidRDefault="00B71017" w:rsidP="0001633A">
      <w:pPr>
        <w:spacing w:line="360" w:lineRule="auto"/>
        <w:rPr>
          <w:rFonts w:ascii="Arial" w:hAnsi="Arial" w:cs="Arial"/>
          <w:i/>
          <w:sz w:val="24"/>
          <w:szCs w:val="24"/>
        </w:rPr>
      </w:pPr>
    </w:p>
    <w:p w:rsidR="007E2730" w:rsidRPr="00C72602" w:rsidRDefault="007E2730" w:rsidP="0001633A">
      <w:pPr>
        <w:spacing w:line="360" w:lineRule="auto"/>
        <w:rPr>
          <w:rFonts w:ascii="Arial" w:hAnsi="Arial" w:cs="Arial"/>
          <w:sz w:val="24"/>
          <w:szCs w:val="24"/>
        </w:rPr>
      </w:pPr>
      <w:r w:rsidRPr="00D93E50">
        <w:rPr>
          <w:rFonts w:ascii="Arial" w:hAnsi="Arial" w:cs="Arial"/>
          <w:i/>
          <w:sz w:val="24"/>
          <w:szCs w:val="24"/>
        </w:rPr>
        <w:lastRenderedPageBreak/>
        <w:t xml:space="preserve"> </w:t>
      </w:r>
      <w:r w:rsidRPr="00C72602">
        <w:rPr>
          <w:rFonts w:ascii="Arial" w:hAnsi="Arial" w:cs="Arial"/>
          <w:sz w:val="24"/>
          <w:szCs w:val="24"/>
        </w:rPr>
        <w:t>Poglądowe zdjęcie:</w:t>
      </w:r>
    </w:p>
    <w:p w:rsidR="007D0FBC" w:rsidRPr="00D93E50" w:rsidRDefault="007D0FBC" w:rsidP="0001633A">
      <w:pPr>
        <w:spacing w:line="360" w:lineRule="auto"/>
        <w:rPr>
          <w:rFonts w:ascii="Arial" w:hAnsi="Arial" w:cs="Arial"/>
          <w:sz w:val="24"/>
          <w:szCs w:val="24"/>
        </w:rPr>
      </w:pPr>
    </w:p>
    <w:p w:rsidR="007D0FBC" w:rsidRPr="00D93E50" w:rsidRDefault="007D0FBC" w:rsidP="0001633A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noProof/>
          <w:sz w:val="24"/>
          <w:szCs w:val="24"/>
          <w:lang w:eastAsia="pl-PL"/>
        </w:rPr>
        <w:t xml:space="preserve">                                                            </w:t>
      </w:r>
      <w:r w:rsidRPr="00D93E50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6E3E26B9" wp14:editId="4FB05375">
            <wp:extent cx="1047750" cy="1066800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2730" w:rsidRPr="00D93E50" w:rsidRDefault="007E2730" w:rsidP="0001633A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7E2730" w:rsidRPr="00D93E50" w:rsidRDefault="007E2730" w:rsidP="0001633A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7E2730" w:rsidRPr="00D93E50" w:rsidRDefault="007E2730" w:rsidP="0001633A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7E2730" w:rsidRPr="00D93E50" w:rsidRDefault="007E2730" w:rsidP="0001633A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b/>
          <w:noProof/>
          <w:sz w:val="24"/>
          <w:szCs w:val="24"/>
          <w:lang w:eastAsia="pl-PL"/>
        </w:rPr>
        <w:t>5. Szafka pod drukarkę/xero o wym. 600x600x760h – 1 szt.</w:t>
      </w:r>
    </w:p>
    <w:p w:rsidR="00DF5C8D" w:rsidRPr="00D93E50" w:rsidRDefault="009E6953" w:rsidP="0001633A">
      <w:pPr>
        <w:spacing w:after="200" w:line="360" w:lineRule="auto"/>
        <w:ind w:left="284"/>
        <w:contextualSpacing/>
        <w:rPr>
          <w:rFonts w:ascii="Arial" w:eastAsia="Calibri" w:hAnsi="Arial" w:cs="Arial"/>
          <w:noProof/>
          <w:sz w:val="24"/>
          <w:szCs w:val="24"/>
          <w:lang w:eastAsia="pl-PL"/>
        </w:rPr>
      </w:pPr>
      <w:r w:rsidRPr="00D93E50">
        <w:rPr>
          <w:rFonts w:ascii="Arial" w:eastAsia="Calibri" w:hAnsi="Arial" w:cs="Arial"/>
          <w:noProof/>
          <w:sz w:val="24"/>
          <w:szCs w:val="24"/>
          <w:lang w:eastAsia="pl-PL"/>
        </w:rPr>
        <w:t xml:space="preserve">Górny i dolny wieniec oraz półki gr. 25mm z obrzeżem ABS gr. 2mm, tylna ściana gr. 12 mm, boki i front drzwi gr. 18mm. Drzwi  z zamkiem baskwilowym, z numerowanymi kluczami, półka zakotwiczona na podpórkach </w:t>
      </w:r>
      <w:r w:rsidR="00067A65" w:rsidRPr="00D93E50">
        <w:rPr>
          <w:rFonts w:ascii="Arial" w:eastAsia="Calibri" w:hAnsi="Arial" w:cs="Arial"/>
          <w:noProof/>
          <w:sz w:val="24"/>
          <w:szCs w:val="24"/>
          <w:lang w:eastAsia="pl-PL"/>
        </w:rPr>
        <w:t>z blokadą wysuwu</w:t>
      </w:r>
      <w:r w:rsidRPr="00D93E50">
        <w:rPr>
          <w:rFonts w:ascii="Arial" w:eastAsia="Calibri" w:hAnsi="Arial" w:cs="Arial"/>
          <w:noProof/>
          <w:sz w:val="24"/>
          <w:szCs w:val="24"/>
          <w:lang w:eastAsia="pl-PL"/>
        </w:rPr>
        <w:t xml:space="preserve">. </w:t>
      </w:r>
      <w:r w:rsidR="00DF5C8D" w:rsidRPr="00D93E50">
        <w:rPr>
          <w:rFonts w:ascii="Arial" w:eastAsia="Calibri" w:hAnsi="Arial" w:cs="Arial"/>
          <w:noProof/>
          <w:sz w:val="24"/>
          <w:szCs w:val="24"/>
          <w:lang w:eastAsia="pl-PL"/>
        </w:rPr>
        <w:t xml:space="preserve">Zawiasy wysokiej jakosci z cichym domykiem </w:t>
      </w:r>
    </w:p>
    <w:p w:rsidR="009E6953" w:rsidRPr="00D93E50" w:rsidRDefault="00DF5C8D" w:rsidP="0001633A">
      <w:pPr>
        <w:spacing w:after="200" w:line="360" w:lineRule="auto"/>
        <w:ind w:left="284"/>
        <w:contextualSpacing/>
        <w:rPr>
          <w:rFonts w:ascii="Arial" w:eastAsia="Calibri" w:hAnsi="Arial" w:cs="Arial"/>
          <w:noProof/>
          <w:sz w:val="24"/>
          <w:szCs w:val="24"/>
          <w:lang w:eastAsia="pl-PL"/>
        </w:rPr>
      </w:pPr>
      <w:r w:rsidRPr="00D93E50">
        <w:rPr>
          <w:rFonts w:ascii="Arial" w:eastAsia="Calibri" w:hAnsi="Arial" w:cs="Arial"/>
          <w:noProof/>
          <w:sz w:val="24"/>
          <w:szCs w:val="24"/>
          <w:lang w:eastAsia="pl-PL"/>
        </w:rPr>
        <w:t xml:space="preserve">110 st., </w:t>
      </w:r>
      <w:r w:rsidR="009E6953" w:rsidRPr="00D93E50">
        <w:rPr>
          <w:rFonts w:ascii="Arial" w:eastAsia="Calibri" w:hAnsi="Arial" w:cs="Arial"/>
          <w:noProof/>
          <w:sz w:val="24"/>
          <w:szCs w:val="24"/>
          <w:lang w:eastAsia="pl-PL"/>
        </w:rPr>
        <w:t xml:space="preserve">uchwyty metalowe czarne. Szafka na solidnych kółkach do twardych powierzchni z  blokadą. </w:t>
      </w:r>
    </w:p>
    <w:p w:rsidR="009E6953" w:rsidRPr="00D93E50" w:rsidRDefault="009E6953" w:rsidP="0001633A">
      <w:pPr>
        <w:spacing w:after="200" w:line="360" w:lineRule="auto"/>
        <w:ind w:left="284"/>
        <w:contextualSpacing/>
        <w:rPr>
          <w:rFonts w:ascii="Arial" w:eastAsia="Calibri" w:hAnsi="Arial" w:cs="Arial"/>
          <w:i/>
          <w:noProof/>
          <w:sz w:val="24"/>
          <w:szCs w:val="24"/>
          <w:lang w:eastAsia="pl-PL"/>
        </w:rPr>
      </w:pPr>
      <w:r w:rsidRPr="00C72602">
        <w:rPr>
          <w:rFonts w:ascii="Arial" w:eastAsia="Calibri" w:hAnsi="Arial" w:cs="Arial"/>
          <w:noProof/>
          <w:sz w:val="24"/>
          <w:szCs w:val="24"/>
          <w:lang w:eastAsia="pl-PL"/>
        </w:rPr>
        <w:t>Poglądowe zdjęcie</w:t>
      </w:r>
      <w:r w:rsidRPr="00D93E50">
        <w:rPr>
          <w:rFonts w:ascii="Arial" w:eastAsia="Calibri" w:hAnsi="Arial" w:cs="Arial"/>
          <w:i/>
          <w:noProof/>
          <w:sz w:val="24"/>
          <w:szCs w:val="24"/>
          <w:lang w:eastAsia="pl-PL"/>
        </w:rPr>
        <w:t>:</w:t>
      </w:r>
    </w:p>
    <w:p w:rsidR="007E2730" w:rsidRPr="00D93E50" w:rsidRDefault="007E2730" w:rsidP="0001633A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7E2730" w:rsidRPr="00D93E50" w:rsidRDefault="009E6953" w:rsidP="0001633A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noProof/>
          <w:sz w:val="24"/>
          <w:szCs w:val="24"/>
          <w:lang w:eastAsia="pl-PL"/>
        </w:rPr>
        <w:t xml:space="preserve">                                                                </w:t>
      </w:r>
      <w:r w:rsidR="007E2730" w:rsidRPr="00D93E50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368022AF" wp14:editId="0393BBFE">
            <wp:extent cx="838200" cy="923925"/>
            <wp:effectExtent l="0" t="0" r="0" b="952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359F" w:rsidRPr="00D93E50" w:rsidRDefault="00F3359F" w:rsidP="0001633A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AD50A7" w:rsidRPr="00D93E50" w:rsidRDefault="00AD50A7" w:rsidP="0001633A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</w:p>
    <w:p w:rsidR="0001633A" w:rsidRPr="00D93E50" w:rsidRDefault="0001633A" w:rsidP="0001633A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</w:p>
    <w:p w:rsidR="0001633A" w:rsidRPr="00D93E50" w:rsidRDefault="0001633A" w:rsidP="0001633A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</w:p>
    <w:p w:rsidR="0001633A" w:rsidRPr="00D93E50" w:rsidRDefault="0001633A" w:rsidP="0001633A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</w:p>
    <w:p w:rsidR="0001633A" w:rsidRPr="00D93E50" w:rsidRDefault="0001633A" w:rsidP="0001633A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</w:p>
    <w:p w:rsidR="009E6953" w:rsidRPr="00D93E50" w:rsidRDefault="00F3359F" w:rsidP="0001633A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b/>
          <w:noProof/>
          <w:sz w:val="24"/>
          <w:szCs w:val="24"/>
          <w:lang w:eastAsia="pl-PL"/>
        </w:rPr>
        <w:lastRenderedPageBreak/>
        <w:t>6. Krzesło obrotowe z zagłówkiem – 2 szt.</w:t>
      </w:r>
    </w:p>
    <w:p w:rsidR="00F3359F" w:rsidRPr="00D93E50" w:rsidRDefault="00F3359F" w:rsidP="0001633A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</w:p>
    <w:p w:rsidR="00F3359F" w:rsidRPr="00D93E50" w:rsidRDefault="00F3359F" w:rsidP="0001633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93E50">
        <w:rPr>
          <w:rFonts w:ascii="Arial" w:hAnsi="Arial" w:cs="Arial"/>
          <w:sz w:val="24"/>
          <w:szCs w:val="24"/>
        </w:rPr>
        <w:t xml:space="preserve">Max. obciążenie: &lt;130 kg, kółka miękkie. Wykonane z najwyższej jakości elastycznej, umożliwiającej cyrkulację powietrza materiału (np. typu </w:t>
      </w:r>
      <w:proofErr w:type="spellStart"/>
      <w:r w:rsidRPr="00D93E50">
        <w:rPr>
          <w:rFonts w:ascii="Arial" w:hAnsi="Arial" w:cs="Arial"/>
          <w:sz w:val="24"/>
          <w:szCs w:val="24"/>
        </w:rPr>
        <w:t>Velvet</w:t>
      </w:r>
      <w:proofErr w:type="spellEnd"/>
      <w:r w:rsidRPr="00D93E50">
        <w:rPr>
          <w:rFonts w:ascii="Arial" w:hAnsi="Arial" w:cs="Arial"/>
          <w:sz w:val="24"/>
          <w:szCs w:val="24"/>
        </w:rPr>
        <w:t xml:space="preserve">). Elementy podstawy metalowe, stelaż w kolorze czarnym lub białym, oparcie tapicerowane z podparciem lędźwiowym. Mechanizm ruchowy </w:t>
      </w:r>
      <w:proofErr w:type="spellStart"/>
      <w:r w:rsidRPr="00D93E50">
        <w:rPr>
          <w:rFonts w:ascii="Arial" w:hAnsi="Arial" w:cs="Arial"/>
          <w:sz w:val="24"/>
          <w:szCs w:val="24"/>
        </w:rPr>
        <w:t>Synchro</w:t>
      </w:r>
      <w:proofErr w:type="spellEnd"/>
      <w:r w:rsidRPr="00D93E50">
        <w:rPr>
          <w:rFonts w:ascii="Arial" w:hAnsi="Arial" w:cs="Arial"/>
          <w:sz w:val="24"/>
          <w:szCs w:val="24"/>
        </w:rPr>
        <w:t xml:space="preserve"> Plus umożliwiający odchylanie z możliwością blokady i regulacji wysokości i kąta nachylenia oparcia, mechanizm ruchowy </w:t>
      </w:r>
      <w:proofErr w:type="spellStart"/>
      <w:r w:rsidRPr="00D93E50">
        <w:rPr>
          <w:rFonts w:ascii="Arial" w:hAnsi="Arial" w:cs="Arial"/>
          <w:sz w:val="24"/>
          <w:szCs w:val="24"/>
        </w:rPr>
        <w:t>Anti-Schock</w:t>
      </w:r>
      <w:proofErr w:type="spellEnd"/>
      <w:r w:rsidRPr="00D93E50">
        <w:rPr>
          <w:rFonts w:ascii="Arial" w:hAnsi="Arial" w:cs="Arial"/>
          <w:sz w:val="24"/>
          <w:szCs w:val="24"/>
        </w:rPr>
        <w:t xml:space="preserve"> chroniący przed uderzeniami w plecy użytkownika, regulacja wysokości oraz głębokości siedziska, regulacja wysokości podłokietników, zagłówek  z regulacją wysokości i kąta nachylenia. </w:t>
      </w:r>
    </w:p>
    <w:p w:rsidR="00F3359F" w:rsidRPr="00D93E50" w:rsidRDefault="00F3359F" w:rsidP="0001633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93E50">
        <w:rPr>
          <w:rFonts w:ascii="Arial" w:hAnsi="Arial" w:cs="Arial"/>
          <w:sz w:val="24"/>
          <w:szCs w:val="24"/>
        </w:rPr>
        <w:t>Kolor</w:t>
      </w:r>
      <w:r w:rsidR="005E5B00" w:rsidRPr="00D93E50">
        <w:rPr>
          <w:rFonts w:ascii="Arial" w:hAnsi="Arial" w:cs="Arial"/>
          <w:sz w:val="24"/>
          <w:szCs w:val="24"/>
        </w:rPr>
        <w:t xml:space="preserve"> tapicerki </w:t>
      </w:r>
      <w:r w:rsidRPr="00D93E50">
        <w:rPr>
          <w:rFonts w:ascii="Arial" w:hAnsi="Arial" w:cs="Arial"/>
          <w:sz w:val="24"/>
          <w:szCs w:val="24"/>
        </w:rPr>
        <w:t>do uzgodnienia na podstawie przedstawionych wzorników przed przystąpieniem do realizacji</w:t>
      </w:r>
    </w:p>
    <w:p w:rsidR="00F3359F" w:rsidRPr="00C72602" w:rsidRDefault="00F3359F" w:rsidP="0001633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72602">
        <w:rPr>
          <w:rFonts w:ascii="Arial" w:hAnsi="Arial" w:cs="Arial"/>
          <w:sz w:val="24"/>
          <w:szCs w:val="24"/>
        </w:rPr>
        <w:t>Poglądowe zdjęcie:</w:t>
      </w:r>
    </w:p>
    <w:p w:rsidR="00F3359F" w:rsidRPr="00D93E50" w:rsidRDefault="00F3359F" w:rsidP="0001633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3359F" w:rsidRPr="00D93E50" w:rsidRDefault="00F3359F" w:rsidP="0001633A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noProof/>
          <w:sz w:val="24"/>
          <w:szCs w:val="24"/>
          <w:lang w:eastAsia="pl-PL"/>
        </w:rPr>
        <w:t xml:space="preserve">           </w:t>
      </w:r>
      <w:r w:rsidRPr="00D93E50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146A636B" wp14:editId="5074B944">
            <wp:extent cx="5151120" cy="2705100"/>
            <wp:effectExtent l="0" t="0" r="0" b="0"/>
            <wp:docPr id="3" name="Obraz 3" descr="https://www.mebo.pl/img/prod/maxpro-wymiary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https://www.mebo.pl/img/prod/maxpro-wymiary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112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5B00" w:rsidRPr="00D93E50" w:rsidRDefault="005E5B00" w:rsidP="0001633A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5E5B00" w:rsidRPr="00D93E50" w:rsidRDefault="005E5B00" w:rsidP="0001633A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5E5B00" w:rsidRPr="00D93E50" w:rsidRDefault="005E5B00" w:rsidP="0001633A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AD50A7" w:rsidRPr="00D93E50" w:rsidRDefault="00AD50A7" w:rsidP="0001633A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</w:p>
    <w:p w:rsidR="005E5B00" w:rsidRPr="00D93E50" w:rsidRDefault="00A852EC" w:rsidP="0001633A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b/>
          <w:noProof/>
          <w:sz w:val="24"/>
          <w:szCs w:val="24"/>
          <w:lang w:eastAsia="pl-PL"/>
        </w:rPr>
        <w:lastRenderedPageBreak/>
        <w:t xml:space="preserve">Pok. nr 2 – archiwum </w:t>
      </w:r>
    </w:p>
    <w:p w:rsidR="005E5B00" w:rsidRPr="00D93E50" w:rsidRDefault="005E5B00" w:rsidP="0001633A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b/>
          <w:noProof/>
          <w:sz w:val="24"/>
          <w:szCs w:val="24"/>
          <w:lang w:eastAsia="pl-PL"/>
        </w:rPr>
        <w:t xml:space="preserve">7. Zestaw szaf aktowych wg wymiarów w mm (szer.x gł. x wys) </w:t>
      </w:r>
      <w:r w:rsidR="00FA0E55" w:rsidRPr="00D93E50">
        <w:rPr>
          <w:rFonts w:ascii="Arial" w:hAnsi="Arial" w:cs="Arial"/>
          <w:b/>
          <w:noProof/>
          <w:sz w:val="24"/>
          <w:szCs w:val="24"/>
          <w:lang w:eastAsia="pl-PL"/>
        </w:rPr>
        <w:t xml:space="preserve"> </w:t>
      </w:r>
      <w:r w:rsidR="00AD50A7" w:rsidRPr="00D93E50">
        <w:rPr>
          <w:rFonts w:ascii="Arial" w:hAnsi="Arial" w:cs="Arial"/>
          <w:b/>
          <w:noProof/>
          <w:sz w:val="24"/>
          <w:szCs w:val="24"/>
          <w:lang w:eastAsia="pl-PL"/>
        </w:rPr>
        <w:t>wymiar: +/- 3</w:t>
      </w:r>
      <w:r w:rsidRPr="00D93E50">
        <w:rPr>
          <w:rFonts w:ascii="Arial" w:hAnsi="Arial" w:cs="Arial"/>
          <w:b/>
          <w:noProof/>
          <w:sz w:val="24"/>
          <w:szCs w:val="24"/>
          <w:lang w:eastAsia="pl-PL"/>
        </w:rPr>
        <w:t>%</w:t>
      </w:r>
      <w:r w:rsidR="00BF0117" w:rsidRPr="00D93E50">
        <w:rPr>
          <w:rFonts w:ascii="Arial" w:hAnsi="Arial" w:cs="Arial"/>
          <w:b/>
          <w:noProof/>
          <w:sz w:val="24"/>
          <w:szCs w:val="24"/>
          <w:lang w:eastAsia="pl-PL"/>
        </w:rPr>
        <w:t xml:space="preserve"> </w:t>
      </w:r>
      <w:r w:rsidRPr="00D93E50">
        <w:rPr>
          <w:rFonts w:ascii="Arial" w:hAnsi="Arial" w:cs="Arial"/>
          <w:b/>
          <w:noProof/>
          <w:sz w:val="24"/>
          <w:szCs w:val="24"/>
          <w:lang w:eastAsia="pl-PL"/>
        </w:rPr>
        <w:t>:</w:t>
      </w:r>
    </w:p>
    <w:p w:rsidR="005E5B00" w:rsidRPr="00D93E50" w:rsidRDefault="005E5B00" w:rsidP="0001633A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b/>
          <w:noProof/>
          <w:sz w:val="24"/>
          <w:szCs w:val="24"/>
          <w:lang w:eastAsia="pl-PL"/>
        </w:rPr>
        <w:t xml:space="preserve">    - 1050x400x1850h – 5 szt. </w:t>
      </w:r>
    </w:p>
    <w:p w:rsidR="005E5B00" w:rsidRPr="00D93E50" w:rsidRDefault="005E5B00" w:rsidP="0001633A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b/>
          <w:noProof/>
          <w:sz w:val="24"/>
          <w:szCs w:val="24"/>
          <w:lang w:eastAsia="pl-PL"/>
        </w:rPr>
        <w:t xml:space="preserve">    - 800x400x1850h – 1 szt. </w:t>
      </w:r>
    </w:p>
    <w:p w:rsidR="005E5B00" w:rsidRPr="00D93E50" w:rsidRDefault="005E5B00" w:rsidP="0001633A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b/>
          <w:noProof/>
          <w:sz w:val="24"/>
          <w:szCs w:val="24"/>
          <w:lang w:eastAsia="pl-PL"/>
        </w:rPr>
        <w:t xml:space="preserve">    - 600x400x1850h – 1 szt.</w:t>
      </w:r>
    </w:p>
    <w:p w:rsidR="005E5B00" w:rsidRPr="00D93E50" w:rsidRDefault="005E5B00" w:rsidP="0001633A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b/>
          <w:noProof/>
          <w:sz w:val="24"/>
          <w:szCs w:val="24"/>
          <w:lang w:eastAsia="pl-PL"/>
        </w:rPr>
        <w:t xml:space="preserve">    - </w:t>
      </w:r>
      <w:r w:rsidR="007E58EA" w:rsidRPr="00D93E50">
        <w:rPr>
          <w:rFonts w:ascii="Arial" w:hAnsi="Arial" w:cs="Arial"/>
          <w:b/>
          <w:noProof/>
          <w:sz w:val="24"/>
          <w:szCs w:val="24"/>
          <w:lang w:eastAsia="pl-PL"/>
        </w:rPr>
        <w:t>800x400x1140h – 1 szt.</w:t>
      </w:r>
    </w:p>
    <w:p w:rsidR="00FA0E55" w:rsidRPr="00D93E50" w:rsidRDefault="00FA0E55" w:rsidP="0001633A">
      <w:pPr>
        <w:spacing w:after="200" w:line="360" w:lineRule="auto"/>
        <w:ind w:left="284"/>
        <w:contextualSpacing/>
        <w:jc w:val="both"/>
        <w:rPr>
          <w:rFonts w:ascii="Arial" w:hAnsi="Arial" w:cs="Arial"/>
          <w:noProof/>
          <w:sz w:val="24"/>
          <w:szCs w:val="24"/>
          <w:lang w:eastAsia="pl-PL"/>
        </w:rPr>
      </w:pPr>
    </w:p>
    <w:p w:rsidR="00FA0E55" w:rsidRPr="00D93E50" w:rsidRDefault="00FA0E55" w:rsidP="0001633A">
      <w:pPr>
        <w:spacing w:after="200" w:line="360" w:lineRule="auto"/>
        <w:ind w:left="284"/>
        <w:contextualSpacing/>
        <w:rPr>
          <w:rFonts w:ascii="Arial" w:hAnsi="Arial" w:cs="Arial"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noProof/>
          <w:sz w:val="24"/>
          <w:szCs w:val="24"/>
          <w:lang w:eastAsia="pl-PL"/>
        </w:rPr>
        <w:t xml:space="preserve">Szafy aktowe z zamkiem baskwilowym, wieniec górny i dolny oraz półki  gr. 25 mm z obrzeżem PCV gr. 2 mm, ściana tylna gr. 18mm, </w:t>
      </w:r>
      <w:r w:rsidR="009C496A" w:rsidRPr="00D93E50">
        <w:rPr>
          <w:rFonts w:ascii="Arial" w:hAnsi="Arial" w:cs="Arial"/>
          <w:noProof/>
          <w:sz w:val="24"/>
          <w:szCs w:val="24"/>
          <w:lang w:eastAsia="pl-PL"/>
        </w:rPr>
        <w:t>zawiasy wysokiej jakosci z cichym domykiem 110 st</w:t>
      </w:r>
      <w:r w:rsidR="00392D60" w:rsidRPr="00D93E50">
        <w:rPr>
          <w:rFonts w:ascii="Arial" w:hAnsi="Arial" w:cs="Arial"/>
          <w:noProof/>
          <w:sz w:val="24"/>
          <w:szCs w:val="24"/>
          <w:lang w:eastAsia="pl-PL"/>
        </w:rPr>
        <w:t>.</w:t>
      </w:r>
      <w:r w:rsidRPr="00D93E50">
        <w:rPr>
          <w:rFonts w:ascii="Arial" w:hAnsi="Arial" w:cs="Arial"/>
          <w:noProof/>
          <w:sz w:val="24"/>
          <w:szCs w:val="24"/>
          <w:lang w:eastAsia="pl-PL"/>
        </w:rPr>
        <w:t xml:space="preserve">, półki gr. 25 mm zakotwiczone na podpórkach </w:t>
      </w:r>
      <w:r w:rsidR="00201C63" w:rsidRPr="00D93E50">
        <w:rPr>
          <w:rFonts w:ascii="Arial" w:hAnsi="Arial" w:cs="Arial"/>
          <w:noProof/>
          <w:sz w:val="24"/>
          <w:szCs w:val="24"/>
          <w:lang w:eastAsia="pl-PL"/>
        </w:rPr>
        <w:t xml:space="preserve">z blokadą wysuwu </w:t>
      </w:r>
      <w:r w:rsidRPr="00D93E50">
        <w:rPr>
          <w:rFonts w:ascii="Arial" w:hAnsi="Arial" w:cs="Arial"/>
          <w:noProof/>
          <w:sz w:val="24"/>
          <w:szCs w:val="24"/>
          <w:lang w:eastAsia="pl-PL"/>
        </w:rPr>
        <w:t xml:space="preserve">z obrzeżem PCV gr. 2 mm. </w:t>
      </w:r>
    </w:p>
    <w:p w:rsidR="00FA0E55" w:rsidRPr="00D93E50" w:rsidRDefault="00FA0E55" w:rsidP="0001633A">
      <w:pPr>
        <w:spacing w:after="200" w:line="360" w:lineRule="auto"/>
        <w:ind w:left="284"/>
        <w:contextualSpacing/>
        <w:rPr>
          <w:rFonts w:ascii="Arial" w:hAnsi="Arial" w:cs="Arial"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noProof/>
          <w:sz w:val="24"/>
          <w:szCs w:val="24"/>
          <w:lang w:eastAsia="pl-PL"/>
        </w:rPr>
        <w:t>Boki i fronty drzwi z płyty gr. 18mm z obrzeżem PCV 2mm, uchwyty metalowe czarne.</w:t>
      </w:r>
    </w:p>
    <w:p w:rsidR="00FA0E55" w:rsidRPr="00D93E50" w:rsidRDefault="00FA0E55" w:rsidP="0001633A">
      <w:pPr>
        <w:spacing w:after="200" w:line="360" w:lineRule="auto"/>
        <w:ind w:left="284"/>
        <w:contextualSpacing/>
        <w:rPr>
          <w:rFonts w:ascii="Arial" w:hAnsi="Arial" w:cs="Arial"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noProof/>
          <w:sz w:val="24"/>
          <w:szCs w:val="24"/>
          <w:lang w:eastAsia="pl-PL"/>
        </w:rPr>
        <w:t>Stopki z regulacją poziomu od wewnątrz.</w:t>
      </w:r>
    </w:p>
    <w:p w:rsidR="00FA0E55" w:rsidRPr="00D93E50" w:rsidRDefault="00FA0E55" w:rsidP="0001633A">
      <w:pPr>
        <w:spacing w:after="200" w:line="360" w:lineRule="auto"/>
        <w:ind w:left="284"/>
        <w:contextualSpacing/>
        <w:rPr>
          <w:rFonts w:ascii="Arial" w:hAnsi="Arial" w:cs="Arial"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noProof/>
          <w:sz w:val="24"/>
          <w:szCs w:val="24"/>
          <w:lang w:eastAsia="pl-PL"/>
        </w:rPr>
        <w:t>Szafy o szerokości 1050mm z wewnętrzną przegrodą pionową.</w:t>
      </w:r>
    </w:p>
    <w:p w:rsidR="00AD6A8F" w:rsidRPr="00D93E50" w:rsidRDefault="00AD6A8F" w:rsidP="0001633A">
      <w:pPr>
        <w:spacing w:after="200" w:line="360" w:lineRule="auto"/>
        <w:ind w:left="284"/>
        <w:contextualSpacing/>
        <w:rPr>
          <w:rFonts w:ascii="Arial" w:hAnsi="Arial" w:cs="Arial"/>
          <w:i/>
          <w:noProof/>
          <w:sz w:val="24"/>
          <w:szCs w:val="24"/>
          <w:lang w:eastAsia="pl-PL"/>
        </w:rPr>
      </w:pPr>
    </w:p>
    <w:p w:rsidR="00A852EC" w:rsidRPr="00C72602" w:rsidRDefault="00A852EC" w:rsidP="0001633A">
      <w:pPr>
        <w:spacing w:after="200" w:line="360" w:lineRule="auto"/>
        <w:ind w:left="284"/>
        <w:contextualSpacing/>
        <w:rPr>
          <w:rFonts w:ascii="Arial" w:hAnsi="Arial" w:cs="Arial"/>
          <w:noProof/>
          <w:sz w:val="24"/>
          <w:szCs w:val="24"/>
          <w:lang w:eastAsia="pl-PL"/>
        </w:rPr>
      </w:pPr>
      <w:r w:rsidRPr="00C72602">
        <w:rPr>
          <w:rFonts w:ascii="Arial" w:hAnsi="Arial" w:cs="Arial"/>
          <w:noProof/>
          <w:sz w:val="24"/>
          <w:szCs w:val="24"/>
          <w:lang w:eastAsia="pl-PL"/>
        </w:rPr>
        <w:t>Poglądowe zdjęcie:</w:t>
      </w:r>
    </w:p>
    <w:p w:rsidR="00A852EC" w:rsidRPr="00D93E50" w:rsidRDefault="00AD6A8F" w:rsidP="0001633A">
      <w:pPr>
        <w:spacing w:after="200" w:line="360" w:lineRule="auto"/>
        <w:ind w:left="284"/>
        <w:contextualSpacing/>
        <w:rPr>
          <w:rFonts w:ascii="Arial" w:hAnsi="Arial" w:cs="Arial"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noProof/>
          <w:sz w:val="24"/>
          <w:szCs w:val="24"/>
          <w:lang w:eastAsia="pl-PL"/>
        </w:rPr>
        <w:t xml:space="preserve">                                                                 </w:t>
      </w:r>
      <w:r w:rsidR="00A852EC" w:rsidRPr="00D93E50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60F663A6" wp14:editId="7A32247A">
            <wp:extent cx="1409700" cy="2409825"/>
            <wp:effectExtent l="0" t="0" r="0" b="9525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6A8F" w:rsidRPr="00D93E50" w:rsidRDefault="00AD6A8F" w:rsidP="0001633A">
      <w:pPr>
        <w:spacing w:after="200" w:line="360" w:lineRule="auto"/>
        <w:contextualSpacing/>
        <w:rPr>
          <w:rFonts w:ascii="Arial" w:hAnsi="Arial" w:cs="Arial"/>
          <w:b/>
          <w:noProof/>
          <w:sz w:val="24"/>
          <w:szCs w:val="24"/>
          <w:lang w:eastAsia="pl-PL"/>
        </w:rPr>
      </w:pPr>
    </w:p>
    <w:p w:rsidR="00FA0E55" w:rsidRPr="00D93E50" w:rsidRDefault="00FA0E55" w:rsidP="0001633A">
      <w:pPr>
        <w:spacing w:after="200" w:line="360" w:lineRule="auto"/>
        <w:contextualSpacing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b/>
          <w:noProof/>
          <w:sz w:val="24"/>
          <w:szCs w:val="24"/>
          <w:lang w:eastAsia="pl-PL"/>
        </w:rPr>
        <w:t>8. Zestaw nadstawek na szafy wg wymiarów w mm (szer.x gł. x wys)</w:t>
      </w:r>
      <w:r w:rsidR="00AD50A7" w:rsidRPr="00D93E50">
        <w:rPr>
          <w:rFonts w:ascii="Arial" w:hAnsi="Arial" w:cs="Arial"/>
          <w:b/>
          <w:noProof/>
          <w:sz w:val="24"/>
          <w:szCs w:val="24"/>
          <w:lang w:eastAsia="pl-PL"/>
        </w:rPr>
        <w:t>wymiar:</w:t>
      </w:r>
      <w:r w:rsidRPr="00D93E50">
        <w:rPr>
          <w:rFonts w:ascii="Arial" w:hAnsi="Arial" w:cs="Arial"/>
          <w:b/>
          <w:noProof/>
          <w:sz w:val="24"/>
          <w:szCs w:val="24"/>
          <w:lang w:eastAsia="pl-PL"/>
        </w:rPr>
        <w:t xml:space="preserve">  </w:t>
      </w:r>
      <w:r w:rsidR="00AD50A7" w:rsidRPr="00D93E50">
        <w:rPr>
          <w:rFonts w:ascii="Arial" w:hAnsi="Arial" w:cs="Arial"/>
          <w:b/>
          <w:noProof/>
          <w:sz w:val="24"/>
          <w:szCs w:val="24"/>
          <w:lang w:eastAsia="pl-PL"/>
        </w:rPr>
        <w:t>+/- 3</w:t>
      </w:r>
      <w:r w:rsidRPr="00D93E50">
        <w:rPr>
          <w:rFonts w:ascii="Arial" w:hAnsi="Arial" w:cs="Arial"/>
          <w:b/>
          <w:noProof/>
          <w:sz w:val="24"/>
          <w:szCs w:val="24"/>
          <w:lang w:eastAsia="pl-PL"/>
        </w:rPr>
        <w:t>% :</w:t>
      </w:r>
    </w:p>
    <w:p w:rsidR="00FA0E55" w:rsidRPr="00D93E50" w:rsidRDefault="00FA0E55" w:rsidP="0001633A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b/>
          <w:noProof/>
          <w:sz w:val="24"/>
          <w:szCs w:val="24"/>
          <w:lang w:eastAsia="pl-PL"/>
        </w:rPr>
        <w:t xml:space="preserve">   - 1050x400x750h – 5 szt. </w:t>
      </w:r>
    </w:p>
    <w:p w:rsidR="00FA0E55" w:rsidRPr="00D93E50" w:rsidRDefault="00FA0E55" w:rsidP="0001633A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b/>
          <w:noProof/>
          <w:sz w:val="24"/>
          <w:szCs w:val="24"/>
          <w:lang w:eastAsia="pl-PL"/>
        </w:rPr>
        <w:lastRenderedPageBreak/>
        <w:t xml:space="preserve">    - 800x400x750h – 1 szt. </w:t>
      </w:r>
    </w:p>
    <w:p w:rsidR="00FA0E55" w:rsidRPr="00D93E50" w:rsidRDefault="00FA0E55" w:rsidP="0001633A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b/>
          <w:noProof/>
          <w:sz w:val="24"/>
          <w:szCs w:val="24"/>
          <w:lang w:eastAsia="pl-PL"/>
        </w:rPr>
        <w:t xml:space="preserve">    - 600x400x750h – 1 szt.</w:t>
      </w:r>
    </w:p>
    <w:p w:rsidR="00FA0E55" w:rsidRPr="00D93E50" w:rsidRDefault="00FA0E55" w:rsidP="0001633A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b/>
          <w:noProof/>
          <w:sz w:val="24"/>
          <w:szCs w:val="24"/>
          <w:lang w:eastAsia="pl-PL"/>
        </w:rPr>
        <w:t xml:space="preserve">    - 800x400x750h – 1 szt. – jako szafka wisząca</w:t>
      </w:r>
    </w:p>
    <w:p w:rsidR="00AD6A8F" w:rsidRPr="00D93E50" w:rsidRDefault="00AD6A8F" w:rsidP="0001633A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A852EC" w:rsidRPr="00D93E50" w:rsidRDefault="00A852EC" w:rsidP="0001633A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noProof/>
          <w:sz w:val="24"/>
          <w:szCs w:val="24"/>
          <w:lang w:eastAsia="pl-PL"/>
        </w:rPr>
        <w:t xml:space="preserve">Górny i dolny wieniec, półka gr. 25mm z obrzeżem PCV gr. 2mm,tylna ściana gr. 18mm, boki i front drzwi gr. 18mm. Drzwi  z zamkiem baskwilowym, z numerowanymi kluczami, półka zakotwiczona na podpórkach </w:t>
      </w:r>
      <w:r w:rsidR="00201C63" w:rsidRPr="00D93E50">
        <w:rPr>
          <w:rFonts w:ascii="Arial" w:hAnsi="Arial" w:cs="Arial"/>
          <w:noProof/>
          <w:sz w:val="24"/>
          <w:szCs w:val="24"/>
          <w:lang w:eastAsia="pl-PL"/>
        </w:rPr>
        <w:t>z blokadą wysuwu</w:t>
      </w:r>
      <w:r w:rsidRPr="00D93E50">
        <w:rPr>
          <w:rFonts w:ascii="Arial" w:hAnsi="Arial" w:cs="Arial"/>
          <w:noProof/>
          <w:sz w:val="24"/>
          <w:szCs w:val="24"/>
          <w:lang w:eastAsia="pl-PL"/>
        </w:rPr>
        <w:t xml:space="preserve">. </w:t>
      </w:r>
      <w:r w:rsidR="00A76C60" w:rsidRPr="00D93E50">
        <w:rPr>
          <w:rFonts w:ascii="Arial" w:eastAsia="Calibri" w:hAnsi="Arial" w:cs="Arial"/>
          <w:noProof/>
          <w:sz w:val="24"/>
          <w:szCs w:val="24"/>
          <w:lang w:eastAsia="pl-PL"/>
        </w:rPr>
        <w:t>Zawiasy wysokiej jakosci z cichym domykiem 110 st.,</w:t>
      </w:r>
      <w:r w:rsidRPr="00D93E50">
        <w:rPr>
          <w:rFonts w:ascii="Arial" w:hAnsi="Arial" w:cs="Arial"/>
          <w:noProof/>
          <w:sz w:val="24"/>
          <w:szCs w:val="24"/>
          <w:lang w:eastAsia="pl-PL"/>
        </w:rPr>
        <w:t>uchwyty metalowe czarne.</w:t>
      </w:r>
    </w:p>
    <w:p w:rsidR="00A852EC" w:rsidRPr="00D93E50" w:rsidRDefault="00A852EC" w:rsidP="0001633A">
      <w:pPr>
        <w:spacing w:line="360" w:lineRule="auto"/>
        <w:rPr>
          <w:rFonts w:ascii="Arial" w:hAnsi="Arial" w:cs="Arial"/>
          <w:sz w:val="24"/>
          <w:szCs w:val="24"/>
        </w:rPr>
      </w:pPr>
    </w:p>
    <w:p w:rsidR="00A852EC" w:rsidRPr="00C72602" w:rsidRDefault="00A852EC" w:rsidP="0001633A">
      <w:pPr>
        <w:spacing w:line="360" w:lineRule="auto"/>
        <w:rPr>
          <w:rFonts w:ascii="Arial" w:hAnsi="Arial" w:cs="Arial"/>
          <w:sz w:val="24"/>
          <w:szCs w:val="24"/>
        </w:rPr>
      </w:pPr>
      <w:r w:rsidRPr="00C72602">
        <w:rPr>
          <w:rFonts w:ascii="Arial" w:hAnsi="Arial" w:cs="Arial"/>
          <w:sz w:val="24"/>
          <w:szCs w:val="24"/>
        </w:rPr>
        <w:t>Poglądowe zdjęcie:</w:t>
      </w:r>
    </w:p>
    <w:p w:rsidR="00A852EC" w:rsidRPr="00D93E50" w:rsidRDefault="00A852EC" w:rsidP="0001633A">
      <w:pPr>
        <w:spacing w:line="360" w:lineRule="auto"/>
        <w:rPr>
          <w:rFonts w:ascii="Arial" w:hAnsi="Arial" w:cs="Arial"/>
          <w:sz w:val="24"/>
          <w:szCs w:val="24"/>
        </w:rPr>
      </w:pPr>
      <w:r w:rsidRPr="00D93E50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3114675" cy="1400175"/>
            <wp:effectExtent l="0" t="0" r="9525" b="9525"/>
            <wp:docPr id="7" name="Obraz 7" descr="https://wuteh.com.pl/wp-content/uploads/2014/04/rnp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 descr="https://wuteh.com.pl/wp-content/uploads/2014/04/rnp-2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6A8F" w:rsidRPr="00D93E50" w:rsidRDefault="00AD6A8F" w:rsidP="0001633A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b/>
          <w:noProof/>
          <w:sz w:val="24"/>
          <w:szCs w:val="24"/>
          <w:lang w:eastAsia="pl-PL"/>
        </w:rPr>
        <w:t>Pok. nr 3</w:t>
      </w:r>
    </w:p>
    <w:p w:rsidR="007E58EA" w:rsidRPr="00D93E50" w:rsidRDefault="007E58EA" w:rsidP="0001633A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</w:p>
    <w:p w:rsidR="00AD6A8F" w:rsidRPr="00D93E50" w:rsidRDefault="00AD6A8F" w:rsidP="0001633A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b/>
          <w:noProof/>
          <w:sz w:val="24"/>
          <w:szCs w:val="24"/>
          <w:lang w:eastAsia="pl-PL"/>
        </w:rPr>
        <w:t xml:space="preserve">9. Szafa ubraniowa o wym. 800x600x1850h – 1 szt. </w:t>
      </w:r>
    </w:p>
    <w:p w:rsidR="00AD6A8F" w:rsidRPr="00D93E50" w:rsidRDefault="00AD6A8F" w:rsidP="0001633A">
      <w:pPr>
        <w:pStyle w:val="Akapitzlist"/>
        <w:spacing w:line="360" w:lineRule="auto"/>
        <w:ind w:left="284"/>
        <w:rPr>
          <w:rFonts w:ascii="Arial" w:hAnsi="Arial" w:cs="Arial"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noProof/>
          <w:sz w:val="24"/>
          <w:szCs w:val="24"/>
          <w:lang w:eastAsia="pl-PL"/>
        </w:rPr>
        <w:t>Górny i dolny wieniec, półka gr. 25mm z obrzeżem PCV gr. 2mm,tylna ściana gr. 18 mm, boki i front drzwi gr. 18mm. Drzwi  z zamkiem baskwilowym, z numerowanymi kluczami, półk</w:t>
      </w:r>
      <w:r w:rsidR="00392D60" w:rsidRPr="00D93E50">
        <w:rPr>
          <w:rFonts w:ascii="Arial" w:hAnsi="Arial" w:cs="Arial"/>
          <w:noProof/>
          <w:sz w:val="24"/>
          <w:szCs w:val="24"/>
          <w:lang w:eastAsia="pl-PL"/>
        </w:rPr>
        <w:t>i</w:t>
      </w:r>
      <w:r w:rsidRPr="00D93E50">
        <w:rPr>
          <w:rFonts w:ascii="Arial" w:hAnsi="Arial" w:cs="Arial"/>
          <w:noProof/>
          <w:sz w:val="24"/>
          <w:szCs w:val="24"/>
          <w:lang w:eastAsia="pl-PL"/>
        </w:rPr>
        <w:t xml:space="preserve"> zakotwiczone na podpórkach </w:t>
      </w:r>
      <w:r w:rsidR="00B9279E" w:rsidRPr="00D93E50">
        <w:rPr>
          <w:rFonts w:ascii="Arial" w:hAnsi="Arial" w:cs="Arial"/>
          <w:noProof/>
          <w:sz w:val="24"/>
          <w:szCs w:val="24"/>
          <w:lang w:eastAsia="pl-PL"/>
        </w:rPr>
        <w:t>z blokadą wysuwu</w:t>
      </w:r>
      <w:r w:rsidRPr="00D93E50">
        <w:rPr>
          <w:rFonts w:ascii="Arial" w:hAnsi="Arial" w:cs="Arial"/>
          <w:noProof/>
          <w:sz w:val="24"/>
          <w:szCs w:val="24"/>
          <w:lang w:eastAsia="pl-PL"/>
        </w:rPr>
        <w:t>.</w:t>
      </w:r>
      <w:r w:rsidR="00B9279E" w:rsidRPr="00D93E50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  <w:r w:rsidRPr="00D93E50">
        <w:rPr>
          <w:rFonts w:ascii="Arial" w:hAnsi="Arial" w:cs="Arial"/>
          <w:noProof/>
          <w:sz w:val="24"/>
          <w:szCs w:val="24"/>
          <w:lang w:eastAsia="pl-PL"/>
        </w:rPr>
        <w:t xml:space="preserve">Pod półka drążek na wieszaki. </w:t>
      </w:r>
      <w:r w:rsidR="00392D60" w:rsidRPr="00D93E50">
        <w:rPr>
          <w:rFonts w:ascii="Arial" w:hAnsi="Arial" w:cs="Arial"/>
          <w:noProof/>
          <w:sz w:val="24"/>
          <w:szCs w:val="24"/>
          <w:lang w:eastAsia="pl-PL"/>
        </w:rPr>
        <w:t>Zawiasy wysokiej jakosci z cichym domykiem 110 st.</w:t>
      </w:r>
      <w:r w:rsidRPr="00D93E50">
        <w:rPr>
          <w:rFonts w:ascii="Arial" w:hAnsi="Arial" w:cs="Arial"/>
          <w:noProof/>
          <w:sz w:val="24"/>
          <w:szCs w:val="24"/>
          <w:lang w:eastAsia="pl-PL"/>
        </w:rPr>
        <w:t>, uchwyty metalowe czarne. Stopki z regulacją poziomowania od wewnątrz.</w:t>
      </w:r>
    </w:p>
    <w:p w:rsidR="00B71017" w:rsidRDefault="00B71017" w:rsidP="0001633A">
      <w:pPr>
        <w:pStyle w:val="Akapitzlist"/>
        <w:spacing w:line="360" w:lineRule="auto"/>
        <w:ind w:left="284"/>
        <w:rPr>
          <w:rFonts w:ascii="Arial" w:hAnsi="Arial" w:cs="Arial"/>
          <w:noProof/>
          <w:sz w:val="24"/>
          <w:szCs w:val="24"/>
          <w:lang w:eastAsia="pl-PL"/>
        </w:rPr>
      </w:pPr>
    </w:p>
    <w:p w:rsidR="00B71017" w:rsidRDefault="00B71017" w:rsidP="0001633A">
      <w:pPr>
        <w:pStyle w:val="Akapitzlist"/>
        <w:spacing w:line="360" w:lineRule="auto"/>
        <w:ind w:left="284"/>
        <w:rPr>
          <w:rFonts w:ascii="Arial" w:hAnsi="Arial" w:cs="Arial"/>
          <w:noProof/>
          <w:sz w:val="24"/>
          <w:szCs w:val="24"/>
          <w:lang w:eastAsia="pl-PL"/>
        </w:rPr>
      </w:pPr>
    </w:p>
    <w:p w:rsidR="00B71017" w:rsidRDefault="00B71017" w:rsidP="0001633A">
      <w:pPr>
        <w:pStyle w:val="Akapitzlist"/>
        <w:spacing w:line="360" w:lineRule="auto"/>
        <w:ind w:left="284"/>
        <w:rPr>
          <w:rFonts w:ascii="Arial" w:hAnsi="Arial" w:cs="Arial"/>
          <w:noProof/>
          <w:sz w:val="24"/>
          <w:szCs w:val="24"/>
          <w:lang w:eastAsia="pl-PL"/>
        </w:rPr>
      </w:pPr>
    </w:p>
    <w:p w:rsidR="00B71017" w:rsidRDefault="00B71017" w:rsidP="0001633A">
      <w:pPr>
        <w:pStyle w:val="Akapitzlist"/>
        <w:spacing w:line="360" w:lineRule="auto"/>
        <w:ind w:left="284"/>
        <w:rPr>
          <w:rFonts w:ascii="Arial" w:hAnsi="Arial" w:cs="Arial"/>
          <w:noProof/>
          <w:sz w:val="24"/>
          <w:szCs w:val="24"/>
          <w:lang w:eastAsia="pl-PL"/>
        </w:rPr>
      </w:pPr>
    </w:p>
    <w:p w:rsidR="00B71017" w:rsidRDefault="00B71017" w:rsidP="0001633A">
      <w:pPr>
        <w:pStyle w:val="Akapitzlist"/>
        <w:spacing w:line="360" w:lineRule="auto"/>
        <w:ind w:left="284"/>
        <w:rPr>
          <w:rFonts w:ascii="Arial" w:hAnsi="Arial" w:cs="Arial"/>
          <w:noProof/>
          <w:sz w:val="24"/>
          <w:szCs w:val="24"/>
          <w:lang w:eastAsia="pl-PL"/>
        </w:rPr>
      </w:pPr>
    </w:p>
    <w:p w:rsidR="00AD6A8F" w:rsidRPr="00D93E50" w:rsidRDefault="00AD6A8F" w:rsidP="0001633A">
      <w:pPr>
        <w:pStyle w:val="Akapitzlist"/>
        <w:spacing w:line="360" w:lineRule="auto"/>
        <w:ind w:left="284"/>
        <w:rPr>
          <w:rFonts w:ascii="Arial" w:hAnsi="Arial" w:cs="Arial"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noProof/>
          <w:sz w:val="24"/>
          <w:szCs w:val="24"/>
          <w:lang w:eastAsia="pl-PL"/>
        </w:rPr>
        <w:lastRenderedPageBreak/>
        <w:t>Poglądowe zdjęcie:</w:t>
      </w:r>
    </w:p>
    <w:p w:rsidR="00AD6A8F" w:rsidRPr="00D93E50" w:rsidRDefault="00AD6A8F" w:rsidP="0001633A">
      <w:pPr>
        <w:pStyle w:val="Akapitzlist"/>
        <w:spacing w:line="360" w:lineRule="auto"/>
        <w:ind w:left="284"/>
        <w:rPr>
          <w:rFonts w:ascii="Arial" w:hAnsi="Arial" w:cs="Arial"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noProof/>
          <w:sz w:val="24"/>
          <w:szCs w:val="24"/>
          <w:lang w:eastAsia="pl-PL"/>
        </w:rPr>
        <w:t xml:space="preserve">                                                     </w:t>
      </w:r>
      <w:r w:rsidRPr="00D93E50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704DC8AB" wp14:editId="5A2A1DA2">
            <wp:extent cx="1362075" cy="2143125"/>
            <wp:effectExtent l="0" t="0" r="9525" b="9525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5B00" w:rsidRPr="00D93E50" w:rsidRDefault="00BF0117" w:rsidP="0001633A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b/>
          <w:noProof/>
          <w:sz w:val="24"/>
          <w:szCs w:val="24"/>
          <w:lang w:eastAsia="pl-PL"/>
        </w:rPr>
        <w:t xml:space="preserve">10. Szafa aktowa o wym. 800x400x1850h – 2 szt. </w:t>
      </w:r>
    </w:p>
    <w:p w:rsidR="00B9279E" w:rsidRPr="00D93E50" w:rsidRDefault="00BF0117" w:rsidP="0001633A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noProof/>
          <w:sz w:val="24"/>
          <w:szCs w:val="24"/>
          <w:lang w:eastAsia="pl-PL"/>
        </w:rPr>
        <w:t xml:space="preserve">Górny i dolny wieniec oraz półki gr. 25mm z obrzeżem PCV gr. 2mm,tylna ściana gr. 18mm, boki i front drzwi gr. 18mm. Drzwi  z zamkiem baskwilowym, z numerowanymi kluczami, półka zakotwiczona na podpórkach </w:t>
      </w:r>
      <w:r w:rsidR="00201C63" w:rsidRPr="00D93E50">
        <w:rPr>
          <w:rFonts w:ascii="Arial" w:hAnsi="Arial" w:cs="Arial"/>
          <w:noProof/>
          <w:sz w:val="24"/>
          <w:szCs w:val="24"/>
          <w:lang w:eastAsia="pl-PL"/>
        </w:rPr>
        <w:t>z blokadą wysuwu</w:t>
      </w:r>
      <w:r w:rsidRPr="00D93E50">
        <w:rPr>
          <w:rFonts w:ascii="Arial" w:hAnsi="Arial" w:cs="Arial"/>
          <w:noProof/>
          <w:sz w:val="24"/>
          <w:szCs w:val="24"/>
          <w:lang w:eastAsia="pl-PL"/>
        </w:rPr>
        <w:t>. Zawiasy</w:t>
      </w:r>
      <w:r w:rsidR="00B9279E" w:rsidRPr="00D93E50">
        <w:rPr>
          <w:rFonts w:ascii="Arial" w:hAnsi="Arial" w:cs="Arial"/>
          <w:noProof/>
          <w:sz w:val="24"/>
          <w:szCs w:val="24"/>
          <w:lang w:eastAsia="pl-PL"/>
        </w:rPr>
        <w:t xml:space="preserve"> wysokiej jakosci z cichym domykiem </w:t>
      </w:r>
    </w:p>
    <w:p w:rsidR="00B9279E" w:rsidRPr="00D93E50" w:rsidRDefault="00BF0117" w:rsidP="0001633A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noProof/>
          <w:sz w:val="24"/>
          <w:szCs w:val="24"/>
          <w:lang w:eastAsia="pl-PL"/>
        </w:rPr>
        <w:t>110 st</w:t>
      </w:r>
      <w:r w:rsidR="00B9279E" w:rsidRPr="00D93E50">
        <w:rPr>
          <w:rFonts w:ascii="Arial" w:hAnsi="Arial" w:cs="Arial"/>
          <w:noProof/>
          <w:sz w:val="24"/>
          <w:szCs w:val="24"/>
          <w:lang w:eastAsia="pl-PL"/>
        </w:rPr>
        <w:t>.</w:t>
      </w:r>
    </w:p>
    <w:p w:rsidR="00BF0117" w:rsidRPr="00C72602" w:rsidRDefault="00BF0117" w:rsidP="0001633A">
      <w:pPr>
        <w:spacing w:line="360" w:lineRule="auto"/>
        <w:rPr>
          <w:rFonts w:ascii="Arial" w:hAnsi="Arial" w:cs="Arial"/>
          <w:sz w:val="24"/>
          <w:szCs w:val="24"/>
        </w:rPr>
      </w:pPr>
      <w:r w:rsidRPr="00C72602">
        <w:rPr>
          <w:rFonts w:ascii="Arial" w:hAnsi="Arial" w:cs="Arial"/>
          <w:sz w:val="24"/>
          <w:szCs w:val="24"/>
        </w:rPr>
        <w:t>Poglądowe zdjęcie:</w:t>
      </w:r>
    </w:p>
    <w:p w:rsidR="005E5B00" w:rsidRPr="00D93E50" w:rsidRDefault="00BF0117" w:rsidP="0001633A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noProof/>
          <w:sz w:val="24"/>
          <w:szCs w:val="24"/>
          <w:lang w:eastAsia="pl-PL"/>
        </w:rPr>
        <w:t xml:space="preserve">                                                                 </w:t>
      </w:r>
      <w:r w:rsidRPr="00D93E50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227A95A4" wp14:editId="53CB7B89">
            <wp:extent cx="1409700" cy="2390775"/>
            <wp:effectExtent l="0" t="0" r="0" b="9525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633A" w:rsidRPr="00D93E50" w:rsidRDefault="0001633A" w:rsidP="0001633A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01633A" w:rsidRPr="00D93E50" w:rsidRDefault="0001633A" w:rsidP="0001633A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BF0117" w:rsidRPr="00D93E50" w:rsidRDefault="00BF0117" w:rsidP="0001633A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b/>
          <w:noProof/>
          <w:sz w:val="24"/>
          <w:szCs w:val="24"/>
          <w:lang w:eastAsia="pl-PL"/>
        </w:rPr>
        <w:lastRenderedPageBreak/>
        <w:t xml:space="preserve">11. Szafka aktowa o wym. 800x400x1140h – 2 szt. </w:t>
      </w:r>
    </w:p>
    <w:p w:rsidR="00392D60" w:rsidRPr="00D93E50" w:rsidRDefault="00BF0117" w:rsidP="0001633A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noProof/>
          <w:sz w:val="24"/>
          <w:szCs w:val="24"/>
          <w:lang w:eastAsia="pl-PL"/>
        </w:rPr>
        <w:t xml:space="preserve">Górny i dolny wieniec oraz półki gr. 25mm z obrzeżem PCV gr. 2mm,tylna ściana gr. 18mm, boki i front drzwi gr. 18mm. Drzwi  z zamkiem baskwilowym, z numerowanymi kluczami, półka zakotwiczona na podpórkach </w:t>
      </w:r>
      <w:r w:rsidR="00201C63" w:rsidRPr="00D93E50">
        <w:rPr>
          <w:rFonts w:ascii="Arial" w:hAnsi="Arial" w:cs="Arial"/>
          <w:noProof/>
          <w:sz w:val="24"/>
          <w:szCs w:val="24"/>
          <w:lang w:eastAsia="pl-PL"/>
        </w:rPr>
        <w:t>z blokadą wysuwu</w:t>
      </w:r>
      <w:r w:rsidRPr="00D93E50">
        <w:rPr>
          <w:rFonts w:ascii="Arial" w:hAnsi="Arial" w:cs="Arial"/>
          <w:noProof/>
          <w:sz w:val="24"/>
          <w:szCs w:val="24"/>
          <w:lang w:eastAsia="pl-PL"/>
        </w:rPr>
        <w:t xml:space="preserve">. </w:t>
      </w:r>
      <w:r w:rsidR="00392D60" w:rsidRPr="00D93E50">
        <w:rPr>
          <w:rFonts w:ascii="Arial" w:hAnsi="Arial" w:cs="Arial"/>
          <w:noProof/>
          <w:sz w:val="24"/>
          <w:szCs w:val="24"/>
          <w:lang w:eastAsia="pl-PL"/>
        </w:rPr>
        <w:t xml:space="preserve">Zawiasy wysokiej jakosci z cichym domykiem </w:t>
      </w:r>
    </w:p>
    <w:p w:rsidR="00BF0117" w:rsidRPr="00D93E50" w:rsidRDefault="00392D60" w:rsidP="0001633A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noProof/>
          <w:sz w:val="24"/>
          <w:szCs w:val="24"/>
          <w:lang w:eastAsia="pl-PL"/>
        </w:rPr>
        <w:t xml:space="preserve"> 110 st., </w:t>
      </w:r>
      <w:r w:rsidR="00BF0117" w:rsidRPr="00D93E50">
        <w:rPr>
          <w:rFonts w:ascii="Arial" w:hAnsi="Arial" w:cs="Arial"/>
          <w:noProof/>
          <w:sz w:val="24"/>
          <w:szCs w:val="24"/>
          <w:lang w:eastAsia="pl-PL"/>
        </w:rPr>
        <w:t>uchwyty metalowe czarne.</w:t>
      </w:r>
    </w:p>
    <w:p w:rsidR="00BF0117" w:rsidRPr="00C72602" w:rsidRDefault="00BF0117" w:rsidP="0001633A">
      <w:pPr>
        <w:spacing w:line="360" w:lineRule="auto"/>
        <w:rPr>
          <w:rFonts w:ascii="Arial" w:hAnsi="Arial" w:cs="Arial"/>
          <w:sz w:val="24"/>
          <w:szCs w:val="24"/>
        </w:rPr>
      </w:pPr>
      <w:r w:rsidRPr="00C72602">
        <w:rPr>
          <w:rFonts w:ascii="Arial" w:hAnsi="Arial" w:cs="Arial"/>
          <w:sz w:val="24"/>
          <w:szCs w:val="24"/>
        </w:rPr>
        <w:t>Poglądowe zdjęcie:</w:t>
      </w:r>
    </w:p>
    <w:p w:rsidR="009E6953" w:rsidRPr="00D93E50" w:rsidRDefault="00BF0117" w:rsidP="0001633A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noProof/>
          <w:sz w:val="24"/>
          <w:szCs w:val="24"/>
          <w:lang w:eastAsia="pl-PL"/>
        </w:rPr>
        <w:t xml:space="preserve">                                                              </w:t>
      </w:r>
      <w:r w:rsidRPr="00D93E50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375E010A" wp14:editId="2B8ABA7F">
            <wp:extent cx="1209675" cy="1457325"/>
            <wp:effectExtent l="0" t="0" r="9525" b="9525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1209" w:rsidRPr="00D93E50" w:rsidRDefault="00211209" w:rsidP="0001633A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</w:p>
    <w:p w:rsidR="00211209" w:rsidRPr="00D93E50" w:rsidRDefault="00211209" w:rsidP="0001633A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</w:p>
    <w:p w:rsidR="00211209" w:rsidRPr="00D93E50" w:rsidRDefault="00211209" w:rsidP="0001633A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</w:p>
    <w:p w:rsidR="00211209" w:rsidRPr="00D93E50" w:rsidRDefault="00211209" w:rsidP="0001633A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</w:p>
    <w:p w:rsidR="00211209" w:rsidRPr="00D93E50" w:rsidRDefault="00211209" w:rsidP="0001633A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b/>
          <w:noProof/>
          <w:sz w:val="24"/>
          <w:szCs w:val="24"/>
          <w:lang w:eastAsia="pl-PL"/>
        </w:rPr>
        <w:t>12. Szafka aktowa o wym. 400x400x1140h – 1 szt.</w:t>
      </w:r>
    </w:p>
    <w:p w:rsidR="00392D60" w:rsidRPr="00D93E50" w:rsidRDefault="00211209" w:rsidP="0001633A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noProof/>
          <w:sz w:val="24"/>
          <w:szCs w:val="24"/>
          <w:lang w:eastAsia="pl-PL"/>
        </w:rPr>
        <w:t xml:space="preserve">Górny i dolny wieniec oraz półki gr. 25mm z obrzeżem PCV gr. 2mm,tylna ściana gr. 18mm, boki i front drzwi gr. 18mm. Drzwi  z zamkiem baskwilowym, z numerowanymi kluczami, półka zakotwiczona na podpórkach </w:t>
      </w:r>
      <w:r w:rsidR="00201C63" w:rsidRPr="00D93E50">
        <w:rPr>
          <w:rFonts w:ascii="Arial" w:hAnsi="Arial" w:cs="Arial"/>
          <w:noProof/>
          <w:sz w:val="24"/>
          <w:szCs w:val="24"/>
          <w:lang w:eastAsia="pl-PL"/>
        </w:rPr>
        <w:t>z blokadą wysuwu</w:t>
      </w:r>
      <w:r w:rsidRPr="00D93E50">
        <w:rPr>
          <w:rFonts w:ascii="Arial" w:hAnsi="Arial" w:cs="Arial"/>
          <w:noProof/>
          <w:sz w:val="24"/>
          <w:szCs w:val="24"/>
          <w:lang w:eastAsia="pl-PL"/>
        </w:rPr>
        <w:t xml:space="preserve">. </w:t>
      </w:r>
      <w:r w:rsidR="00392D60" w:rsidRPr="00D93E50">
        <w:rPr>
          <w:rFonts w:ascii="Arial" w:hAnsi="Arial" w:cs="Arial"/>
          <w:noProof/>
          <w:sz w:val="24"/>
          <w:szCs w:val="24"/>
          <w:lang w:eastAsia="pl-PL"/>
        </w:rPr>
        <w:t xml:space="preserve">Zawiasy wysokiej jakosci z cichym domykiem </w:t>
      </w:r>
    </w:p>
    <w:p w:rsidR="00211209" w:rsidRPr="00D93E50" w:rsidRDefault="00392D60" w:rsidP="0001633A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noProof/>
          <w:sz w:val="24"/>
          <w:szCs w:val="24"/>
          <w:lang w:eastAsia="pl-PL"/>
        </w:rPr>
        <w:t xml:space="preserve">110 st., </w:t>
      </w:r>
      <w:r w:rsidR="00211209" w:rsidRPr="00D93E50">
        <w:rPr>
          <w:rFonts w:ascii="Arial" w:hAnsi="Arial" w:cs="Arial"/>
          <w:noProof/>
          <w:sz w:val="24"/>
          <w:szCs w:val="24"/>
          <w:lang w:eastAsia="pl-PL"/>
        </w:rPr>
        <w:t>uchwyty metalowe czarne.</w:t>
      </w:r>
    </w:p>
    <w:p w:rsidR="00B71017" w:rsidRDefault="00B71017" w:rsidP="0001633A">
      <w:pPr>
        <w:spacing w:line="360" w:lineRule="auto"/>
        <w:rPr>
          <w:rFonts w:ascii="Arial" w:hAnsi="Arial" w:cs="Arial"/>
          <w:sz w:val="24"/>
          <w:szCs w:val="24"/>
        </w:rPr>
      </w:pPr>
    </w:p>
    <w:p w:rsidR="00B71017" w:rsidRDefault="00B71017" w:rsidP="0001633A">
      <w:pPr>
        <w:spacing w:line="360" w:lineRule="auto"/>
        <w:rPr>
          <w:rFonts w:ascii="Arial" w:hAnsi="Arial" w:cs="Arial"/>
          <w:sz w:val="24"/>
          <w:szCs w:val="24"/>
        </w:rPr>
      </w:pPr>
    </w:p>
    <w:p w:rsidR="00B71017" w:rsidRDefault="00B71017" w:rsidP="0001633A">
      <w:pPr>
        <w:spacing w:line="360" w:lineRule="auto"/>
        <w:rPr>
          <w:rFonts w:ascii="Arial" w:hAnsi="Arial" w:cs="Arial"/>
          <w:sz w:val="24"/>
          <w:szCs w:val="24"/>
        </w:rPr>
      </w:pPr>
    </w:p>
    <w:p w:rsidR="00B71017" w:rsidRDefault="00B71017" w:rsidP="0001633A">
      <w:pPr>
        <w:spacing w:line="360" w:lineRule="auto"/>
        <w:rPr>
          <w:rFonts w:ascii="Arial" w:hAnsi="Arial" w:cs="Arial"/>
          <w:sz w:val="24"/>
          <w:szCs w:val="24"/>
        </w:rPr>
      </w:pPr>
    </w:p>
    <w:p w:rsidR="00B71017" w:rsidRDefault="00B71017" w:rsidP="0001633A">
      <w:pPr>
        <w:spacing w:line="360" w:lineRule="auto"/>
        <w:rPr>
          <w:rFonts w:ascii="Arial" w:hAnsi="Arial" w:cs="Arial"/>
          <w:sz w:val="24"/>
          <w:szCs w:val="24"/>
        </w:rPr>
      </w:pPr>
    </w:p>
    <w:p w:rsidR="00B71017" w:rsidRDefault="00B71017" w:rsidP="0001633A">
      <w:pPr>
        <w:spacing w:line="360" w:lineRule="auto"/>
        <w:rPr>
          <w:rFonts w:ascii="Arial" w:hAnsi="Arial" w:cs="Arial"/>
          <w:sz w:val="24"/>
          <w:szCs w:val="24"/>
        </w:rPr>
      </w:pPr>
    </w:p>
    <w:p w:rsidR="00211209" w:rsidRPr="00C72602" w:rsidRDefault="00211209" w:rsidP="0001633A">
      <w:pPr>
        <w:spacing w:line="360" w:lineRule="auto"/>
        <w:rPr>
          <w:rFonts w:ascii="Arial" w:hAnsi="Arial" w:cs="Arial"/>
          <w:sz w:val="24"/>
          <w:szCs w:val="24"/>
        </w:rPr>
      </w:pPr>
      <w:r w:rsidRPr="00C72602">
        <w:rPr>
          <w:rFonts w:ascii="Arial" w:hAnsi="Arial" w:cs="Arial"/>
          <w:sz w:val="24"/>
          <w:szCs w:val="24"/>
        </w:rPr>
        <w:lastRenderedPageBreak/>
        <w:t>Poglądowe zdjęcie:</w:t>
      </w:r>
    </w:p>
    <w:p w:rsidR="00211209" w:rsidRPr="00D93E50" w:rsidRDefault="00211209" w:rsidP="0001633A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noProof/>
          <w:sz w:val="24"/>
          <w:szCs w:val="24"/>
          <w:lang w:eastAsia="pl-PL"/>
        </w:rPr>
        <w:t xml:space="preserve">                                                                       </w:t>
      </w:r>
      <w:r w:rsidRPr="00D93E50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5C82BAD8" wp14:editId="112ECCC3">
            <wp:extent cx="962025" cy="1390650"/>
            <wp:effectExtent l="0" t="0" r="9525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1D1" w:rsidRPr="00D93E50" w:rsidRDefault="007171D1" w:rsidP="0001633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93E50">
        <w:rPr>
          <w:rFonts w:ascii="Arial" w:hAnsi="Arial" w:cs="Arial"/>
          <w:b/>
          <w:sz w:val="24"/>
          <w:szCs w:val="24"/>
        </w:rPr>
        <w:t>13. Stoliki wg wymiarów:</w:t>
      </w:r>
    </w:p>
    <w:p w:rsidR="00BF0117" w:rsidRPr="00D93E50" w:rsidRDefault="007171D1" w:rsidP="0001633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93E50">
        <w:rPr>
          <w:rFonts w:ascii="Arial" w:hAnsi="Arial" w:cs="Arial"/>
          <w:b/>
          <w:sz w:val="24"/>
          <w:szCs w:val="24"/>
        </w:rPr>
        <w:t xml:space="preserve">       - 1000x600x760h – 1 szt.</w:t>
      </w:r>
    </w:p>
    <w:p w:rsidR="007171D1" w:rsidRPr="00D93E50" w:rsidRDefault="007171D1" w:rsidP="0001633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93E50">
        <w:rPr>
          <w:rFonts w:ascii="Arial" w:hAnsi="Arial" w:cs="Arial"/>
          <w:b/>
          <w:sz w:val="24"/>
          <w:szCs w:val="24"/>
        </w:rPr>
        <w:t xml:space="preserve">       - 1000x800x760h – 1 szt.</w:t>
      </w:r>
    </w:p>
    <w:p w:rsidR="007171D1" w:rsidRPr="00D93E50" w:rsidRDefault="007171D1" w:rsidP="0001633A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7171D1" w:rsidRPr="00D93E50" w:rsidRDefault="007171D1" w:rsidP="0001633A">
      <w:pPr>
        <w:spacing w:line="360" w:lineRule="auto"/>
        <w:rPr>
          <w:rFonts w:ascii="Arial" w:hAnsi="Arial" w:cs="Arial"/>
          <w:sz w:val="24"/>
          <w:szCs w:val="24"/>
        </w:rPr>
      </w:pPr>
      <w:r w:rsidRPr="00D93E50">
        <w:rPr>
          <w:rFonts w:ascii="Arial" w:hAnsi="Arial" w:cs="Arial"/>
          <w:sz w:val="24"/>
          <w:szCs w:val="24"/>
        </w:rPr>
        <w:t>Blat z płyty dwustronnie laminowanej o gr. 25 mm z obrzeżem PCV gr. 2mm.</w:t>
      </w:r>
    </w:p>
    <w:p w:rsidR="007171D1" w:rsidRPr="00D93E50" w:rsidRDefault="007171D1" w:rsidP="0001633A">
      <w:pPr>
        <w:spacing w:line="360" w:lineRule="auto"/>
        <w:rPr>
          <w:rFonts w:ascii="Arial" w:hAnsi="Arial" w:cs="Arial"/>
          <w:sz w:val="24"/>
          <w:szCs w:val="24"/>
        </w:rPr>
      </w:pPr>
      <w:r w:rsidRPr="00D93E50">
        <w:rPr>
          <w:rFonts w:ascii="Arial" w:hAnsi="Arial" w:cs="Arial"/>
          <w:sz w:val="24"/>
          <w:szCs w:val="24"/>
        </w:rPr>
        <w:t xml:space="preserve">Stelaż metalowy, nogi 50x50, połączone ramką </w:t>
      </w:r>
      <w:proofErr w:type="spellStart"/>
      <w:r w:rsidRPr="00D93E50">
        <w:rPr>
          <w:rFonts w:ascii="Arial" w:hAnsi="Arial" w:cs="Arial"/>
          <w:sz w:val="24"/>
          <w:szCs w:val="24"/>
        </w:rPr>
        <w:t>podblatową</w:t>
      </w:r>
      <w:proofErr w:type="spellEnd"/>
      <w:r w:rsidRPr="00D93E50">
        <w:rPr>
          <w:rFonts w:ascii="Arial" w:hAnsi="Arial" w:cs="Arial"/>
          <w:sz w:val="24"/>
          <w:szCs w:val="24"/>
        </w:rPr>
        <w:t>, kolor czarny.</w:t>
      </w:r>
    </w:p>
    <w:p w:rsidR="0001633A" w:rsidRPr="00D93E50" w:rsidRDefault="0001633A" w:rsidP="0001633A">
      <w:pPr>
        <w:spacing w:line="360" w:lineRule="auto"/>
        <w:rPr>
          <w:rFonts w:ascii="Arial" w:hAnsi="Arial" w:cs="Arial"/>
          <w:sz w:val="24"/>
          <w:szCs w:val="24"/>
        </w:rPr>
      </w:pPr>
    </w:p>
    <w:p w:rsidR="0001633A" w:rsidRPr="00D93E50" w:rsidRDefault="0001633A" w:rsidP="0001633A">
      <w:pPr>
        <w:spacing w:line="360" w:lineRule="auto"/>
        <w:rPr>
          <w:rFonts w:ascii="Arial" w:hAnsi="Arial" w:cs="Arial"/>
          <w:sz w:val="24"/>
          <w:szCs w:val="24"/>
        </w:rPr>
      </w:pPr>
    </w:p>
    <w:p w:rsidR="007171D1" w:rsidRPr="00D93E50" w:rsidRDefault="007171D1" w:rsidP="0001633A">
      <w:pPr>
        <w:spacing w:line="360" w:lineRule="auto"/>
        <w:rPr>
          <w:rFonts w:ascii="Arial" w:hAnsi="Arial" w:cs="Arial"/>
          <w:sz w:val="24"/>
          <w:szCs w:val="24"/>
        </w:rPr>
      </w:pPr>
    </w:p>
    <w:p w:rsidR="007171D1" w:rsidRPr="00C72602" w:rsidRDefault="007171D1" w:rsidP="0001633A">
      <w:pPr>
        <w:spacing w:line="360" w:lineRule="auto"/>
        <w:rPr>
          <w:rFonts w:ascii="Arial" w:hAnsi="Arial" w:cs="Arial"/>
          <w:sz w:val="24"/>
          <w:szCs w:val="24"/>
        </w:rPr>
      </w:pPr>
      <w:r w:rsidRPr="00C72602">
        <w:rPr>
          <w:rFonts w:ascii="Arial" w:hAnsi="Arial" w:cs="Arial"/>
          <w:sz w:val="24"/>
          <w:szCs w:val="24"/>
        </w:rPr>
        <w:t>Poglądowe zdjęcie:</w:t>
      </w:r>
    </w:p>
    <w:p w:rsidR="007171D1" w:rsidRPr="00D93E50" w:rsidRDefault="007171D1" w:rsidP="0001633A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noProof/>
          <w:sz w:val="24"/>
          <w:szCs w:val="24"/>
          <w:lang w:eastAsia="pl-PL"/>
        </w:rPr>
        <w:t xml:space="preserve">                                                      </w:t>
      </w:r>
      <w:r w:rsidRPr="00D93E50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3268E0CC" wp14:editId="5AD15482">
            <wp:extent cx="1800225" cy="1581150"/>
            <wp:effectExtent l="0" t="0" r="9525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45FD" w:rsidRPr="00D93E50" w:rsidRDefault="008245FD" w:rsidP="0001633A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</w:p>
    <w:p w:rsidR="00847B61" w:rsidRPr="00D93E50" w:rsidRDefault="000902FC" w:rsidP="0001633A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b/>
          <w:noProof/>
          <w:sz w:val="24"/>
          <w:szCs w:val="24"/>
          <w:lang w:eastAsia="pl-PL"/>
        </w:rPr>
        <w:t>14. B</w:t>
      </w:r>
      <w:r w:rsidR="00847B61" w:rsidRPr="00D93E50">
        <w:rPr>
          <w:rFonts w:ascii="Arial" w:hAnsi="Arial" w:cs="Arial"/>
          <w:b/>
          <w:noProof/>
          <w:sz w:val="24"/>
          <w:szCs w:val="24"/>
          <w:lang w:eastAsia="pl-PL"/>
        </w:rPr>
        <w:t>iurko  o wym. 1900x1200x760h – 3 szt.</w:t>
      </w:r>
    </w:p>
    <w:p w:rsidR="000902FC" w:rsidRPr="00D93E50" w:rsidRDefault="000902FC" w:rsidP="0001633A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noProof/>
          <w:sz w:val="24"/>
          <w:szCs w:val="24"/>
          <w:lang w:eastAsia="pl-PL"/>
        </w:rPr>
        <w:t xml:space="preserve">      Blat biurka oraz nogi wykonane z płyty dwustronnie laminowanej o gr. 25mm, blenda przednia </w:t>
      </w:r>
    </w:p>
    <w:p w:rsidR="000902FC" w:rsidRPr="00D93E50" w:rsidRDefault="000902FC" w:rsidP="0001633A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noProof/>
          <w:sz w:val="24"/>
          <w:szCs w:val="24"/>
          <w:lang w:eastAsia="pl-PL"/>
        </w:rPr>
        <w:t xml:space="preserve">      z płyty o gr. 18mm, wszystkie obrzeża PCV gr. 2mm. Blenda przednia o wysokości 600mm, </w:t>
      </w:r>
    </w:p>
    <w:p w:rsidR="000902FC" w:rsidRPr="00D93E50" w:rsidRDefault="000902FC" w:rsidP="0001633A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noProof/>
          <w:sz w:val="24"/>
          <w:szCs w:val="24"/>
          <w:lang w:eastAsia="pl-PL"/>
        </w:rPr>
        <w:lastRenderedPageBreak/>
        <w:t xml:space="preserve">      przesunięta pod blat od frontu na głębokość 500mm. Nogi wyposażone w regulatory  </w:t>
      </w:r>
    </w:p>
    <w:p w:rsidR="000902FC" w:rsidRPr="00D93E50" w:rsidRDefault="000902FC" w:rsidP="0001633A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noProof/>
          <w:sz w:val="24"/>
          <w:szCs w:val="24"/>
          <w:lang w:eastAsia="pl-PL"/>
        </w:rPr>
        <w:t xml:space="preserve">      poziomowania.W blacie przelotka na kable metalowa fi80, w miejscu do uzgodnienia </w:t>
      </w:r>
    </w:p>
    <w:p w:rsidR="000902FC" w:rsidRPr="00D93E50" w:rsidRDefault="000902FC" w:rsidP="0001633A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noProof/>
          <w:sz w:val="24"/>
          <w:szCs w:val="24"/>
          <w:lang w:eastAsia="pl-PL"/>
        </w:rPr>
        <w:t xml:space="preserve">      z Zamawiającym. </w:t>
      </w:r>
    </w:p>
    <w:p w:rsidR="005474E6" w:rsidRPr="00D93E50" w:rsidRDefault="005474E6" w:rsidP="0001633A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noProof/>
          <w:sz w:val="24"/>
          <w:szCs w:val="24"/>
          <w:lang w:eastAsia="pl-PL"/>
        </w:rPr>
        <w:t xml:space="preserve">    </w:t>
      </w:r>
    </w:p>
    <w:p w:rsidR="000902FC" w:rsidRPr="00C72602" w:rsidRDefault="005474E6" w:rsidP="0001633A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C72602">
        <w:rPr>
          <w:rFonts w:ascii="Arial" w:hAnsi="Arial" w:cs="Arial"/>
          <w:noProof/>
          <w:sz w:val="24"/>
          <w:szCs w:val="24"/>
          <w:lang w:eastAsia="pl-PL"/>
        </w:rPr>
        <w:t xml:space="preserve">  Poglądowe zdjęcie:</w:t>
      </w:r>
      <w:r w:rsidR="000902FC" w:rsidRPr="00C72602">
        <w:rPr>
          <w:rFonts w:ascii="Arial" w:hAnsi="Arial" w:cs="Arial"/>
          <w:b/>
          <w:noProof/>
          <w:sz w:val="24"/>
          <w:szCs w:val="24"/>
          <w:lang w:eastAsia="pl-PL"/>
        </w:rPr>
        <w:t xml:space="preserve">      </w:t>
      </w:r>
    </w:p>
    <w:p w:rsidR="00847B61" w:rsidRPr="00D93E50" w:rsidRDefault="00847B61" w:rsidP="0001633A">
      <w:pPr>
        <w:spacing w:line="360" w:lineRule="auto"/>
        <w:rPr>
          <w:rFonts w:ascii="Arial" w:hAnsi="Arial" w:cs="Arial"/>
          <w:sz w:val="24"/>
          <w:szCs w:val="24"/>
        </w:rPr>
      </w:pPr>
      <w:r w:rsidRPr="00D93E50">
        <w:rPr>
          <w:rFonts w:ascii="Arial" w:hAnsi="Arial" w:cs="Arial"/>
          <w:sz w:val="24"/>
          <w:szCs w:val="24"/>
        </w:rPr>
        <w:t xml:space="preserve">       </w:t>
      </w:r>
      <w:r w:rsidR="000902FC" w:rsidRPr="00D93E50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297D9521" wp14:editId="10B7A195">
            <wp:extent cx="3067050" cy="2095500"/>
            <wp:effectExtent l="0" t="0" r="0" b="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74E6" w:rsidRPr="00D93E50" w:rsidRDefault="005474E6" w:rsidP="0001633A">
      <w:pPr>
        <w:spacing w:line="360" w:lineRule="auto"/>
        <w:rPr>
          <w:rFonts w:ascii="Arial" w:hAnsi="Arial" w:cs="Arial"/>
          <w:sz w:val="24"/>
          <w:szCs w:val="24"/>
        </w:rPr>
      </w:pPr>
    </w:p>
    <w:p w:rsidR="005474E6" w:rsidRPr="00D93E50" w:rsidRDefault="005474E6" w:rsidP="0001633A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5474E6" w:rsidRPr="00D93E50" w:rsidRDefault="005474E6" w:rsidP="0001633A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5474E6" w:rsidRPr="00D93E50" w:rsidRDefault="005474E6" w:rsidP="0001633A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5474E6" w:rsidRPr="00D93E50" w:rsidRDefault="005474E6" w:rsidP="0001633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93E50">
        <w:rPr>
          <w:rFonts w:ascii="Arial" w:hAnsi="Arial" w:cs="Arial"/>
          <w:b/>
          <w:sz w:val="24"/>
          <w:szCs w:val="24"/>
        </w:rPr>
        <w:t>15. Kontener 430x580x600h (mm) – 3 szt.</w:t>
      </w:r>
    </w:p>
    <w:p w:rsidR="005474E6" w:rsidRPr="00D93E50" w:rsidRDefault="005474E6" w:rsidP="0001633A">
      <w:pPr>
        <w:spacing w:line="360" w:lineRule="auto"/>
        <w:rPr>
          <w:rFonts w:ascii="Arial" w:hAnsi="Arial" w:cs="Arial"/>
          <w:sz w:val="24"/>
          <w:szCs w:val="24"/>
        </w:rPr>
      </w:pPr>
      <w:r w:rsidRPr="00D93E50">
        <w:rPr>
          <w:rFonts w:ascii="Arial" w:hAnsi="Arial" w:cs="Arial"/>
          <w:sz w:val="24"/>
          <w:szCs w:val="24"/>
        </w:rPr>
        <w:t xml:space="preserve">Kontenery  wyposażone w trzy szuflady z wkładem metalowym oraz dodatkową górną oddzielną szufladę piórnikową. Szuflady posiadające blokadę jednoczesnego wysuwu szuflad, z cichym </w:t>
      </w:r>
      <w:proofErr w:type="spellStart"/>
      <w:r w:rsidRPr="00D93E50">
        <w:rPr>
          <w:rFonts w:ascii="Arial" w:hAnsi="Arial" w:cs="Arial"/>
          <w:sz w:val="24"/>
          <w:szCs w:val="24"/>
        </w:rPr>
        <w:t>domykiem</w:t>
      </w:r>
      <w:proofErr w:type="spellEnd"/>
      <w:r w:rsidRPr="00D93E50">
        <w:rPr>
          <w:rFonts w:ascii="Arial" w:hAnsi="Arial" w:cs="Arial"/>
          <w:sz w:val="24"/>
          <w:szCs w:val="24"/>
        </w:rPr>
        <w:t xml:space="preserve">. Kontenery wyposażone w zamki centralne szuflad i kółka z blokadą. </w:t>
      </w:r>
    </w:p>
    <w:p w:rsidR="005474E6" w:rsidRPr="00D93E50" w:rsidRDefault="005474E6" w:rsidP="0001633A">
      <w:pPr>
        <w:spacing w:line="360" w:lineRule="auto"/>
        <w:rPr>
          <w:rFonts w:ascii="Arial" w:hAnsi="Arial" w:cs="Arial"/>
          <w:sz w:val="24"/>
          <w:szCs w:val="24"/>
        </w:rPr>
      </w:pPr>
      <w:r w:rsidRPr="00D93E50">
        <w:rPr>
          <w:rFonts w:ascii="Arial" w:hAnsi="Arial" w:cs="Arial"/>
          <w:sz w:val="24"/>
          <w:szCs w:val="24"/>
        </w:rPr>
        <w:t>Górny i dolny wieniec z płyty o gr. min. 25 mm, pozostałe elementy z płyty o gr. 18 mm, wszystkie krawędzie oklejone obrzeżem ABS 2 mm, uchwyty szuflad metalowe w kolorze czarnym.</w:t>
      </w:r>
    </w:p>
    <w:p w:rsidR="00570FAA" w:rsidRPr="00D93E50" w:rsidRDefault="00570FAA" w:rsidP="0001633A">
      <w:pPr>
        <w:spacing w:line="360" w:lineRule="auto"/>
        <w:rPr>
          <w:rFonts w:ascii="Arial" w:hAnsi="Arial" w:cs="Arial"/>
          <w:i/>
          <w:sz w:val="24"/>
          <w:szCs w:val="24"/>
        </w:rPr>
      </w:pPr>
    </w:p>
    <w:p w:rsidR="00B71017" w:rsidRDefault="00B71017" w:rsidP="0001633A">
      <w:pPr>
        <w:spacing w:line="360" w:lineRule="auto"/>
        <w:rPr>
          <w:rFonts w:ascii="Arial" w:hAnsi="Arial" w:cs="Arial"/>
          <w:sz w:val="24"/>
          <w:szCs w:val="24"/>
        </w:rPr>
      </w:pPr>
    </w:p>
    <w:p w:rsidR="00B71017" w:rsidRDefault="00B71017" w:rsidP="0001633A">
      <w:pPr>
        <w:spacing w:line="360" w:lineRule="auto"/>
        <w:rPr>
          <w:rFonts w:ascii="Arial" w:hAnsi="Arial" w:cs="Arial"/>
          <w:sz w:val="24"/>
          <w:szCs w:val="24"/>
        </w:rPr>
      </w:pPr>
    </w:p>
    <w:p w:rsidR="005474E6" w:rsidRPr="00C72602" w:rsidRDefault="005474E6" w:rsidP="0001633A">
      <w:pPr>
        <w:spacing w:line="360" w:lineRule="auto"/>
        <w:rPr>
          <w:rFonts w:ascii="Arial" w:hAnsi="Arial" w:cs="Arial"/>
          <w:sz w:val="24"/>
          <w:szCs w:val="24"/>
        </w:rPr>
      </w:pPr>
      <w:r w:rsidRPr="00C72602">
        <w:rPr>
          <w:rFonts w:ascii="Arial" w:hAnsi="Arial" w:cs="Arial"/>
          <w:sz w:val="24"/>
          <w:szCs w:val="24"/>
        </w:rPr>
        <w:lastRenderedPageBreak/>
        <w:t>Poglądowe zdjęcie:</w:t>
      </w:r>
    </w:p>
    <w:p w:rsidR="005474E6" w:rsidRPr="00D93E50" w:rsidRDefault="005474E6" w:rsidP="0001633A">
      <w:pPr>
        <w:spacing w:line="360" w:lineRule="auto"/>
        <w:rPr>
          <w:rFonts w:ascii="Arial" w:hAnsi="Arial" w:cs="Arial"/>
          <w:sz w:val="24"/>
          <w:szCs w:val="24"/>
        </w:rPr>
      </w:pPr>
    </w:p>
    <w:p w:rsidR="005474E6" w:rsidRPr="00D93E50" w:rsidRDefault="005474E6" w:rsidP="0001633A">
      <w:pPr>
        <w:spacing w:after="160"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noProof/>
          <w:sz w:val="24"/>
          <w:szCs w:val="24"/>
          <w:lang w:eastAsia="pl-PL"/>
        </w:rPr>
        <w:t xml:space="preserve">                                                                         </w:t>
      </w:r>
      <w:r w:rsidRPr="00D93E50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057275" cy="1200150"/>
            <wp:effectExtent l="0" t="0" r="9525" b="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74E6" w:rsidRPr="00D93E50" w:rsidRDefault="005474E6" w:rsidP="0001633A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b/>
          <w:noProof/>
          <w:sz w:val="24"/>
          <w:szCs w:val="24"/>
          <w:lang w:eastAsia="pl-PL"/>
        </w:rPr>
        <w:t>16. Przegroda ochronna o wym. 1900x900h – 3 szt.</w:t>
      </w:r>
    </w:p>
    <w:p w:rsidR="005474E6" w:rsidRPr="00D93E50" w:rsidRDefault="005474E6" w:rsidP="0001633A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b/>
          <w:noProof/>
          <w:sz w:val="24"/>
          <w:szCs w:val="24"/>
          <w:lang w:eastAsia="pl-PL"/>
        </w:rPr>
        <w:t xml:space="preserve">    </w:t>
      </w:r>
      <w:r w:rsidRPr="00D93E50">
        <w:rPr>
          <w:rFonts w:ascii="Arial" w:hAnsi="Arial" w:cs="Arial"/>
          <w:noProof/>
          <w:sz w:val="24"/>
          <w:szCs w:val="24"/>
          <w:lang w:eastAsia="pl-PL"/>
        </w:rPr>
        <w:t xml:space="preserve">  Przegroda ochronna przystosowana do zamocowania na blatach biurek.</w:t>
      </w:r>
    </w:p>
    <w:p w:rsidR="0050115E" w:rsidRPr="00D93E50" w:rsidRDefault="005474E6" w:rsidP="0001633A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noProof/>
          <w:sz w:val="24"/>
          <w:szCs w:val="24"/>
          <w:lang w:eastAsia="pl-PL"/>
        </w:rPr>
        <w:t xml:space="preserve">      Wykonana ze szkła hartowanego</w:t>
      </w:r>
      <w:r w:rsidR="0050115E" w:rsidRPr="00D93E50">
        <w:rPr>
          <w:rFonts w:ascii="Arial" w:hAnsi="Arial" w:cs="Arial"/>
          <w:noProof/>
          <w:sz w:val="24"/>
          <w:szCs w:val="24"/>
          <w:lang w:eastAsia="pl-PL"/>
        </w:rPr>
        <w:t xml:space="preserve">, bezpiecznego </w:t>
      </w:r>
      <w:r w:rsidRPr="00D93E50">
        <w:rPr>
          <w:rFonts w:ascii="Arial" w:hAnsi="Arial" w:cs="Arial"/>
          <w:noProof/>
          <w:sz w:val="24"/>
          <w:szCs w:val="24"/>
          <w:lang w:eastAsia="pl-PL"/>
        </w:rPr>
        <w:t xml:space="preserve"> o gr. min.4 mm w metalowej ramie</w:t>
      </w:r>
      <w:r w:rsidR="0050115E" w:rsidRPr="00D93E50">
        <w:rPr>
          <w:rFonts w:ascii="Arial" w:hAnsi="Arial" w:cs="Arial"/>
          <w:noProof/>
          <w:sz w:val="24"/>
          <w:szCs w:val="24"/>
          <w:lang w:eastAsia="pl-PL"/>
        </w:rPr>
        <w:t xml:space="preserve">, </w:t>
      </w:r>
    </w:p>
    <w:p w:rsidR="00570FAA" w:rsidRPr="00D93E50" w:rsidRDefault="0050115E" w:rsidP="0001633A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noProof/>
          <w:sz w:val="24"/>
          <w:szCs w:val="24"/>
          <w:lang w:eastAsia="pl-PL"/>
        </w:rPr>
        <w:t xml:space="preserve">      malowanej proszkowe</w:t>
      </w:r>
      <w:r w:rsidR="005474E6" w:rsidRPr="00D93E50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  <w:r w:rsidRPr="00D93E50">
        <w:rPr>
          <w:rFonts w:ascii="Arial" w:hAnsi="Arial" w:cs="Arial"/>
          <w:noProof/>
          <w:sz w:val="24"/>
          <w:szCs w:val="24"/>
          <w:lang w:eastAsia="pl-PL"/>
        </w:rPr>
        <w:t>w kolorze do uzgodnienia z Zamawiającym</w:t>
      </w:r>
      <w:r w:rsidR="00570FAA" w:rsidRPr="00D93E50">
        <w:rPr>
          <w:rFonts w:ascii="Arial" w:hAnsi="Arial" w:cs="Arial"/>
          <w:noProof/>
          <w:sz w:val="24"/>
          <w:szCs w:val="24"/>
          <w:lang w:eastAsia="pl-PL"/>
        </w:rPr>
        <w:t xml:space="preserve">. </w:t>
      </w:r>
    </w:p>
    <w:p w:rsidR="00570FAA" w:rsidRPr="00D93E50" w:rsidRDefault="00570FAA" w:rsidP="0001633A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noProof/>
          <w:sz w:val="24"/>
          <w:szCs w:val="24"/>
          <w:lang w:eastAsia="pl-PL"/>
        </w:rPr>
        <w:t xml:space="preserve">      Przestrzeń otwarta do obsługi klienta pomiędzy blatem biurka</w:t>
      </w:r>
      <w:r w:rsidR="0050115E" w:rsidRPr="00D93E50">
        <w:rPr>
          <w:rFonts w:ascii="Arial" w:hAnsi="Arial" w:cs="Arial"/>
          <w:noProof/>
          <w:sz w:val="24"/>
          <w:szCs w:val="24"/>
          <w:lang w:eastAsia="pl-PL"/>
        </w:rPr>
        <w:t>,</w:t>
      </w:r>
      <w:r w:rsidRPr="00D93E50">
        <w:rPr>
          <w:rFonts w:ascii="Arial" w:hAnsi="Arial" w:cs="Arial"/>
          <w:noProof/>
          <w:sz w:val="24"/>
          <w:szCs w:val="24"/>
          <w:lang w:eastAsia="pl-PL"/>
        </w:rPr>
        <w:t xml:space="preserve"> a dolną krawędzią przegrody </w:t>
      </w:r>
    </w:p>
    <w:p w:rsidR="00570FAA" w:rsidRPr="00D93E50" w:rsidRDefault="00570FAA" w:rsidP="0001633A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noProof/>
          <w:sz w:val="24"/>
          <w:szCs w:val="24"/>
          <w:lang w:eastAsia="pl-PL"/>
        </w:rPr>
        <w:t xml:space="preserve">      o wys. 200mm.  Podstawę do stałego zamocowania z blatem biurka stanowią elementy płytowe. </w:t>
      </w:r>
    </w:p>
    <w:p w:rsidR="00570FAA" w:rsidRPr="00D93E50" w:rsidRDefault="00570FAA" w:rsidP="0001633A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570FAA" w:rsidRPr="00C72602" w:rsidRDefault="00570FAA" w:rsidP="0001633A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C72602">
        <w:rPr>
          <w:rFonts w:ascii="Arial" w:hAnsi="Arial" w:cs="Arial"/>
          <w:noProof/>
          <w:sz w:val="24"/>
          <w:szCs w:val="24"/>
          <w:lang w:eastAsia="pl-PL"/>
        </w:rPr>
        <w:t xml:space="preserve">   Poglądowe zdjęcie:                                     </w:t>
      </w:r>
    </w:p>
    <w:p w:rsidR="005474E6" w:rsidRPr="00D93E50" w:rsidRDefault="005474E6" w:rsidP="0001633A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noProof/>
          <w:sz w:val="24"/>
          <w:szCs w:val="24"/>
          <w:lang w:eastAsia="pl-PL"/>
        </w:rPr>
        <w:t xml:space="preserve">      </w:t>
      </w:r>
    </w:p>
    <w:p w:rsidR="005474E6" w:rsidRPr="00D93E50" w:rsidRDefault="00570FAA" w:rsidP="0001633A">
      <w:pPr>
        <w:spacing w:after="160" w:line="360" w:lineRule="auto"/>
        <w:rPr>
          <w:rFonts w:ascii="Arial" w:hAnsi="Arial" w:cs="Arial"/>
          <w:sz w:val="24"/>
          <w:szCs w:val="24"/>
        </w:rPr>
      </w:pPr>
      <w:r w:rsidRPr="00D93E50">
        <w:rPr>
          <w:rFonts w:ascii="Arial" w:hAnsi="Arial" w:cs="Arial"/>
          <w:noProof/>
          <w:sz w:val="24"/>
          <w:szCs w:val="24"/>
          <w:lang w:eastAsia="pl-PL"/>
        </w:rPr>
        <w:t xml:space="preserve">                                        </w:t>
      </w:r>
      <w:r w:rsidRPr="00D93E50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26168F75" wp14:editId="3D9B426F">
            <wp:extent cx="3343275" cy="1447800"/>
            <wp:effectExtent l="0" t="0" r="9525" b="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115E" w:rsidRPr="00D93E50" w:rsidRDefault="0050115E" w:rsidP="0001633A">
      <w:pPr>
        <w:spacing w:line="360" w:lineRule="auto"/>
        <w:rPr>
          <w:rFonts w:ascii="Arial" w:hAnsi="Arial" w:cs="Arial"/>
          <w:sz w:val="24"/>
          <w:szCs w:val="24"/>
        </w:rPr>
      </w:pPr>
    </w:p>
    <w:p w:rsidR="005474E6" w:rsidRPr="00D93E50" w:rsidRDefault="0050115E" w:rsidP="0001633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93E50">
        <w:rPr>
          <w:rFonts w:ascii="Arial" w:hAnsi="Arial" w:cs="Arial"/>
          <w:b/>
          <w:sz w:val="24"/>
          <w:szCs w:val="24"/>
        </w:rPr>
        <w:t>17. Krzesło konferencyjne z podłokietnikami – 18 szt.</w:t>
      </w:r>
    </w:p>
    <w:p w:rsidR="0050115E" w:rsidRPr="00D93E50" w:rsidRDefault="0050115E" w:rsidP="0001633A">
      <w:pPr>
        <w:spacing w:after="200" w:line="360" w:lineRule="auto"/>
        <w:ind w:left="284"/>
        <w:contextualSpacing/>
        <w:rPr>
          <w:rFonts w:ascii="Arial" w:hAnsi="Arial" w:cs="Arial"/>
          <w:noProof/>
          <w:sz w:val="24"/>
          <w:szCs w:val="24"/>
          <w:lang w:eastAsia="pl-PL"/>
        </w:rPr>
      </w:pPr>
      <w:r w:rsidRPr="00D93E50">
        <w:rPr>
          <w:rFonts w:ascii="Arial" w:hAnsi="Arial" w:cs="Arial"/>
          <w:noProof/>
          <w:sz w:val="24"/>
          <w:szCs w:val="24"/>
          <w:lang w:eastAsia="pl-PL"/>
        </w:rPr>
        <w:t>Krzesło konferencyjne na nogach metalowych rurowych o śr. 25mm w kolorze czarnym.</w:t>
      </w:r>
    </w:p>
    <w:p w:rsidR="0050115E" w:rsidRPr="00D93E50" w:rsidRDefault="0050115E" w:rsidP="0001633A">
      <w:pPr>
        <w:spacing w:after="200" w:line="360" w:lineRule="auto"/>
        <w:ind w:left="284"/>
        <w:contextualSpacing/>
        <w:rPr>
          <w:rFonts w:ascii="Arial" w:hAnsi="Arial" w:cs="Arial"/>
          <w:sz w:val="24"/>
          <w:szCs w:val="24"/>
        </w:rPr>
      </w:pPr>
      <w:r w:rsidRPr="00D93E50">
        <w:rPr>
          <w:rFonts w:ascii="Arial" w:hAnsi="Arial" w:cs="Arial"/>
          <w:noProof/>
          <w:sz w:val="24"/>
          <w:szCs w:val="24"/>
          <w:lang w:eastAsia="pl-PL"/>
        </w:rPr>
        <w:lastRenderedPageBreak/>
        <w:t>Wyposażone w podłokietniki z nakładką polipropylenową PP.</w:t>
      </w:r>
      <w:r w:rsidRPr="00D93E50">
        <w:rPr>
          <w:rFonts w:ascii="Arial" w:hAnsi="Arial" w:cs="Arial"/>
          <w:sz w:val="24"/>
          <w:szCs w:val="24"/>
        </w:rPr>
        <w:t xml:space="preserve"> Tapicerka, z odpornością na ścieralność 200 tys. cykli </w:t>
      </w:r>
      <w:proofErr w:type="spellStart"/>
      <w:r w:rsidRPr="00D93E50">
        <w:rPr>
          <w:rFonts w:ascii="Arial" w:hAnsi="Arial" w:cs="Arial"/>
          <w:sz w:val="24"/>
          <w:szCs w:val="24"/>
        </w:rPr>
        <w:t>Martindale’a</w:t>
      </w:r>
      <w:proofErr w:type="spellEnd"/>
      <w:r w:rsidRPr="00D93E50">
        <w:rPr>
          <w:rFonts w:ascii="Arial" w:hAnsi="Arial" w:cs="Arial"/>
          <w:sz w:val="24"/>
          <w:szCs w:val="24"/>
        </w:rPr>
        <w:t xml:space="preserve">. Kolor tapicerki do uzgodnienia z Zamawiającym na podstawie przedstawionych wzorników.  </w:t>
      </w:r>
    </w:p>
    <w:p w:rsidR="0050115E" w:rsidRPr="00D93E50" w:rsidRDefault="0050115E" w:rsidP="0001633A">
      <w:pPr>
        <w:spacing w:after="200" w:line="360" w:lineRule="auto"/>
        <w:ind w:left="284"/>
        <w:contextualSpacing/>
        <w:rPr>
          <w:rFonts w:ascii="Arial" w:hAnsi="Arial" w:cs="Arial"/>
          <w:sz w:val="24"/>
          <w:szCs w:val="24"/>
        </w:rPr>
      </w:pPr>
      <w:r w:rsidRPr="00D93E50">
        <w:rPr>
          <w:rFonts w:ascii="Arial" w:hAnsi="Arial" w:cs="Arial"/>
          <w:sz w:val="24"/>
          <w:szCs w:val="24"/>
        </w:rPr>
        <w:t>Poglądowe zdjęcie</w:t>
      </w:r>
      <w:r w:rsidR="006D7686" w:rsidRPr="00D93E50">
        <w:rPr>
          <w:rFonts w:ascii="Arial" w:hAnsi="Arial" w:cs="Arial"/>
          <w:sz w:val="24"/>
          <w:szCs w:val="24"/>
        </w:rPr>
        <w:t>:</w:t>
      </w:r>
      <w:r w:rsidRPr="00D93E50">
        <w:rPr>
          <w:rFonts w:ascii="Arial" w:hAnsi="Arial" w:cs="Arial"/>
          <w:noProof/>
          <w:sz w:val="24"/>
          <w:szCs w:val="24"/>
          <w:lang w:eastAsia="pl-PL"/>
        </w:rPr>
        <w:t xml:space="preserve">                            </w:t>
      </w:r>
      <w:r w:rsidR="00BA7559" w:rsidRPr="00D93E50">
        <w:rPr>
          <w:rFonts w:ascii="Arial" w:hAnsi="Arial" w:cs="Arial"/>
          <w:noProof/>
          <w:sz w:val="24"/>
          <w:szCs w:val="24"/>
          <w:lang w:eastAsia="pl-PL"/>
        </w:rPr>
        <w:t xml:space="preserve">                      </w:t>
      </w:r>
      <w:r w:rsidR="00BA7559" w:rsidRPr="00D93E50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7D0EEB72" wp14:editId="35A45AA5">
            <wp:extent cx="3838575" cy="1695450"/>
            <wp:effectExtent l="0" t="0" r="9525" b="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838575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115E" w:rsidRPr="00D93E50" w:rsidRDefault="003525E6" w:rsidP="0001633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93E50">
        <w:rPr>
          <w:rFonts w:ascii="Arial" w:hAnsi="Arial" w:cs="Arial"/>
          <w:b/>
          <w:sz w:val="24"/>
          <w:szCs w:val="24"/>
        </w:rPr>
        <w:t>Uwaga!!!</w:t>
      </w:r>
    </w:p>
    <w:p w:rsidR="00AD50A7" w:rsidRPr="00D93E50" w:rsidRDefault="003525E6" w:rsidP="0001633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93E50">
        <w:rPr>
          <w:rFonts w:ascii="Arial" w:hAnsi="Arial" w:cs="Arial"/>
          <w:b/>
          <w:sz w:val="24"/>
          <w:szCs w:val="24"/>
        </w:rPr>
        <w:t xml:space="preserve">Przed przystąpieniem do realizacji Wykonawca jest zobowiązany </w:t>
      </w:r>
      <w:r w:rsidR="00AD50A7" w:rsidRPr="00D93E50">
        <w:rPr>
          <w:rFonts w:ascii="Arial" w:hAnsi="Arial" w:cs="Arial"/>
          <w:b/>
          <w:sz w:val="24"/>
          <w:szCs w:val="24"/>
        </w:rPr>
        <w:t xml:space="preserve">do szczegółowych pomiarów mebli w porozumieniu z </w:t>
      </w:r>
      <w:r w:rsidR="0011628F">
        <w:rPr>
          <w:rFonts w:ascii="Arial" w:hAnsi="Arial" w:cs="Arial"/>
          <w:b/>
          <w:sz w:val="24"/>
          <w:szCs w:val="24"/>
        </w:rPr>
        <w:t>Zamawia</w:t>
      </w:r>
      <w:bookmarkStart w:id="0" w:name="_GoBack"/>
      <w:bookmarkEnd w:id="0"/>
      <w:r w:rsidR="0011628F">
        <w:rPr>
          <w:rFonts w:ascii="Arial" w:hAnsi="Arial" w:cs="Arial"/>
          <w:b/>
          <w:sz w:val="24"/>
          <w:szCs w:val="24"/>
        </w:rPr>
        <w:t>ją</w:t>
      </w:r>
      <w:r w:rsidR="00AD50A7" w:rsidRPr="00D93E50">
        <w:rPr>
          <w:rFonts w:ascii="Arial" w:hAnsi="Arial" w:cs="Arial"/>
          <w:b/>
          <w:sz w:val="24"/>
          <w:szCs w:val="24"/>
        </w:rPr>
        <w:t xml:space="preserve">cym, </w:t>
      </w:r>
      <w:r w:rsidRPr="00D93E50">
        <w:rPr>
          <w:rFonts w:ascii="Arial" w:hAnsi="Arial" w:cs="Arial"/>
          <w:b/>
          <w:sz w:val="24"/>
          <w:szCs w:val="24"/>
        </w:rPr>
        <w:t xml:space="preserve"> szczególnie szaf podanych </w:t>
      </w:r>
    </w:p>
    <w:p w:rsidR="003525E6" w:rsidRPr="00D93E50" w:rsidRDefault="003525E6" w:rsidP="0001633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93E50">
        <w:rPr>
          <w:rFonts w:ascii="Arial" w:hAnsi="Arial" w:cs="Arial"/>
          <w:b/>
          <w:sz w:val="24"/>
          <w:szCs w:val="24"/>
        </w:rPr>
        <w:t xml:space="preserve">z tolerancją wymiaru, ponieważ mają stanowić </w:t>
      </w:r>
      <w:r w:rsidR="00AD50A7" w:rsidRPr="00D93E50">
        <w:rPr>
          <w:rFonts w:ascii="Arial" w:hAnsi="Arial" w:cs="Arial"/>
          <w:b/>
          <w:sz w:val="24"/>
          <w:szCs w:val="24"/>
        </w:rPr>
        <w:t xml:space="preserve">pełną zabudowę ścian. </w:t>
      </w:r>
    </w:p>
    <w:p w:rsidR="008C2380" w:rsidRPr="00D93E50" w:rsidRDefault="008C2380" w:rsidP="0001633A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8C2380" w:rsidRPr="00C72602" w:rsidRDefault="008C2380" w:rsidP="0001633A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C72602">
        <w:rPr>
          <w:rFonts w:ascii="Arial" w:hAnsi="Arial" w:cs="Arial"/>
          <w:b/>
          <w:sz w:val="24"/>
          <w:szCs w:val="24"/>
          <w:u w:val="single"/>
        </w:rPr>
        <w:t>Okres gwarancji – min. 24 miesiące.</w:t>
      </w:r>
    </w:p>
    <w:sectPr w:rsidR="008C2380" w:rsidRPr="00C72602" w:rsidSect="00B71017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1985" w:right="709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181A" w:rsidRDefault="003C181A" w:rsidP="003C181A">
      <w:pPr>
        <w:spacing w:line="240" w:lineRule="auto"/>
      </w:pPr>
      <w:r>
        <w:separator/>
      </w:r>
    </w:p>
  </w:endnote>
  <w:endnote w:type="continuationSeparator" w:id="0">
    <w:p w:rsidR="003C181A" w:rsidRDefault="003C181A" w:rsidP="003C181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181A" w:rsidRDefault="003C18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181A" w:rsidRDefault="003C181A" w:rsidP="003C181A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23" name="Obraz 2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22" name="Obraz 2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21" name="Łącznik prosty ze strzałką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7E907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1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FCbPgIAAFU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C181A" w:rsidTr="00B96AD7">
      <w:tc>
        <w:tcPr>
          <w:tcW w:w="0" w:type="auto"/>
          <w:shd w:val="clear" w:color="auto" w:fill="auto"/>
          <w:vAlign w:val="center"/>
        </w:tcPr>
        <w:p w:rsidR="003C181A" w:rsidRPr="00B44D15" w:rsidRDefault="003C181A" w:rsidP="003C181A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C181A" w:rsidRPr="00B7388A" w:rsidRDefault="003C181A" w:rsidP="003C181A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3C181A" w:rsidRPr="00AB1BF2" w:rsidRDefault="003C181A" w:rsidP="003C181A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C181A" w:rsidRPr="0099535B" w:rsidRDefault="003C181A" w:rsidP="003C181A">
          <w:pPr>
            <w:pStyle w:val="Bezodstpw"/>
            <w:jc w:val="center"/>
            <w:rPr>
              <w:noProof/>
            </w:rPr>
          </w:pPr>
        </w:p>
      </w:tc>
    </w:tr>
  </w:tbl>
  <w:p w:rsidR="003C181A" w:rsidRPr="008F758E" w:rsidRDefault="003C181A" w:rsidP="003C181A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3C181A" w:rsidRPr="008F758E" w:rsidRDefault="003C181A" w:rsidP="003C181A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20" name="Obraz 2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3C181A" w:rsidRPr="00D57C24" w:rsidRDefault="003C181A" w:rsidP="003C181A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3C181A" w:rsidRPr="00B7388A" w:rsidRDefault="003C181A" w:rsidP="003C181A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3C181A" w:rsidRDefault="003C181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181A" w:rsidRDefault="003C18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181A" w:rsidRDefault="003C181A" w:rsidP="003C181A">
      <w:pPr>
        <w:spacing w:line="240" w:lineRule="auto"/>
      </w:pPr>
      <w:r>
        <w:separator/>
      </w:r>
    </w:p>
  </w:footnote>
  <w:footnote w:type="continuationSeparator" w:id="0">
    <w:p w:rsidR="003C181A" w:rsidRDefault="003C181A" w:rsidP="003C181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181A" w:rsidRDefault="003C18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181A" w:rsidRPr="0062295F" w:rsidRDefault="003C181A" w:rsidP="003C181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9" name="Obraz 1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8" name="Łącznik prosty ze strzałką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4B3F7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8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" strokeweight="1.5pt"/>
          </w:pict>
        </mc:Fallback>
      </mc:AlternateContent>
    </w:r>
  </w:p>
  <w:p w:rsidR="003C181A" w:rsidRDefault="003C181A" w:rsidP="003C181A"/>
  <w:p w:rsidR="003C181A" w:rsidRDefault="003C18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181A" w:rsidRDefault="003C18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C0B"/>
    <w:rsid w:val="0001633A"/>
    <w:rsid w:val="00067A65"/>
    <w:rsid w:val="000902FC"/>
    <w:rsid w:val="0011628F"/>
    <w:rsid w:val="00201C63"/>
    <w:rsid w:val="00211209"/>
    <w:rsid w:val="003525E6"/>
    <w:rsid w:val="00392D60"/>
    <w:rsid w:val="003C181A"/>
    <w:rsid w:val="0050115E"/>
    <w:rsid w:val="005474E6"/>
    <w:rsid w:val="00570FAA"/>
    <w:rsid w:val="005E5B00"/>
    <w:rsid w:val="00606CCE"/>
    <w:rsid w:val="006D7686"/>
    <w:rsid w:val="007171D1"/>
    <w:rsid w:val="00750C0B"/>
    <w:rsid w:val="007672E5"/>
    <w:rsid w:val="007C3198"/>
    <w:rsid w:val="007D0FBC"/>
    <w:rsid w:val="007E2730"/>
    <w:rsid w:val="007E58EA"/>
    <w:rsid w:val="008245FD"/>
    <w:rsid w:val="00847B61"/>
    <w:rsid w:val="008C2380"/>
    <w:rsid w:val="009B64E2"/>
    <w:rsid w:val="009C496A"/>
    <w:rsid w:val="009E6953"/>
    <w:rsid w:val="00A76C60"/>
    <w:rsid w:val="00A852EC"/>
    <w:rsid w:val="00AD50A7"/>
    <w:rsid w:val="00AD6A8F"/>
    <w:rsid w:val="00B059D7"/>
    <w:rsid w:val="00B71017"/>
    <w:rsid w:val="00B9279E"/>
    <w:rsid w:val="00BA7559"/>
    <w:rsid w:val="00BF0117"/>
    <w:rsid w:val="00C72602"/>
    <w:rsid w:val="00D93E50"/>
    <w:rsid w:val="00DF5C8D"/>
    <w:rsid w:val="00E65DBE"/>
    <w:rsid w:val="00EE7E04"/>
    <w:rsid w:val="00EF12B3"/>
    <w:rsid w:val="00F3359F"/>
    <w:rsid w:val="00FA0E55"/>
    <w:rsid w:val="00FB7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2562FB5"/>
  <w15:chartTrackingRefBased/>
  <w15:docId w15:val="{235AABE9-379C-47B1-AA6E-AAC3575F6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F5C8D"/>
  </w:style>
  <w:style w:type="paragraph" w:styleId="Nagwek1">
    <w:name w:val="heading 1"/>
    <w:basedOn w:val="Normalny"/>
    <w:next w:val="Normalny"/>
    <w:link w:val="Nagwek1Znak"/>
    <w:uiPriority w:val="9"/>
    <w:qFormat/>
    <w:rsid w:val="00C7260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D6A8F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C7260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3C181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C181A"/>
  </w:style>
  <w:style w:type="paragraph" w:styleId="Stopka">
    <w:name w:val="footer"/>
    <w:basedOn w:val="Normalny"/>
    <w:link w:val="StopkaZnak"/>
    <w:uiPriority w:val="99"/>
    <w:unhideWhenUsed/>
    <w:rsid w:val="003C181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C181A"/>
  </w:style>
  <w:style w:type="paragraph" w:styleId="Bezodstpw">
    <w:name w:val="No Spacing"/>
    <w:uiPriority w:val="1"/>
    <w:qFormat/>
    <w:rsid w:val="003C181A"/>
    <w:pPr>
      <w:spacing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938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header" Target="header3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emf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7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1297</Words>
  <Characters>7783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Maria Taranek-Totoś</cp:lastModifiedBy>
  <cp:revision>2</cp:revision>
  <dcterms:created xsi:type="dcterms:W3CDTF">2023-05-25T13:53:00Z</dcterms:created>
  <dcterms:modified xsi:type="dcterms:W3CDTF">2023-05-25T13:53:00Z</dcterms:modified>
</cp:coreProperties>
</file>