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6EB6" w:rsidRDefault="00E66EB6" w:rsidP="00E66EB6">
      <w:pPr>
        <w:keepNext/>
        <w:tabs>
          <w:tab w:val="right" w:pos="9072"/>
        </w:tabs>
        <w:spacing w:after="0" w:line="360" w:lineRule="auto"/>
        <w:ind w:left="567"/>
        <w:jc w:val="center"/>
        <w:outlineLvl w:val="3"/>
        <w:rPr>
          <w:rFonts w:eastAsia="Times New Roman" w:cs="Calibri"/>
          <w:b/>
          <w:lang w:eastAsia="pl-PL"/>
        </w:rPr>
      </w:pPr>
      <w:r w:rsidRPr="00E66EB6">
        <w:rPr>
          <w:rFonts w:eastAsia="Times New Roman" w:cs="Calibri"/>
          <w:b/>
          <w:color w:val="FF0000"/>
          <w:sz w:val="32"/>
          <w:lang w:eastAsia="pl-PL"/>
        </w:rPr>
        <w:t>ZMIANA SWZ 1</w:t>
      </w:r>
    </w:p>
    <w:p w:rsidR="00A20333" w:rsidRDefault="00A20333" w:rsidP="00E66EB6">
      <w:pPr>
        <w:keepNext/>
        <w:tabs>
          <w:tab w:val="center" w:pos="4819"/>
          <w:tab w:val="right" w:pos="9072"/>
        </w:tabs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Załącznik nr </w:t>
      </w:r>
      <w:r w:rsidR="0084336D">
        <w:rPr>
          <w:rFonts w:eastAsia="Times New Roman" w:cs="Calibri"/>
          <w:b/>
          <w:lang w:eastAsia="pl-PL"/>
        </w:rPr>
        <w:t xml:space="preserve">6 </w:t>
      </w:r>
      <w:r w:rsidR="002D08B0">
        <w:rPr>
          <w:rFonts w:eastAsia="Times New Roman" w:cs="Calibri"/>
          <w:b/>
          <w:lang w:eastAsia="pl-PL"/>
        </w:rPr>
        <w:t>do SWZ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Pr="002D08B0" w:rsidRDefault="00A20333" w:rsidP="002D08B0">
      <w:pPr>
        <w:jc w:val="both"/>
        <w:rPr>
          <w:rFonts w:eastAsia="Times New Roman"/>
          <w:b/>
          <w:i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9A410B" w:rsidRPr="00C0217E">
        <w:rPr>
          <w:rFonts w:eastAsia="Times New Roman" w:cs="Calibri"/>
          <w:lang w:eastAsia="pl-PL"/>
        </w:rPr>
        <w:t>Dz. U. z 2022 r. poz. 1710</w:t>
      </w:r>
      <w:r>
        <w:rPr>
          <w:rFonts w:eastAsia="Times New Roman" w:cs="Calibri"/>
          <w:lang w:eastAsia="pl-PL"/>
        </w:rPr>
        <w:t xml:space="preserve">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7A0DF0">
        <w:rPr>
          <w:rFonts w:eastAsia="Times New Roman" w:cs="Calibri"/>
          <w:b/>
          <w:lang w:eastAsia="pl-PL"/>
        </w:rPr>
        <w:t>7</w:t>
      </w:r>
      <w:r w:rsidR="009A410B">
        <w:rPr>
          <w:rFonts w:eastAsia="Times New Roman" w:cs="Calibri"/>
          <w:b/>
          <w:lang w:eastAsia="pl-PL"/>
        </w:rPr>
        <w:t>1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 w:rsidR="002D08B0">
        <w:rPr>
          <w:rFonts w:eastAsia="Times New Roman" w:cs="Calibri"/>
          <w:b/>
          <w:lang w:eastAsia="pl-PL"/>
        </w:rPr>
        <w:t xml:space="preserve"> </w:t>
      </w:r>
      <w:r w:rsidR="00C2183F" w:rsidRPr="00C2183F">
        <w:rPr>
          <w:b/>
          <w:bCs/>
          <w:i/>
        </w:rPr>
        <w:t>Dostawa urządzeń  elektronicznych dla Uniwersytetu Morskiego w Gdyni</w:t>
      </w:r>
    </w:p>
    <w:p w:rsidR="009A410B" w:rsidRDefault="009A410B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2122"/>
        <w:gridCol w:w="7229"/>
      </w:tblGrid>
      <w:tr w:rsidR="009A410B" w:rsidRPr="000E5A52" w:rsidTr="009A410B">
        <w:trPr>
          <w:trHeight w:val="54"/>
        </w:trPr>
        <w:tc>
          <w:tcPr>
            <w:tcW w:w="2122" w:type="dxa"/>
          </w:tcPr>
          <w:p w:rsidR="009A410B" w:rsidRPr="000E5A52" w:rsidRDefault="009A410B" w:rsidP="000E5A52">
            <w:pPr>
              <w:rPr>
                <w:rFonts w:eastAsia="Times New Roman" w:cs="Calibri"/>
                <w:b/>
                <w:lang w:eastAsia="pl-PL"/>
              </w:rPr>
            </w:pPr>
            <w:r>
              <w:rPr>
                <w:rFonts w:eastAsia="Times New Roman" w:cs="Calibri"/>
                <w:b/>
                <w:lang w:eastAsia="pl-PL"/>
              </w:rPr>
              <w:t>Zadanie 1</w:t>
            </w:r>
          </w:p>
        </w:tc>
        <w:tc>
          <w:tcPr>
            <w:tcW w:w="7229" w:type="dxa"/>
          </w:tcPr>
          <w:p w:rsidR="009A410B" w:rsidRPr="000E5A52" w:rsidRDefault="009A410B" w:rsidP="000E5A52">
            <w:pPr>
              <w:rPr>
                <w:rFonts w:eastAsia="Times New Roman" w:cs="Calibri"/>
                <w:b/>
                <w:lang w:eastAsia="pl-PL"/>
              </w:rPr>
            </w:pPr>
            <w:r w:rsidRPr="009A410B">
              <w:rPr>
                <w:rFonts w:eastAsia="Times New Roman" w:cs="Calibri"/>
                <w:b/>
                <w:lang w:eastAsia="pl-PL"/>
              </w:rPr>
              <w:t>Dostawa urządzeń elektronicznych</w:t>
            </w:r>
          </w:p>
        </w:tc>
      </w:tr>
      <w:tr w:rsidR="009A410B" w:rsidRPr="000E5A52" w:rsidTr="009A410B">
        <w:trPr>
          <w:trHeight w:val="54"/>
        </w:trPr>
        <w:tc>
          <w:tcPr>
            <w:tcW w:w="2122" w:type="dxa"/>
          </w:tcPr>
          <w:p w:rsidR="009A410B" w:rsidRDefault="009A410B" w:rsidP="009A410B">
            <w:r w:rsidRPr="009013E6">
              <w:rPr>
                <w:rFonts w:eastAsia="Times New Roman" w:cs="Calibri"/>
                <w:b/>
                <w:lang w:eastAsia="pl-PL"/>
              </w:rPr>
              <w:t>Zadanie</w:t>
            </w:r>
            <w:r>
              <w:rPr>
                <w:rFonts w:eastAsia="Times New Roman" w:cs="Calibri"/>
                <w:b/>
                <w:lang w:eastAsia="pl-PL"/>
              </w:rPr>
              <w:t xml:space="preserve"> 2</w:t>
            </w:r>
          </w:p>
        </w:tc>
        <w:tc>
          <w:tcPr>
            <w:tcW w:w="7229" w:type="dxa"/>
          </w:tcPr>
          <w:p w:rsidR="009A410B" w:rsidRPr="000E5A52" w:rsidRDefault="009A410B" w:rsidP="009A410B">
            <w:pPr>
              <w:rPr>
                <w:rFonts w:eastAsia="Times New Roman" w:cs="Calibri"/>
                <w:b/>
                <w:lang w:eastAsia="pl-PL"/>
              </w:rPr>
            </w:pPr>
            <w:r w:rsidRPr="009A410B">
              <w:rPr>
                <w:rFonts w:eastAsia="Times New Roman" w:cs="Calibri"/>
                <w:b/>
                <w:lang w:eastAsia="pl-PL"/>
              </w:rPr>
              <w:t>Sterownik programowalny z dodatkami</w:t>
            </w:r>
          </w:p>
        </w:tc>
      </w:tr>
      <w:tr w:rsidR="009A410B" w:rsidRPr="000E5A52" w:rsidTr="009A410B">
        <w:trPr>
          <w:trHeight w:val="54"/>
        </w:trPr>
        <w:tc>
          <w:tcPr>
            <w:tcW w:w="2122" w:type="dxa"/>
          </w:tcPr>
          <w:p w:rsidR="009A410B" w:rsidRDefault="009A410B" w:rsidP="009A410B">
            <w:r w:rsidRPr="009013E6">
              <w:rPr>
                <w:rFonts w:eastAsia="Times New Roman" w:cs="Calibri"/>
                <w:b/>
                <w:lang w:eastAsia="pl-PL"/>
              </w:rPr>
              <w:t>Zadanie</w:t>
            </w:r>
            <w:r>
              <w:rPr>
                <w:rFonts w:eastAsia="Times New Roman" w:cs="Calibri"/>
                <w:b/>
                <w:lang w:eastAsia="pl-PL"/>
              </w:rPr>
              <w:t xml:space="preserve"> 3</w:t>
            </w:r>
          </w:p>
        </w:tc>
        <w:tc>
          <w:tcPr>
            <w:tcW w:w="7229" w:type="dxa"/>
          </w:tcPr>
          <w:p w:rsidR="009A410B" w:rsidRPr="000E5A52" w:rsidRDefault="009A410B" w:rsidP="009A410B">
            <w:pPr>
              <w:rPr>
                <w:rFonts w:eastAsia="Times New Roman" w:cs="Calibri"/>
                <w:b/>
                <w:lang w:eastAsia="pl-PL"/>
              </w:rPr>
            </w:pPr>
            <w:r w:rsidRPr="009A410B">
              <w:rPr>
                <w:rFonts w:eastAsia="Times New Roman" w:cs="Calibri"/>
                <w:b/>
                <w:lang w:eastAsia="pl-PL"/>
              </w:rPr>
              <w:t>Narzędzie do rozbudowy układów RF SDR - aktywna platforma edukacyjna</w:t>
            </w:r>
          </w:p>
        </w:tc>
      </w:tr>
      <w:tr w:rsidR="009A410B" w:rsidRPr="000E5A52" w:rsidTr="009A410B">
        <w:trPr>
          <w:trHeight w:val="54"/>
        </w:trPr>
        <w:tc>
          <w:tcPr>
            <w:tcW w:w="2122" w:type="dxa"/>
          </w:tcPr>
          <w:p w:rsidR="009A410B" w:rsidRDefault="009A410B" w:rsidP="009A410B">
            <w:r w:rsidRPr="009013E6">
              <w:rPr>
                <w:rFonts w:eastAsia="Times New Roman" w:cs="Calibri"/>
                <w:b/>
                <w:lang w:eastAsia="pl-PL"/>
              </w:rPr>
              <w:t>Zadanie</w:t>
            </w:r>
            <w:r>
              <w:rPr>
                <w:rFonts w:eastAsia="Times New Roman" w:cs="Calibri"/>
                <w:b/>
                <w:lang w:eastAsia="pl-PL"/>
              </w:rPr>
              <w:t xml:space="preserve"> 4</w:t>
            </w:r>
          </w:p>
        </w:tc>
        <w:tc>
          <w:tcPr>
            <w:tcW w:w="7229" w:type="dxa"/>
          </w:tcPr>
          <w:p w:rsidR="009A410B" w:rsidRPr="000E5A52" w:rsidRDefault="009A410B" w:rsidP="009A410B">
            <w:pPr>
              <w:rPr>
                <w:rFonts w:eastAsia="Times New Roman" w:cs="Calibri"/>
                <w:b/>
                <w:lang w:eastAsia="pl-PL"/>
              </w:rPr>
            </w:pPr>
            <w:r w:rsidRPr="009A410B">
              <w:rPr>
                <w:rFonts w:eastAsia="Times New Roman" w:cs="Calibri"/>
                <w:b/>
                <w:lang w:eastAsia="pl-PL"/>
              </w:rPr>
              <w:t>Komunikator polowy z kolorowym interfejsem graficznym</w:t>
            </w:r>
          </w:p>
        </w:tc>
      </w:tr>
      <w:tr w:rsidR="009A410B" w:rsidRPr="000E5A52" w:rsidTr="009A410B">
        <w:trPr>
          <w:trHeight w:val="54"/>
        </w:trPr>
        <w:tc>
          <w:tcPr>
            <w:tcW w:w="2122" w:type="dxa"/>
          </w:tcPr>
          <w:p w:rsidR="009A410B" w:rsidRDefault="009A410B" w:rsidP="009A410B">
            <w:r w:rsidRPr="009013E6">
              <w:rPr>
                <w:rFonts w:eastAsia="Times New Roman" w:cs="Calibri"/>
                <w:b/>
                <w:lang w:eastAsia="pl-PL"/>
              </w:rPr>
              <w:t>Zadanie</w:t>
            </w:r>
            <w:r>
              <w:rPr>
                <w:rFonts w:eastAsia="Times New Roman" w:cs="Calibri"/>
                <w:b/>
                <w:lang w:eastAsia="pl-PL"/>
              </w:rPr>
              <w:t xml:space="preserve"> 5</w:t>
            </w:r>
          </w:p>
        </w:tc>
        <w:tc>
          <w:tcPr>
            <w:tcW w:w="7229" w:type="dxa"/>
          </w:tcPr>
          <w:p w:rsidR="009A410B" w:rsidRPr="000E5A52" w:rsidRDefault="009A410B" w:rsidP="009A410B">
            <w:pPr>
              <w:rPr>
                <w:rFonts w:eastAsia="Times New Roman" w:cs="Calibri"/>
                <w:b/>
                <w:lang w:eastAsia="pl-PL"/>
              </w:rPr>
            </w:pPr>
            <w:r w:rsidRPr="009A410B">
              <w:rPr>
                <w:rFonts w:eastAsia="Times New Roman" w:cs="Calibri"/>
                <w:b/>
                <w:lang w:eastAsia="pl-PL"/>
              </w:rPr>
              <w:t>Dwukierunkowy zasilacz programowalny</w:t>
            </w:r>
          </w:p>
        </w:tc>
      </w:tr>
    </w:tbl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C2183F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 xml:space="preserve">ofertą z dnia ……………………. złożoną przez Wykonawcę, </w:t>
      </w:r>
      <w:r w:rsidRPr="00077681">
        <w:rPr>
          <w:rFonts w:eastAsia="Times New Roman" w:cs="Calibri"/>
          <w:lang w:eastAsia="pl-PL"/>
        </w:rPr>
        <w:lastRenderedPageBreak/>
        <w:t>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564B24">
        <w:rPr>
          <w:rFonts w:eastAsia="Times New Roman" w:cs="Calibri"/>
          <w:b/>
          <w:color w:val="000000" w:themeColor="text1"/>
          <w:lang w:eastAsia="pl-PL"/>
        </w:rPr>
        <w:t xml:space="preserve"> </w:t>
      </w:r>
      <w:r w:rsidR="00C2183F">
        <w:rPr>
          <w:rFonts w:eastAsia="Times New Roman" w:cs="Calibri"/>
          <w:b/>
          <w:color w:val="000000" w:themeColor="text1"/>
          <w:lang w:eastAsia="pl-PL"/>
        </w:rPr>
        <w:t>tygodni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Pr="00E66EB6" w:rsidRDefault="00A20333" w:rsidP="00E66EB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</w:t>
      </w:r>
      <w:r w:rsidR="009A410B">
        <w:rPr>
          <w:rFonts w:eastAsia="Times New Roman" w:cs="Calibri"/>
          <w:lang w:eastAsia="pl-PL"/>
        </w:rPr>
        <w:t xml:space="preserve">……….. dni </w:t>
      </w:r>
      <w:r w:rsidR="006E75C7" w:rsidRPr="006F1507">
        <w:rPr>
          <w:rFonts w:eastAsia="Times New Roman" w:cs="Calibri"/>
          <w:lang w:eastAsia="pl-PL"/>
        </w:rPr>
        <w:t xml:space="preserve">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</w:t>
      </w:r>
      <w:r w:rsidR="005946C4">
        <w:rPr>
          <w:rFonts w:eastAsia="Times New Roman" w:cs="Calibri"/>
          <w:lang w:eastAsia="pl-PL"/>
        </w:rPr>
        <w:t xml:space="preserve">w wymiarze </w:t>
      </w:r>
      <w:r w:rsidR="009A410B">
        <w:rPr>
          <w:rFonts w:eastAsia="Times New Roman" w:cs="Calibri"/>
          <w:b/>
          <w:lang w:eastAsia="pl-PL"/>
        </w:rPr>
        <w:t>min. 12</w:t>
      </w:r>
      <w:r w:rsidR="00C2183F">
        <w:rPr>
          <w:rFonts w:eastAsia="Times New Roman" w:cs="Calibri"/>
          <w:b/>
          <w:lang w:eastAsia="pl-PL"/>
        </w:rPr>
        <w:t xml:space="preserve"> </w:t>
      </w:r>
      <w:r w:rsidR="006366B2" w:rsidRPr="009F7F07">
        <w:rPr>
          <w:rFonts w:eastAsia="Times New Roman" w:cs="Calibri"/>
          <w:b/>
          <w:lang w:eastAsia="pl-PL"/>
        </w:rPr>
        <w:t>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lastRenderedPageBreak/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E66EB6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color w:val="FF0000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</w:t>
      </w:r>
      <w:r w:rsidRPr="00E66EB6">
        <w:rPr>
          <w:rFonts w:eastAsia="Times New Roman" w:cs="Calibri"/>
          <w:strike/>
          <w:color w:val="FF0000"/>
          <w:u w:val="single"/>
          <w:lang w:eastAsia="pl-PL"/>
        </w:rPr>
        <w:t xml:space="preserve">nie może być dłuższy niż </w:t>
      </w:r>
      <w:r w:rsidR="00DA168F" w:rsidRPr="00E66EB6">
        <w:rPr>
          <w:rFonts w:eastAsia="Times New Roman" w:cs="Calibri"/>
          <w:b/>
          <w:strike/>
          <w:color w:val="FF0000"/>
          <w:u w:val="single"/>
          <w:lang w:eastAsia="pl-PL"/>
        </w:rPr>
        <w:t xml:space="preserve">do końca następnego dnia roboczego </w:t>
      </w:r>
      <w:r w:rsidRPr="00E66EB6">
        <w:rPr>
          <w:rFonts w:eastAsia="Times New Roman" w:cs="Calibri"/>
          <w:strike/>
          <w:color w:val="FF0000"/>
          <w:u w:val="single"/>
          <w:lang w:eastAsia="pl-PL"/>
        </w:rPr>
        <w:t xml:space="preserve">od </w:t>
      </w:r>
      <w:r w:rsidR="008C3B47" w:rsidRPr="00E66EB6">
        <w:rPr>
          <w:rFonts w:eastAsia="Times New Roman" w:cs="Calibri"/>
          <w:strike/>
          <w:color w:val="FF0000"/>
          <w:u w:val="single"/>
          <w:lang w:eastAsia="pl-PL"/>
        </w:rPr>
        <w:t xml:space="preserve">dnia </w:t>
      </w:r>
      <w:r w:rsidRPr="00E66EB6">
        <w:rPr>
          <w:rFonts w:eastAsia="Times New Roman" w:cs="Calibri"/>
          <w:strike/>
          <w:color w:val="FF0000"/>
          <w:u w:val="single"/>
          <w:lang w:eastAsia="pl-PL"/>
        </w:rPr>
        <w:t>zgłoszenia usterki,</w:t>
      </w:r>
      <w:r w:rsidR="00E66EB6">
        <w:rPr>
          <w:rFonts w:eastAsia="Times New Roman" w:cs="Calibri"/>
          <w:strike/>
          <w:color w:val="FF0000"/>
          <w:u w:val="single"/>
          <w:lang w:eastAsia="pl-PL"/>
        </w:rPr>
        <w:t xml:space="preserve"> </w:t>
      </w:r>
      <w:r w:rsidR="00E66EB6" w:rsidRPr="00E66EB6">
        <w:rPr>
          <w:rFonts w:eastAsia="Times New Roman" w:cs="Calibri"/>
          <w:b/>
          <w:color w:val="FF0000"/>
          <w:lang w:eastAsia="pl-PL"/>
        </w:rPr>
        <w:t>do 3 dni roboczych od dnia zgłoszenia usterki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3-ch napraw </w:t>
      </w:r>
      <w:r w:rsidR="00E66EB6" w:rsidRPr="00E66EB6">
        <w:rPr>
          <w:rFonts w:eastAsia="Times New Roman" w:cs="Calibri"/>
          <w:color w:val="FF0000"/>
          <w:lang w:eastAsia="pl-PL"/>
        </w:rPr>
        <w:t xml:space="preserve">tego samego podzespołu </w:t>
      </w:r>
      <w:r>
        <w:rPr>
          <w:rFonts w:eastAsia="Times New Roman" w:cs="Calibri"/>
          <w:lang w:eastAsia="pl-PL"/>
        </w:rPr>
        <w:t>Wykonawca zobowiązany jest do wymiany przedmiotu umowy na nowy.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C2183F" w:rsidRPr="000E5A52" w:rsidRDefault="00C2183F" w:rsidP="00C2183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Pr="00C2183F" w:rsidRDefault="001A328A" w:rsidP="00C2183F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3A2981">
        <w:rPr>
          <w:rFonts w:eastAsia="Times New Roman" w:cs="Calibri"/>
          <w:lang w:eastAsia="pl-PL"/>
        </w:rPr>
        <w:t xml:space="preserve">poz. </w:t>
      </w:r>
      <w:r w:rsidR="003A2981" w:rsidRPr="00C0217E">
        <w:rPr>
          <w:rFonts w:eastAsia="Times New Roman" w:cs="Calibri"/>
          <w:lang w:eastAsia="pl-PL"/>
        </w:rPr>
        <w:t>Dz. U. z 2022 r. poz. 1710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Pr="00E66EB6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  <w:bookmarkStart w:id="0" w:name="_GoBack"/>
      <w:bookmarkEnd w:id="0"/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9A410B">
      <w:footerReference w:type="default" r:id="rId8"/>
      <w:pgSz w:w="11906" w:h="16838"/>
      <w:pgMar w:top="709" w:right="1133" w:bottom="1135" w:left="1417" w:header="426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78DE" w:rsidRDefault="00FA78DE" w:rsidP="002526DB">
      <w:pPr>
        <w:spacing w:after="0" w:line="240" w:lineRule="auto"/>
      </w:pPr>
      <w:r>
        <w:separator/>
      </w:r>
    </w:p>
  </w:endnote>
  <w:endnote w:type="continuationSeparator" w:id="0">
    <w:p w:rsidR="00FA78DE" w:rsidRDefault="00FA78DE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E66EB6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2D08B0" w:rsidRDefault="00FF7C70" w:rsidP="002D08B0">
    <w:pPr>
      <w:pStyle w:val="Stopka"/>
      <w:jc w:val="center"/>
      <w:rPr>
        <w:rFonts w:ascii="Times New Roman" w:eastAsia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78DE" w:rsidRDefault="00FA78DE" w:rsidP="002526DB">
      <w:pPr>
        <w:spacing w:after="0" w:line="240" w:lineRule="auto"/>
      </w:pPr>
      <w:r>
        <w:separator/>
      </w:r>
    </w:p>
  </w:footnote>
  <w:footnote w:type="continuationSeparator" w:id="0">
    <w:p w:rsidR="00FA78DE" w:rsidRDefault="00FA78DE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A33C6"/>
    <w:rsid w:val="001F204F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77ABB"/>
    <w:rsid w:val="00282578"/>
    <w:rsid w:val="002A3BA3"/>
    <w:rsid w:val="002D08B0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A2981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64B24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0DF0"/>
    <w:rsid w:val="007A3DA3"/>
    <w:rsid w:val="007B1466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4336D"/>
    <w:rsid w:val="008538DD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331DC"/>
    <w:rsid w:val="00950F67"/>
    <w:rsid w:val="009521AF"/>
    <w:rsid w:val="0096638E"/>
    <w:rsid w:val="00974A8D"/>
    <w:rsid w:val="009772D4"/>
    <w:rsid w:val="00980A6E"/>
    <w:rsid w:val="009A410B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20FDD"/>
    <w:rsid w:val="00B51D16"/>
    <w:rsid w:val="00B57C1E"/>
    <w:rsid w:val="00B64F30"/>
    <w:rsid w:val="00B7209D"/>
    <w:rsid w:val="00B7799A"/>
    <w:rsid w:val="00B83450"/>
    <w:rsid w:val="00C15877"/>
    <w:rsid w:val="00C17F36"/>
    <w:rsid w:val="00C2183F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66EB6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A78DE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D7A24B8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2C1A8-407F-453D-A746-5AE9EE1E6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1574</Words>
  <Characters>9445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2023-05-18T06:22:00Z</cp:lastPrinted>
  <dcterms:created xsi:type="dcterms:W3CDTF">2023-05-19T06:06:00Z</dcterms:created>
  <dcterms:modified xsi:type="dcterms:W3CDTF">2023-05-19T06:06:00Z</dcterms:modified>
</cp:coreProperties>
</file>