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A775B" w:rsidRPr="007A775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A775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7A775B">
        <w:rPr>
          <w:rFonts w:ascii="Arial" w:hAnsi="Arial" w:cs="Arial"/>
        </w:rPr>
        <w:t>Politechnika Częstochowska</w:t>
      </w:r>
    </w:p>
    <w:p w:rsidR="006676AE" w:rsidRPr="0012157F" w:rsidRDefault="007A775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A775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A775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A775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A775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A775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775B" w:rsidRPr="0012157F" w:rsidTr="004C5E1A">
        <w:tc>
          <w:tcPr>
            <w:tcW w:w="9104" w:type="dxa"/>
            <w:shd w:val="clear" w:color="auto" w:fill="D9D9D9"/>
          </w:tcPr>
          <w:p w:rsidR="007A775B" w:rsidRPr="0012157F" w:rsidRDefault="007A775B" w:rsidP="004C5E1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A775B" w:rsidRPr="0012157F" w:rsidRDefault="007A775B" w:rsidP="004C5E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A775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A775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A775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A775B" w:rsidRPr="00612283" w:rsidRDefault="007A775B" w:rsidP="004C5E1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A775B" w:rsidRPr="00612283" w:rsidRDefault="007A775B" w:rsidP="004C5E1A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7A775B" w:rsidRPr="0012157F" w:rsidRDefault="007A775B" w:rsidP="004C5E1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A775B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A775B">
        <w:rPr>
          <w:rFonts w:ascii="Arial" w:hAnsi="Arial" w:cs="Arial"/>
          <w:b/>
          <w:sz w:val="24"/>
          <w:szCs w:val="24"/>
        </w:rPr>
        <w:t>Dostawa i montaż tunelu (bez napędu) do badania metod kontroli przepływów turbulentnych dla Wydziału Inżynierii Mechanicznej i Informatyki Politechniki Częstochowskiej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A775B" w:rsidRPr="007A775B">
        <w:rPr>
          <w:rFonts w:ascii="Arial" w:hAnsi="Arial" w:cs="Arial"/>
          <w:b/>
          <w:sz w:val="24"/>
          <w:szCs w:val="24"/>
        </w:rPr>
        <w:t>RK-NZ.261.2</w:t>
      </w:r>
      <w:r w:rsidR="00BB62C7">
        <w:rPr>
          <w:rFonts w:ascii="Arial" w:hAnsi="Arial" w:cs="Arial"/>
          <w:b/>
          <w:sz w:val="24"/>
          <w:szCs w:val="24"/>
        </w:rPr>
        <w:t>5</w:t>
      </w:r>
      <w:bookmarkStart w:id="0" w:name="_GoBack"/>
      <w:bookmarkEnd w:id="0"/>
      <w:r w:rsidR="007A775B" w:rsidRPr="007A775B">
        <w:rPr>
          <w:rFonts w:ascii="Arial" w:hAnsi="Arial" w:cs="Arial"/>
          <w:b/>
          <w:sz w:val="24"/>
          <w:szCs w:val="24"/>
        </w:rPr>
        <w:t>.2023.AR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A775B" w:rsidRPr="007A775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A775B" w:rsidRPr="0012157F" w:rsidTr="004C5E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5B" w:rsidRPr="0012157F" w:rsidRDefault="007A775B" w:rsidP="004C5E1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A77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5B" w:rsidRPr="0012157F" w:rsidRDefault="007A775B" w:rsidP="004C5E1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775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A775B" w:rsidRPr="0012157F" w:rsidRDefault="00310F26" w:rsidP="004C5E1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Warunki określone w punkcie 7.2 SWZ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64C" w:rsidRDefault="00AE264C" w:rsidP="0038231F">
      <w:pPr>
        <w:spacing w:after="0" w:line="240" w:lineRule="auto"/>
      </w:pPr>
      <w:r>
        <w:separator/>
      </w:r>
    </w:p>
  </w:endnote>
  <w:endnote w:type="continuationSeparator" w:id="0">
    <w:p w:rsidR="00AE264C" w:rsidRDefault="00AE26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5B" w:rsidRDefault="007A77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B62C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B62C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5B" w:rsidRDefault="007A77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64C" w:rsidRDefault="00AE264C" w:rsidP="0038231F">
      <w:pPr>
        <w:spacing w:after="0" w:line="240" w:lineRule="auto"/>
      </w:pPr>
      <w:r>
        <w:separator/>
      </w:r>
    </w:p>
  </w:footnote>
  <w:footnote w:type="continuationSeparator" w:id="0">
    <w:p w:rsidR="00AE264C" w:rsidRDefault="00AE264C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5B" w:rsidRDefault="007A77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5B" w:rsidRDefault="007A77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75B" w:rsidRDefault="007A77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64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0F26"/>
    <w:rsid w:val="00313417"/>
    <w:rsid w:val="00313911"/>
    <w:rsid w:val="00333209"/>
    <w:rsid w:val="00337073"/>
    <w:rsid w:val="00343DBD"/>
    <w:rsid w:val="00350CD9"/>
    <w:rsid w:val="00351F8A"/>
    <w:rsid w:val="00364062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775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264C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62C7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E57351"/>
  <w15:docId w15:val="{30835348-3B3F-4EE7-ABB4-69CE203B9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093A0-1CCE-44AB-B9A4-D36C13416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557</Words>
  <Characters>3343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2023-05-12T06:55:00Z</cp:lastPrinted>
  <dcterms:created xsi:type="dcterms:W3CDTF">2023-05-12T07:35:00Z</dcterms:created>
  <dcterms:modified xsi:type="dcterms:W3CDTF">2023-05-12T07:35:00Z</dcterms:modified>
</cp:coreProperties>
</file>