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E19DC" w:rsidRDefault="00655447" w:rsidP="00FE19D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E19DC">
        <w:rPr>
          <w:rFonts w:ascii="Arial" w:hAnsi="Arial" w:cs="Arial"/>
          <w:sz w:val="24"/>
          <w:szCs w:val="24"/>
        </w:rPr>
        <w:t>Częstochowa</w:t>
      </w:r>
      <w:r w:rsidR="006A5DF1" w:rsidRPr="00FE19DC">
        <w:rPr>
          <w:rFonts w:ascii="Arial" w:hAnsi="Arial" w:cs="Arial"/>
          <w:sz w:val="24"/>
          <w:szCs w:val="24"/>
        </w:rPr>
        <w:t xml:space="preserve"> dnia: </w:t>
      </w:r>
      <w:r w:rsidRPr="00FE19DC">
        <w:rPr>
          <w:rFonts w:ascii="Arial" w:hAnsi="Arial" w:cs="Arial"/>
          <w:sz w:val="24"/>
          <w:szCs w:val="24"/>
        </w:rPr>
        <w:t>2023-03-30</w:t>
      </w:r>
    </w:p>
    <w:p w:rsidR="006A5DF1" w:rsidRPr="00FE19DC" w:rsidRDefault="00655447" w:rsidP="00FE19D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19D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FE19DC" w:rsidRDefault="00655447" w:rsidP="00FE19DC">
      <w:pPr>
        <w:spacing w:line="360" w:lineRule="auto"/>
        <w:rPr>
          <w:rFonts w:ascii="Arial" w:hAnsi="Arial" w:cs="Arial"/>
          <w:sz w:val="24"/>
          <w:szCs w:val="24"/>
        </w:rPr>
      </w:pPr>
      <w:r w:rsidRPr="00FE19DC">
        <w:rPr>
          <w:rFonts w:ascii="Arial" w:hAnsi="Arial" w:cs="Arial"/>
          <w:sz w:val="24"/>
          <w:szCs w:val="24"/>
        </w:rPr>
        <w:t>Dąbrowskiego</w:t>
      </w:r>
      <w:r w:rsidR="006A5DF1" w:rsidRPr="00FE19DC">
        <w:rPr>
          <w:rFonts w:ascii="Arial" w:hAnsi="Arial" w:cs="Arial"/>
          <w:sz w:val="24"/>
          <w:szCs w:val="24"/>
        </w:rPr>
        <w:t xml:space="preserve"> </w:t>
      </w:r>
      <w:r w:rsidRPr="00FE19DC">
        <w:rPr>
          <w:rFonts w:ascii="Arial" w:hAnsi="Arial" w:cs="Arial"/>
          <w:sz w:val="24"/>
          <w:szCs w:val="24"/>
        </w:rPr>
        <w:t>69</w:t>
      </w:r>
      <w:r w:rsidR="00FE19DC" w:rsidRPr="00FE19DC">
        <w:rPr>
          <w:rFonts w:ascii="Arial" w:hAnsi="Arial" w:cs="Arial"/>
          <w:sz w:val="24"/>
          <w:szCs w:val="24"/>
        </w:rPr>
        <w:t xml:space="preserve">, </w:t>
      </w:r>
      <w:r w:rsidRPr="00FE19DC">
        <w:rPr>
          <w:rFonts w:ascii="Arial" w:hAnsi="Arial" w:cs="Arial"/>
          <w:sz w:val="24"/>
          <w:szCs w:val="24"/>
        </w:rPr>
        <w:t>42-201</w:t>
      </w:r>
      <w:r w:rsidR="006A5DF1" w:rsidRPr="00FE19DC">
        <w:rPr>
          <w:rFonts w:ascii="Arial" w:hAnsi="Arial" w:cs="Arial"/>
          <w:sz w:val="24"/>
          <w:szCs w:val="24"/>
        </w:rPr>
        <w:t xml:space="preserve"> </w:t>
      </w:r>
      <w:r w:rsidRPr="00FE19DC">
        <w:rPr>
          <w:rFonts w:ascii="Arial" w:hAnsi="Arial" w:cs="Arial"/>
          <w:sz w:val="24"/>
          <w:szCs w:val="24"/>
        </w:rPr>
        <w:t>Częstochowa</w:t>
      </w:r>
    </w:p>
    <w:p w:rsidR="006A5DF1" w:rsidRPr="00FE19DC" w:rsidRDefault="006A5DF1" w:rsidP="00FE19D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E19DC">
        <w:rPr>
          <w:rFonts w:ascii="Arial" w:hAnsi="Arial" w:cs="Arial"/>
          <w:sz w:val="24"/>
          <w:szCs w:val="24"/>
        </w:rPr>
        <w:t xml:space="preserve"> </w:t>
      </w:r>
      <w:r w:rsidR="00FE19DC" w:rsidRPr="00FE19DC">
        <w:rPr>
          <w:rFonts w:ascii="Arial" w:hAnsi="Arial" w:cs="Arial"/>
          <w:sz w:val="24"/>
          <w:szCs w:val="24"/>
        </w:rPr>
        <w:t xml:space="preserve">RK </w:t>
      </w:r>
      <w:r w:rsidR="00CA4756">
        <w:rPr>
          <w:rFonts w:ascii="Arial" w:hAnsi="Arial" w:cs="Arial"/>
          <w:sz w:val="24"/>
          <w:szCs w:val="24"/>
        </w:rPr>
        <w:t>–</w:t>
      </w:r>
      <w:r w:rsidR="00FE19DC" w:rsidRPr="00FE19DC">
        <w:rPr>
          <w:rFonts w:ascii="Arial" w:hAnsi="Arial" w:cs="Arial"/>
          <w:sz w:val="24"/>
          <w:szCs w:val="24"/>
        </w:rPr>
        <w:t xml:space="preserve"> </w:t>
      </w:r>
      <w:r w:rsidR="00CA4756">
        <w:rPr>
          <w:rFonts w:ascii="Arial" w:hAnsi="Arial" w:cs="Arial"/>
          <w:sz w:val="24"/>
          <w:szCs w:val="24"/>
        </w:rPr>
        <w:t>199/23</w:t>
      </w:r>
      <w:bookmarkStart w:id="0" w:name="_GoBack"/>
      <w:bookmarkEnd w:id="0"/>
    </w:p>
    <w:p w:rsidR="00FE19DC" w:rsidRDefault="00FE19DC" w:rsidP="00FE19D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</w:p>
    <w:p w:rsidR="006A5DF1" w:rsidRPr="00FE19DC" w:rsidRDefault="006A5DF1" w:rsidP="00FE19D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E19DC">
        <w:rPr>
          <w:rFonts w:ascii="Arial" w:hAnsi="Arial" w:cs="Arial"/>
          <w:b/>
          <w:sz w:val="24"/>
          <w:szCs w:val="24"/>
        </w:rPr>
        <w:t>WYKONAWCY</w:t>
      </w:r>
    </w:p>
    <w:p w:rsidR="006A5DF1" w:rsidRPr="00FE19DC" w:rsidRDefault="006A5DF1" w:rsidP="00FE19D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FE19DC">
        <w:rPr>
          <w:rFonts w:ascii="Arial" w:hAnsi="Arial" w:cs="Arial"/>
          <w:sz w:val="24"/>
          <w:szCs w:val="24"/>
        </w:rPr>
        <w:t>ubiegający się o zamówienie publiczne</w:t>
      </w:r>
    </w:p>
    <w:p w:rsidR="00FE19DC" w:rsidRDefault="00FE19DC" w:rsidP="00FE19DC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</w:p>
    <w:p w:rsidR="00870AE4" w:rsidRDefault="00E21B49" w:rsidP="00FE19DC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FE19DC">
        <w:rPr>
          <w:rFonts w:cs="Arial"/>
          <w:sz w:val="24"/>
          <w:szCs w:val="24"/>
        </w:rPr>
        <w:t>WYJAŚNIENI</w:t>
      </w:r>
      <w:r w:rsidR="00520165" w:rsidRPr="00FE19DC">
        <w:rPr>
          <w:rFonts w:cs="Arial"/>
          <w:sz w:val="24"/>
          <w:szCs w:val="24"/>
        </w:rPr>
        <w:t>A</w:t>
      </w:r>
      <w:r w:rsidR="00632C3C" w:rsidRPr="00FE19DC">
        <w:rPr>
          <w:rFonts w:cs="Arial"/>
          <w:sz w:val="24"/>
          <w:szCs w:val="24"/>
        </w:rPr>
        <w:t xml:space="preserve"> TREŚCI</w:t>
      </w:r>
      <w:r w:rsidR="0029606A" w:rsidRPr="00FE19DC">
        <w:rPr>
          <w:rFonts w:cs="Arial"/>
          <w:sz w:val="24"/>
          <w:szCs w:val="24"/>
        </w:rPr>
        <w:t xml:space="preserve"> SWZ</w:t>
      </w:r>
      <w:r w:rsidR="00870AE4">
        <w:rPr>
          <w:rFonts w:cs="Arial"/>
          <w:sz w:val="24"/>
          <w:szCs w:val="24"/>
        </w:rPr>
        <w:t xml:space="preserve"> ORAZ</w:t>
      </w:r>
    </w:p>
    <w:p w:rsidR="00632C3C" w:rsidRPr="00FE19DC" w:rsidRDefault="00870AE4" w:rsidP="00FE19DC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PRZEDŁUŻENIE TERMINU SKŁADANIA OFERT</w:t>
      </w:r>
    </w:p>
    <w:p w:rsidR="006D4AB3" w:rsidRPr="00FE19DC" w:rsidRDefault="00632C3C" w:rsidP="00FE19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9DC">
        <w:rPr>
          <w:rFonts w:ascii="Arial" w:hAnsi="Arial" w:cs="Arial"/>
          <w:sz w:val="24"/>
          <w:szCs w:val="24"/>
        </w:rPr>
        <w:t xml:space="preserve">Dotyczy: </w:t>
      </w:r>
      <w:r w:rsidR="006A5DF1" w:rsidRPr="00FE19DC">
        <w:rPr>
          <w:rFonts w:ascii="Arial" w:hAnsi="Arial" w:cs="Arial"/>
          <w:sz w:val="24"/>
          <w:szCs w:val="24"/>
        </w:rPr>
        <w:t>p</w:t>
      </w:r>
      <w:r w:rsidRPr="00FE19DC">
        <w:rPr>
          <w:rFonts w:ascii="Arial" w:hAnsi="Arial" w:cs="Arial"/>
          <w:sz w:val="24"/>
          <w:szCs w:val="24"/>
        </w:rPr>
        <w:t>ostępowani</w:t>
      </w:r>
      <w:r w:rsidR="006A5DF1" w:rsidRPr="00FE19DC">
        <w:rPr>
          <w:rFonts w:ascii="Arial" w:hAnsi="Arial" w:cs="Arial"/>
          <w:sz w:val="24"/>
          <w:szCs w:val="24"/>
        </w:rPr>
        <w:t>a</w:t>
      </w:r>
      <w:r w:rsidRPr="00FE19D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E19DC">
        <w:rPr>
          <w:rFonts w:ascii="Arial" w:hAnsi="Arial" w:cs="Arial"/>
          <w:sz w:val="24"/>
          <w:szCs w:val="24"/>
        </w:rPr>
        <w:t>go</w:t>
      </w:r>
      <w:r w:rsidRPr="00FE19DC">
        <w:rPr>
          <w:rFonts w:ascii="Arial" w:hAnsi="Arial" w:cs="Arial"/>
          <w:sz w:val="24"/>
          <w:szCs w:val="24"/>
        </w:rPr>
        <w:t xml:space="preserve"> w trybie </w:t>
      </w:r>
      <w:r w:rsidR="00655447" w:rsidRPr="00FE19DC">
        <w:rPr>
          <w:rFonts w:ascii="Arial" w:hAnsi="Arial" w:cs="Arial"/>
          <w:sz w:val="24"/>
          <w:szCs w:val="24"/>
        </w:rPr>
        <w:t>przetarg nieograniczony</w:t>
      </w:r>
      <w:r w:rsidRPr="00FE19DC">
        <w:rPr>
          <w:rFonts w:ascii="Arial" w:hAnsi="Arial" w:cs="Arial"/>
          <w:b/>
          <w:sz w:val="24"/>
          <w:szCs w:val="24"/>
        </w:rPr>
        <w:t xml:space="preserve"> </w:t>
      </w:r>
      <w:r w:rsidRPr="00FE19DC">
        <w:rPr>
          <w:rFonts w:ascii="Arial" w:hAnsi="Arial" w:cs="Arial"/>
          <w:bCs/>
          <w:sz w:val="24"/>
          <w:szCs w:val="24"/>
        </w:rPr>
        <w:t>na</w:t>
      </w:r>
      <w:r w:rsidRPr="00FE19DC">
        <w:rPr>
          <w:rFonts w:ascii="Arial" w:hAnsi="Arial" w:cs="Arial"/>
          <w:b/>
          <w:sz w:val="24"/>
          <w:szCs w:val="24"/>
        </w:rPr>
        <w:t xml:space="preserve"> </w:t>
      </w:r>
      <w:r w:rsidR="00E72428" w:rsidRPr="00FE19DC">
        <w:rPr>
          <w:rFonts w:ascii="Arial" w:hAnsi="Arial" w:cs="Arial"/>
          <w:bCs/>
          <w:sz w:val="24"/>
          <w:szCs w:val="24"/>
        </w:rPr>
        <w:t>”</w:t>
      </w:r>
      <w:r w:rsidR="00655447" w:rsidRPr="00FE19DC">
        <w:rPr>
          <w:rFonts w:ascii="Arial" w:hAnsi="Arial" w:cs="Arial"/>
          <w:b/>
          <w:bCs/>
          <w:sz w:val="24"/>
          <w:szCs w:val="24"/>
        </w:rPr>
        <w:t xml:space="preserve">Dostawa przełączników sieciowych szkieletowych dla MSK </w:t>
      </w:r>
      <w:proofErr w:type="spellStart"/>
      <w:r w:rsidR="00655447" w:rsidRPr="00FE19DC">
        <w:rPr>
          <w:rFonts w:ascii="Arial" w:hAnsi="Arial" w:cs="Arial"/>
          <w:b/>
          <w:bCs/>
          <w:sz w:val="24"/>
          <w:szCs w:val="24"/>
        </w:rPr>
        <w:t>CzestMAN</w:t>
      </w:r>
      <w:proofErr w:type="spellEnd"/>
      <w:r w:rsidR="00655447" w:rsidRPr="00FE19DC">
        <w:rPr>
          <w:rFonts w:ascii="Arial" w:hAnsi="Arial" w:cs="Arial"/>
          <w:b/>
          <w:bCs/>
          <w:sz w:val="24"/>
          <w:szCs w:val="24"/>
        </w:rPr>
        <w:t xml:space="preserve"> w ramach projektu PRACE-LAB nr POIR.04.02.00-00-B001/18 pt. „PRACE-Współpraca w zakresie zaawansowanych obliczeń w Europie”</w:t>
      </w:r>
      <w:r w:rsidR="00E72428" w:rsidRPr="00FE19DC">
        <w:rPr>
          <w:rFonts w:ascii="Arial" w:hAnsi="Arial" w:cs="Arial"/>
          <w:bCs/>
          <w:sz w:val="24"/>
          <w:szCs w:val="24"/>
        </w:rPr>
        <w:t>”</w:t>
      </w:r>
      <w:r w:rsidRPr="00FE19DC">
        <w:rPr>
          <w:rFonts w:ascii="Arial" w:hAnsi="Arial" w:cs="Arial"/>
          <w:b/>
          <w:sz w:val="24"/>
          <w:szCs w:val="24"/>
        </w:rPr>
        <w:t xml:space="preserve"> </w:t>
      </w:r>
      <w:r w:rsidRPr="00FE19DC">
        <w:rPr>
          <w:rFonts w:ascii="Arial" w:hAnsi="Arial" w:cs="Arial"/>
          <w:bCs/>
          <w:sz w:val="24"/>
          <w:szCs w:val="24"/>
        </w:rPr>
        <w:t>– znak sprawy</w:t>
      </w:r>
      <w:r w:rsidRPr="00FE19DC">
        <w:rPr>
          <w:rFonts w:ascii="Arial" w:hAnsi="Arial" w:cs="Arial"/>
          <w:b/>
          <w:sz w:val="24"/>
          <w:szCs w:val="24"/>
        </w:rPr>
        <w:t xml:space="preserve"> </w:t>
      </w:r>
      <w:r w:rsidR="00655447" w:rsidRPr="00FE19DC">
        <w:rPr>
          <w:rFonts w:ascii="Arial" w:hAnsi="Arial" w:cs="Arial"/>
          <w:b/>
          <w:sz w:val="24"/>
          <w:szCs w:val="24"/>
        </w:rPr>
        <w:t>RK-NZ.262.5.2023.JP</w:t>
      </w:r>
      <w:r w:rsidRPr="00FE19DC">
        <w:rPr>
          <w:rFonts w:ascii="Arial" w:hAnsi="Arial" w:cs="Arial"/>
          <w:b/>
          <w:sz w:val="24"/>
          <w:szCs w:val="24"/>
        </w:rPr>
        <w:t>.</w:t>
      </w:r>
    </w:p>
    <w:p w:rsidR="0012774F" w:rsidRPr="00FE19DC" w:rsidRDefault="00520165" w:rsidP="00FE19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9DC">
        <w:rPr>
          <w:rFonts w:ascii="Arial" w:hAnsi="Arial" w:cs="Arial"/>
          <w:sz w:val="24"/>
          <w:szCs w:val="24"/>
        </w:rPr>
        <w:t xml:space="preserve">Zamawiający, </w:t>
      </w:r>
      <w:r w:rsidR="00655447" w:rsidRPr="00FE19DC">
        <w:rPr>
          <w:rFonts w:ascii="Arial" w:hAnsi="Arial" w:cs="Arial"/>
          <w:b/>
          <w:sz w:val="24"/>
          <w:szCs w:val="24"/>
        </w:rPr>
        <w:t>Politechnika Częstochowska</w:t>
      </w:r>
      <w:r w:rsidRPr="00FE19DC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FE19DC">
        <w:rPr>
          <w:rFonts w:ascii="Arial" w:hAnsi="Arial" w:cs="Arial"/>
          <w:sz w:val="24"/>
          <w:szCs w:val="24"/>
        </w:rPr>
        <w:t>1</w:t>
      </w:r>
      <w:r w:rsidRPr="00FE19DC">
        <w:rPr>
          <w:rFonts w:ascii="Arial" w:hAnsi="Arial" w:cs="Arial"/>
          <w:sz w:val="24"/>
          <w:szCs w:val="24"/>
        </w:rPr>
        <w:t>3</w:t>
      </w:r>
      <w:r w:rsidR="0029606A" w:rsidRPr="00FE19DC">
        <w:rPr>
          <w:rFonts w:ascii="Arial" w:hAnsi="Arial" w:cs="Arial"/>
          <w:sz w:val="24"/>
          <w:szCs w:val="24"/>
        </w:rPr>
        <w:t>5</w:t>
      </w:r>
      <w:r w:rsidRPr="00FE19DC">
        <w:rPr>
          <w:rFonts w:ascii="Arial" w:hAnsi="Arial" w:cs="Arial"/>
          <w:sz w:val="24"/>
          <w:szCs w:val="24"/>
        </w:rPr>
        <w:t xml:space="preserve"> ust</w:t>
      </w:r>
      <w:r w:rsidR="00D9049C" w:rsidRPr="00FE19DC">
        <w:rPr>
          <w:rFonts w:ascii="Arial" w:hAnsi="Arial" w:cs="Arial"/>
          <w:sz w:val="24"/>
          <w:szCs w:val="24"/>
        </w:rPr>
        <w:t xml:space="preserve">. </w:t>
      </w:r>
      <w:r w:rsidR="0029606A" w:rsidRPr="00FE19DC">
        <w:rPr>
          <w:rFonts w:ascii="Arial" w:hAnsi="Arial" w:cs="Arial"/>
          <w:sz w:val="24"/>
          <w:szCs w:val="24"/>
        </w:rPr>
        <w:t>6</w:t>
      </w:r>
      <w:r w:rsidRPr="00FE19DC">
        <w:rPr>
          <w:rFonts w:ascii="Arial" w:hAnsi="Arial" w:cs="Arial"/>
          <w:sz w:val="24"/>
          <w:szCs w:val="24"/>
        </w:rPr>
        <w:t xml:space="preserve"> ustawy z dnia </w:t>
      </w:r>
      <w:r w:rsidR="0029606A" w:rsidRPr="00FE19DC">
        <w:rPr>
          <w:rFonts w:ascii="Arial" w:hAnsi="Arial" w:cs="Arial"/>
          <w:sz w:val="24"/>
          <w:szCs w:val="24"/>
        </w:rPr>
        <w:t>11</w:t>
      </w:r>
      <w:r w:rsidRPr="00FE19DC">
        <w:rPr>
          <w:rFonts w:ascii="Arial" w:hAnsi="Arial" w:cs="Arial"/>
          <w:sz w:val="24"/>
          <w:szCs w:val="24"/>
        </w:rPr>
        <w:t xml:space="preserve"> </w:t>
      </w:r>
      <w:r w:rsidR="0029606A" w:rsidRPr="00FE19DC">
        <w:rPr>
          <w:rFonts w:ascii="Arial" w:hAnsi="Arial" w:cs="Arial"/>
          <w:sz w:val="24"/>
          <w:szCs w:val="24"/>
        </w:rPr>
        <w:t xml:space="preserve">września </w:t>
      </w:r>
      <w:r w:rsidRPr="00FE19DC">
        <w:rPr>
          <w:rFonts w:ascii="Arial" w:hAnsi="Arial" w:cs="Arial"/>
          <w:sz w:val="24"/>
          <w:szCs w:val="24"/>
        </w:rPr>
        <w:t>20</w:t>
      </w:r>
      <w:r w:rsidR="0029606A" w:rsidRPr="00FE19DC">
        <w:rPr>
          <w:rFonts w:ascii="Arial" w:hAnsi="Arial" w:cs="Arial"/>
          <w:sz w:val="24"/>
          <w:szCs w:val="24"/>
        </w:rPr>
        <w:t>19</w:t>
      </w:r>
      <w:r w:rsidRPr="00FE19DC">
        <w:rPr>
          <w:rFonts w:ascii="Arial" w:hAnsi="Arial" w:cs="Arial"/>
          <w:sz w:val="24"/>
          <w:szCs w:val="24"/>
        </w:rPr>
        <w:t xml:space="preserve"> r</w:t>
      </w:r>
      <w:r w:rsidR="0029606A" w:rsidRPr="00FE19DC">
        <w:rPr>
          <w:rFonts w:ascii="Arial" w:hAnsi="Arial" w:cs="Arial"/>
          <w:sz w:val="24"/>
          <w:szCs w:val="24"/>
        </w:rPr>
        <w:t>.</w:t>
      </w:r>
      <w:r w:rsidRPr="00FE19DC">
        <w:rPr>
          <w:rFonts w:ascii="Arial" w:hAnsi="Arial" w:cs="Arial"/>
          <w:sz w:val="24"/>
          <w:szCs w:val="24"/>
        </w:rPr>
        <w:t xml:space="preserve"> Prawo </w:t>
      </w:r>
      <w:r w:rsidR="0029606A" w:rsidRPr="00FE19DC">
        <w:rPr>
          <w:rFonts w:ascii="Arial" w:hAnsi="Arial" w:cs="Arial"/>
          <w:sz w:val="24"/>
          <w:szCs w:val="24"/>
        </w:rPr>
        <w:t>z</w:t>
      </w:r>
      <w:r w:rsidRPr="00FE19DC">
        <w:rPr>
          <w:rFonts w:ascii="Arial" w:hAnsi="Arial" w:cs="Arial"/>
          <w:sz w:val="24"/>
          <w:szCs w:val="24"/>
        </w:rPr>
        <w:t xml:space="preserve">amówień </w:t>
      </w:r>
      <w:r w:rsidR="0029606A" w:rsidRPr="00FE19DC">
        <w:rPr>
          <w:rFonts w:ascii="Arial" w:hAnsi="Arial" w:cs="Arial"/>
          <w:sz w:val="24"/>
          <w:szCs w:val="24"/>
        </w:rPr>
        <w:t>p</w:t>
      </w:r>
      <w:r w:rsidRPr="00FE19DC">
        <w:rPr>
          <w:rFonts w:ascii="Arial" w:hAnsi="Arial" w:cs="Arial"/>
          <w:sz w:val="24"/>
          <w:szCs w:val="24"/>
        </w:rPr>
        <w:t xml:space="preserve">ublicznych </w:t>
      </w:r>
      <w:r w:rsidR="00655447" w:rsidRPr="00FE19DC">
        <w:rPr>
          <w:rFonts w:ascii="Arial" w:hAnsi="Arial" w:cs="Arial"/>
          <w:sz w:val="24"/>
          <w:szCs w:val="24"/>
        </w:rPr>
        <w:t>(</w:t>
      </w:r>
      <w:proofErr w:type="spellStart"/>
      <w:r w:rsidR="00655447" w:rsidRPr="00FE19DC">
        <w:rPr>
          <w:rFonts w:ascii="Arial" w:hAnsi="Arial" w:cs="Arial"/>
          <w:sz w:val="24"/>
          <w:szCs w:val="24"/>
        </w:rPr>
        <w:t>t.j</w:t>
      </w:r>
      <w:proofErr w:type="spellEnd"/>
      <w:r w:rsidR="00655447" w:rsidRPr="00FE19DC">
        <w:rPr>
          <w:rFonts w:ascii="Arial" w:hAnsi="Arial" w:cs="Arial"/>
          <w:sz w:val="24"/>
          <w:szCs w:val="24"/>
        </w:rPr>
        <w:t>. Dz. U. z 2022r. poz. 1710)</w:t>
      </w:r>
      <w:r w:rsidR="00BE7BFD" w:rsidRPr="00FE19DC">
        <w:rPr>
          <w:rFonts w:ascii="Arial" w:hAnsi="Arial" w:cs="Arial"/>
          <w:sz w:val="24"/>
          <w:szCs w:val="24"/>
        </w:rPr>
        <w:t xml:space="preserve">, </w:t>
      </w:r>
      <w:r w:rsidR="00D9049C" w:rsidRPr="00FE19DC">
        <w:rPr>
          <w:rFonts w:ascii="Arial" w:hAnsi="Arial" w:cs="Arial"/>
          <w:sz w:val="24"/>
          <w:szCs w:val="24"/>
        </w:rPr>
        <w:t>udostępnia</w:t>
      </w:r>
      <w:r w:rsidR="00BE7BFD" w:rsidRPr="00FE19D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E19DC">
        <w:rPr>
          <w:rFonts w:ascii="Arial" w:hAnsi="Arial" w:cs="Arial"/>
          <w:sz w:val="24"/>
          <w:szCs w:val="24"/>
        </w:rPr>
        <w:t>pecyfikacji Warunków Zamówienia (</w:t>
      </w:r>
      <w:r w:rsidR="0012774F" w:rsidRPr="00FE19D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E19D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E19D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FE19D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FE19DC">
        <w:rPr>
          <w:rFonts w:ascii="Arial" w:hAnsi="Arial" w:cs="Arial"/>
          <w:sz w:val="24"/>
          <w:szCs w:val="24"/>
        </w:rPr>
        <w:t>wraz z wyjaśnieniami</w:t>
      </w:r>
      <w:r w:rsidR="0012774F" w:rsidRPr="00FE19D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5447" w:rsidRPr="00FE19DC" w:rsidTr="00FD4D61">
        <w:tc>
          <w:tcPr>
            <w:tcW w:w="9356" w:type="dxa"/>
            <w:shd w:val="clear" w:color="auto" w:fill="auto"/>
          </w:tcPr>
          <w:p w:rsidR="00FE19DC" w:rsidRDefault="00655447" w:rsidP="00FE19D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19DC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FE19DC" w:rsidRPr="00FE19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</w:p>
          <w:p w:rsidR="00FE19DC" w:rsidRDefault="00FE19DC" w:rsidP="00FE19DC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E19DC">
              <w:rPr>
                <w:rFonts w:ascii="Arial" w:hAnsi="Arial" w:cs="Arial"/>
                <w:sz w:val="24"/>
                <w:szCs w:val="24"/>
              </w:rPr>
              <w:t>Dotyczy</w:t>
            </w:r>
            <w:r w:rsidR="00655447" w:rsidRPr="00FE19DC">
              <w:rPr>
                <w:rFonts w:ascii="Arial" w:hAnsi="Arial" w:cs="Arial"/>
                <w:sz w:val="24"/>
                <w:szCs w:val="24"/>
              </w:rPr>
              <w:t>:</w:t>
            </w:r>
            <w:r w:rsidRPr="00FE19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55447" w:rsidRPr="00FE19DC" w:rsidRDefault="00655447" w:rsidP="00FE19DC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E19DC">
              <w:rPr>
                <w:rFonts w:ascii="Arial" w:hAnsi="Arial" w:cs="Arial"/>
                <w:sz w:val="24"/>
                <w:szCs w:val="24"/>
              </w:rPr>
              <w:t>Załącznik nr 1 – Opis przedmiotu zamówienia (OPZ)</w:t>
            </w:r>
          </w:p>
          <w:p w:rsidR="00655447" w:rsidRPr="00FE19DC" w:rsidRDefault="00655447" w:rsidP="00FE19D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19DC">
              <w:rPr>
                <w:rFonts w:ascii="Arial" w:hAnsi="Arial" w:cs="Arial"/>
                <w:sz w:val="24"/>
                <w:szCs w:val="24"/>
              </w:rPr>
              <w:t xml:space="preserve">Przełącznik sieciowy szkieletowy (TYP B) </w:t>
            </w:r>
          </w:p>
          <w:p w:rsidR="00655447" w:rsidRPr="00FE19DC" w:rsidRDefault="00655447" w:rsidP="00FE19D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19DC">
              <w:rPr>
                <w:rFonts w:ascii="Arial" w:hAnsi="Arial" w:cs="Arial"/>
                <w:sz w:val="24"/>
                <w:szCs w:val="24"/>
              </w:rPr>
              <w:t>Prosimy o potwierdzenie, że wymaganie pkt 20 g VXLAN ,  pkt 32 EVPN , pkt 33 IS-IS , BGP oznacza, że urządzenia musi wspierać tą funkcję a spełnienia tego parametru może nastąpić poprzez rozbudowę licencyjną w przyszłości i nie jest przedmiotem dostawy.</w:t>
            </w:r>
          </w:p>
          <w:p w:rsidR="00655447" w:rsidRPr="00FE19DC" w:rsidRDefault="00655447" w:rsidP="00FE19D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19D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55447" w:rsidRPr="00FE19DC" w:rsidRDefault="00655447" w:rsidP="00FE19D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19DC">
              <w:rPr>
                <w:rFonts w:ascii="Arial" w:hAnsi="Arial" w:cs="Arial"/>
                <w:sz w:val="24"/>
                <w:szCs w:val="24"/>
              </w:rPr>
              <w:t xml:space="preserve">Potwierdzamy, że w OPZ dotyczącego przełącznika sieciowego szkieletowego (TYP B) urządzenie musi wspierać wymagania opisane w pkt 20 g VXLAN , pkt 32 EVPN , </w:t>
            </w:r>
            <w:r w:rsidRPr="00FE19DC">
              <w:rPr>
                <w:rFonts w:ascii="Arial" w:hAnsi="Arial" w:cs="Arial"/>
                <w:sz w:val="24"/>
                <w:szCs w:val="24"/>
              </w:rPr>
              <w:lastRenderedPageBreak/>
              <w:t>pkt 33 IS-IS , BGP, a spełnienie tego parametru może nastąpić poprzez rozbudowę licencyjną w przyszłości i nie jest przedmiotem dostawy.</w:t>
            </w:r>
          </w:p>
        </w:tc>
      </w:tr>
    </w:tbl>
    <w:p w:rsidR="00A11956" w:rsidRPr="0072189E" w:rsidRDefault="00A11956" w:rsidP="00A1195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lastRenderedPageBreak/>
        <w:t xml:space="preserve">Z uwagi na powyższe Zamawiający przedłuża termin składania ofert do dnia </w:t>
      </w:r>
      <w:r>
        <w:rPr>
          <w:rFonts w:ascii="Arial" w:hAnsi="Arial" w:cs="Arial"/>
          <w:b/>
          <w:sz w:val="24"/>
          <w:szCs w:val="24"/>
        </w:rPr>
        <w:t>20</w:t>
      </w:r>
      <w:r w:rsidRPr="0072189E">
        <w:rPr>
          <w:rFonts w:ascii="Arial" w:hAnsi="Arial" w:cs="Arial"/>
          <w:b/>
          <w:sz w:val="24"/>
          <w:szCs w:val="24"/>
        </w:rPr>
        <w:t>.04.2023 r. do godz. 10:30.</w:t>
      </w:r>
      <w:r w:rsidRPr="0072189E"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</w:t>
      </w:r>
      <w:hyperlink r:id="rId7" w:history="1">
        <w:r w:rsidRPr="0072189E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72189E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Pr="00A11956">
        <w:rPr>
          <w:rFonts w:ascii="Arial" w:hAnsi="Arial" w:cs="Arial"/>
          <w:b/>
          <w:sz w:val="24"/>
          <w:szCs w:val="24"/>
        </w:rPr>
        <w:t>20.04</w:t>
      </w:r>
      <w:r w:rsidRPr="0072189E">
        <w:rPr>
          <w:rFonts w:ascii="Arial" w:hAnsi="Arial" w:cs="Arial"/>
          <w:b/>
          <w:sz w:val="24"/>
          <w:szCs w:val="24"/>
        </w:rPr>
        <w:t>.2023 r. o godz. 11:10</w:t>
      </w:r>
      <w:r w:rsidRPr="0072189E">
        <w:rPr>
          <w:rFonts w:ascii="Arial" w:hAnsi="Arial" w:cs="Arial"/>
          <w:sz w:val="24"/>
          <w:szCs w:val="24"/>
        </w:rPr>
        <w:t xml:space="preserve"> za pośrednictwem Platformy. Wykonawca pozostaje związany ofertą do </w:t>
      </w:r>
      <w:r w:rsidRPr="00D86090">
        <w:rPr>
          <w:rFonts w:ascii="Arial" w:hAnsi="Arial" w:cs="Arial"/>
          <w:sz w:val="24"/>
          <w:szCs w:val="24"/>
        </w:rPr>
        <w:t>dnia 1</w:t>
      </w:r>
      <w:r w:rsidR="00D86090" w:rsidRPr="00D86090">
        <w:rPr>
          <w:rFonts w:ascii="Arial" w:hAnsi="Arial" w:cs="Arial"/>
          <w:sz w:val="24"/>
          <w:szCs w:val="24"/>
        </w:rPr>
        <w:t>8</w:t>
      </w:r>
      <w:r w:rsidRPr="00D86090">
        <w:rPr>
          <w:rFonts w:ascii="Arial" w:hAnsi="Arial" w:cs="Arial"/>
          <w:sz w:val="24"/>
          <w:szCs w:val="24"/>
        </w:rPr>
        <w:t>.07.2023r.</w:t>
      </w:r>
    </w:p>
    <w:p w:rsidR="00FE19DC" w:rsidRDefault="00FE19DC" w:rsidP="00FE19D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E19DC" w:rsidRDefault="00FE19DC" w:rsidP="00FE19D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E19DC" w:rsidRPr="00FE19DC" w:rsidRDefault="00D86090" w:rsidP="00D86090">
      <w:pPr>
        <w:tabs>
          <w:tab w:val="left" w:pos="2805"/>
          <w:tab w:val="center" w:pos="4535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E19DC" w:rsidRPr="00FE19DC">
        <w:rPr>
          <w:rFonts w:ascii="Arial" w:hAnsi="Arial" w:cs="Arial"/>
          <w:sz w:val="24"/>
          <w:szCs w:val="24"/>
        </w:rPr>
        <w:t>Kanclerz</w:t>
      </w:r>
    </w:p>
    <w:p w:rsidR="00FE19DC" w:rsidRPr="00FE19DC" w:rsidRDefault="00FE19DC" w:rsidP="00FE19D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E19DC">
        <w:rPr>
          <w:rFonts w:ascii="Arial" w:hAnsi="Arial" w:cs="Arial"/>
          <w:sz w:val="24"/>
          <w:szCs w:val="24"/>
        </w:rPr>
        <w:t>Politechniki Częstochowskiej</w:t>
      </w:r>
    </w:p>
    <w:p w:rsidR="00FE19DC" w:rsidRPr="00FE19DC" w:rsidRDefault="00FE19DC" w:rsidP="00FE19D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E19DC">
        <w:rPr>
          <w:rFonts w:ascii="Arial" w:hAnsi="Arial" w:cs="Arial"/>
          <w:sz w:val="24"/>
          <w:szCs w:val="24"/>
        </w:rPr>
        <w:t>dr inż. Arkadiusz Kociszewski</w:t>
      </w:r>
    </w:p>
    <w:p w:rsidR="006D4AB3" w:rsidRPr="00FE19DC" w:rsidRDefault="006D4AB3" w:rsidP="00FE19D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D4AB3" w:rsidRPr="00FE19DC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A8C" w:rsidRDefault="002D4A8C">
      <w:r>
        <w:separator/>
      </w:r>
    </w:p>
  </w:endnote>
  <w:endnote w:type="continuationSeparator" w:id="0">
    <w:p w:rsidR="002D4A8C" w:rsidRDefault="002D4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090" w:rsidRDefault="00D86090" w:rsidP="00D86090">
    <w:pPr>
      <w:pStyle w:val="Stopka"/>
    </w:pPr>
  </w:p>
  <w:p w:rsidR="00D86090" w:rsidRDefault="00CA4756" w:rsidP="00D8609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9" o:spid="_x0000_s2057" type="#_x0000_t75" style="position:absolute;margin-left:.1pt;margin-top:-14.1pt;width:453.55pt;height:35.5pt;z-index:-2516464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o:allowincell="f">
          <v:imagedata r:id="rId1" o:title=""/>
        </v:shape>
      </w:pict>
    </w:r>
  </w:p>
  <w:p w:rsidR="00D86090" w:rsidRDefault="00D86090" w:rsidP="00D8609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A4756">
      <w:rPr>
        <w:noProof/>
      </w:rPr>
      <w:t>2</w:t>
    </w:r>
    <w:r>
      <w:fldChar w:fldCharType="end"/>
    </w:r>
  </w:p>
  <w:p w:rsidR="006D4AB3" w:rsidRPr="00D86090" w:rsidRDefault="006D4AB3" w:rsidP="00D860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0AE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A8C" w:rsidRDefault="002D4A8C">
      <w:r>
        <w:separator/>
      </w:r>
    </w:p>
  </w:footnote>
  <w:footnote w:type="continuationSeparator" w:id="0">
    <w:p w:rsidR="002D4A8C" w:rsidRDefault="002D4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090" w:rsidRDefault="00D86090" w:rsidP="00D86090">
    <w:pPr>
      <w:pStyle w:val="Nagwek"/>
    </w:pPr>
  </w:p>
  <w:p w:rsidR="00D86090" w:rsidRPr="00FA253F" w:rsidRDefault="00CA4756" w:rsidP="00D8609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8" o:spid="_x0000_s2056" type="#_x0000_t75" style="position:absolute;margin-left:-24.4pt;margin-top:-6.35pt;width:496.4pt;height:75.35pt;z-index:-2516485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o:allowincell="f">
          <v:imagedata r:id="rId1" o:title=""/>
          <w10:wrap type="square"/>
        </v:shape>
      </w:pict>
    </w:r>
  </w:p>
  <w:p w:rsidR="00FE19DC" w:rsidRDefault="00FE19DC">
    <w:pPr>
      <w:pStyle w:val="Nagwek"/>
    </w:pPr>
  </w:p>
  <w:p w:rsidR="00D86090" w:rsidRDefault="00D86090">
    <w:pPr>
      <w:pStyle w:val="Nagwek"/>
    </w:pPr>
  </w:p>
  <w:p w:rsidR="00D86090" w:rsidRDefault="00D86090">
    <w:pPr>
      <w:pStyle w:val="Nagwek"/>
    </w:pPr>
  </w:p>
  <w:p w:rsidR="00D86090" w:rsidRDefault="00D86090">
    <w:pPr>
      <w:pStyle w:val="Nagwek"/>
    </w:pPr>
  </w:p>
  <w:p w:rsidR="00D86090" w:rsidRDefault="00D86090">
    <w:pPr>
      <w:pStyle w:val="Nagwek"/>
    </w:pPr>
  </w:p>
  <w:p w:rsidR="00D86090" w:rsidRDefault="00D860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A8C"/>
    <w:rsid w:val="00031374"/>
    <w:rsid w:val="000A1097"/>
    <w:rsid w:val="000E2A8F"/>
    <w:rsid w:val="0012774F"/>
    <w:rsid w:val="00144B7A"/>
    <w:rsid w:val="00180C6E"/>
    <w:rsid w:val="0029606A"/>
    <w:rsid w:val="002D4A8C"/>
    <w:rsid w:val="004848F3"/>
    <w:rsid w:val="004A75F2"/>
    <w:rsid w:val="005144A9"/>
    <w:rsid w:val="00520165"/>
    <w:rsid w:val="005B1B08"/>
    <w:rsid w:val="00632C3C"/>
    <w:rsid w:val="00655447"/>
    <w:rsid w:val="00662BDB"/>
    <w:rsid w:val="006A5DF1"/>
    <w:rsid w:val="006B7198"/>
    <w:rsid w:val="006D4AB3"/>
    <w:rsid w:val="006F3B81"/>
    <w:rsid w:val="007D7198"/>
    <w:rsid w:val="00870AE4"/>
    <w:rsid w:val="00870F9F"/>
    <w:rsid w:val="008804B6"/>
    <w:rsid w:val="00897AB0"/>
    <w:rsid w:val="008A3553"/>
    <w:rsid w:val="009003D1"/>
    <w:rsid w:val="00947A50"/>
    <w:rsid w:val="00A11956"/>
    <w:rsid w:val="00A905AC"/>
    <w:rsid w:val="00B1255C"/>
    <w:rsid w:val="00BA6584"/>
    <w:rsid w:val="00BE7BFD"/>
    <w:rsid w:val="00C370F2"/>
    <w:rsid w:val="00C44EEC"/>
    <w:rsid w:val="00CA4756"/>
    <w:rsid w:val="00D22FFA"/>
    <w:rsid w:val="00D8461B"/>
    <w:rsid w:val="00D86090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19D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60705C49"/>
  <w15:chartTrackingRefBased/>
  <w15:docId w15:val="{0624588F-C12D-47AE-A5BC-E0683D6D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locked/>
    <w:rsid w:val="00FE19DC"/>
  </w:style>
  <w:style w:type="paragraph" w:styleId="Bezodstpw">
    <w:name w:val="No Spacing"/>
    <w:uiPriority w:val="1"/>
    <w:qFormat/>
    <w:rsid w:val="00FE19DC"/>
    <w:rPr>
      <w:rFonts w:ascii="Arial" w:hAnsi="Arial"/>
      <w:sz w:val="22"/>
      <w:szCs w:val="22"/>
    </w:rPr>
  </w:style>
  <w:style w:type="character" w:styleId="Hipercze">
    <w:name w:val="Hyperlink"/>
    <w:rsid w:val="00A11956"/>
    <w:rPr>
      <w:color w:val="0563C1"/>
      <w:u w:val="single"/>
    </w:rPr>
  </w:style>
  <w:style w:type="character" w:customStyle="1" w:styleId="StopkaZnak">
    <w:name w:val="Stopka Znak"/>
    <w:link w:val="Stopka"/>
    <w:uiPriority w:val="99"/>
    <w:qFormat/>
    <w:rsid w:val="00D86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2023-03-30T09:29:00Z</cp:lastPrinted>
  <dcterms:created xsi:type="dcterms:W3CDTF">2023-04-03T06:14:00Z</dcterms:created>
  <dcterms:modified xsi:type="dcterms:W3CDTF">2023-04-03T06:14:00Z</dcterms:modified>
</cp:coreProperties>
</file>