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F0F98" w:rsidRPr="00304AB6" w:rsidRDefault="007F0F98" w:rsidP="00304AB6">
      <w:pPr>
        <w:spacing w:after="0" w:line="240" w:lineRule="auto"/>
        <w:rPr>
          <w:rFonts w:ascii="Cambria" w:hAnsi="Cambria" w:cs="Cambria"/>
          <w:noProof/>
        </w:rPr>
      </w:pPr>
      <w:r w:rsidRPr="00304AB6">
        <w:rPr>
          <w:rFonts w:ascii="Cambria" w:hAnsi="Cambria" w:cs="Cambria"/>
          <w:noProof/>
        </w:rPr>
        <w:t>UWAGA</w:t>
      </w:r>
    </w:p>
    <w:p w:rsidR="007F0F98" w:rsidRPr="00304AB6" w:rsidRDefault="007F0F98" w:rsidP="00304AB6">
      <w:pPr>
        <w:spacing w:after="0" w:line="240" w:lineRule="auto"/>
        <w:rPr>
          <w:rFonts w:ascii="Cambria" w:hAnsi="Cambria" w:cs="Calibri Light"/>
          <w:noProof/>
        </w:rPr>
      </w:pPr>
      <w:r w:rsidRPr="00304AB6">
        <w:rPr>
          <w:rFonts w:ascii="Cambria" w:hAnsi="Cambria" w:cs="Cambria"/>
          <w:noProof/>
        </w:rPr>
        <w:t>W dokumentacji SIWZ załączono wyniki średniej testów dla konfiguracji jednoprocesorowej oraz kart graficznych opublikowane w dniu 2</w:t>
      </w:r>
      <w:r w:rsidR="00370B43" w:rsidRPr="00304AB6">
        <w:rPr>
          <w:rFonts w:ascii="Cambria" w:hAnsi="Cambria" w:cs="Cambria"/>
          <w:noProof/>
        </w:rPr>
        <w:t>7</w:t>
      </w:r>
      <w:r w:rsidRPr="00304AB6">
        <w:rPr>
          <w:rFonts w:ascii="Cambria" w:hAnsi="Cambria" w:cs="Cambria"/>
          <w:noProof/>
        </w:rPr>
        <w:t>.0</w:t>
      </w:r>
      <w:r w:rsidR="00370B43" w:rsidRPr="00304AB6">
        <w:rPr>
          <w:rFonts w:ascii="Cambria" w:hAnsi="Cambria" w:cs="Cambria"/>
          <w:noProof/>
        </w:rPr>
        <w:t>3</w:t>
      </w:r>
      <w:r w:rsidRPr="00304AB6">
        <w:rPr>
          <w:rFonts w:ascii="Cambria" w:hAnsi="Cambria" w:cs="Cambria"/>
          <w:noProof/>
        </w:rPr>
        <w:t>.202</w:t>
      </w:r>
      <w:r w:rsidR="00370B43" w:rsidRPr="00304AB6">
        <w:rPr>
          <w:rFonts w:ascii="Cambria" w:hAnsi="Cambria" w:cs="Cambria"/>
          <w:noProof/>
        </w:rPr>
        <w:t>3</w:t>
      </w:r>
      <w:r w:rsidRPr="00304AB6">
        <w:rPr>
          <w:rFonts w:ascii="Cambria" w:hAnsi="Cambria" w:cs="Cambria"/>
          <w:noProof/>
        </w:rPr>
        <w:t xml:space="preserve"> na str</w:t>
      </w:r>
      <w:r w:rsidR="00D12C56" w:rsidRPr="00304AB6">
        <w:rPr>
          <w:rFonts w:ascii="Cambria" w:hAnsi="Cambria" w:cs="Cambria"/>
          <w:noProof/>
        </w:rPr>
        <w:t>o</w:t>
      </w:r>
      <w:r w:rsidRPr="00304AB6">
        <w:rPr>
          <w:rFonts w:ascii="Cambria" w:hAnsi="Cambria" w:cs="Cambria"/>
          <w:noProof/>
        </w:rPr>
        <w:t>nach cpubenchmark.net oraz videocardbenchmark.net</w:t>
      </w:r>
    </w:p>
    <w:p w:rsidR="007F0F98" w:rsidRPr="00304AB6" w:rsidRDefault="007F0F98" w:rsidP="00304AB6">
      <w:pPr>
        <w:spacing w:after="0" w:line="240" w:lineRule="auto"/>
        <w:ind w:left="360"/>
        <w:rPr>
          <w:rFonts w:ascii="Cambria" w:hAnsi="Cambria"/>
          <w:b/>
          <w:bCs/>
        </w:rPr>
      </w:pPr>
    </w:p>
    <w:p w:rsidR="006C7A6F" w:rsidRPr="00617B87" w:rsidRDefault="006C7A6F" w:rsidP="00304AB6">
      <w:pPr>
        <w:spacing w:after="0" w:line="240" w:lineRule="auto"/>
        <w:ind w:left="360"/>
        <w:rPr>
          <w:rFonts w:ascii="Cambria" w:hAnsi="Cambria"/>
          <w:b/>
          <w:bCs/>
        </w:rPr>
      </w:pPr>
      <w:bookmarkStart w:id="0" w:name="_GoBack"/>
      <w:r w:rsidRPr="00617B87">
        <w:rPr>
          <w:rFonts w:ascii="Cambria" w:hAnsi="Cambria"/>
          <w:b/>
          <w:bCs/>
        </w:rPr>
        <w:t xml:space="preserve">Zad. </w:t>
      </w:r>
      <w:r w:rsidR="00370B43" w:rsidRPr="00617B87">
        <w:rPr>
          <w:rFonts w:ascii="Cambria" w:hAnsi="Cambria"/>
          <w:b/>
          <w:bCs/>
        </w:rPr>
        <w:t>1</w:t>
      </w:r>
      <w:r w:rsidRPr="00617B87">
        <w:rPr>
          <w:rFonts w:ascii="Cambria" w:hAnsi="Cambria"/>
          <w:b/>
          <w:bCs/>
        </w:rPr>
        <w:t xml:space="preserve"> - Komputer przenośny – 1</w:t>
      </w:r>
      <w:r w:rsidR="00995AAA" w:rsidRPr="00617B87">
        <w:rPr>
          <w:rFonts w:ascii="Cambria" w:hAnsi="Cambria"/>
          <w:b/>
          <w:bCs/>
        </w:rPr>
        <w:t>4</w:t>
      </w:r>
      <w:r w:rsidRPr="00617B87">
        <w:rPr>
          <w:rFonts w:ascii="Cambria" w:hAnsi="Cambria"/>
          <w:b/>
          <w:bCs/>
        </w:rPr>
        <w:t>’’</w:t>
      </w:r>
      <w:r w:rsidR="00370B43" w:rsidRPr="00617B87">
        <w:rPr>
          <w:rFonts w:ascii="Cambria" w:hAnsi="Cambria"/>
          <w:b/>
          <w:bCs/>
        </w:rPr>
        <w:t>z ekranem dotykowym</w:t>
      </w:r>
      <w:r w:rsidRPr="00617B87">
        <w:rPr>
          <w:rFonts w:ascii="Cambria" w:hAnsi="Cambria"/>
          <w:b/>
          <w:bCs/>
        </w:rPr>
        <w:t xml:space="preserve"> </w:t>
      </w:r>
      <w:r w:rsidR="00E73D6E" w:rsidRPr="00617B87">
        <w:rPr>
          <w:rFonts w:ascii="Cambria" w:hAnsi="Cambria"/>
          <w:b/>
          <w:bCs/>
        </w:rPr>
        <w:t>–</w:t>
      </w:r>
      <w:r w:rsidRPr="00617B87">
        <w:rPr>
          <w:rFonts w:ascii="Cambria" w:hAnsi="Cambria"/>
          <w:b/>
          <w:bCs/>
        </w:rPr>
        <w:t xml:space="preserve"> </w:t>
      </w:r>
      <w:r w:rsidR="00370B43" w:rsidRPr="00617B87">
        <w:rPr>
          <w:rFonts w:ascii="Cambria" w:hAnsi="Cambria"/>
          <w:b/>
          <w:bCs/>
        </w:rPr>
        <w:t>2</w:t>
      </w:r>
      <w:r w:rsidR="00E73D6E" w:rsidRPr="00617B87">
        <w:rPr>
          <w:rFonts w:ascii="Cambria" w:hAnsi="Cambria"/>
          <w:b/>
          <w:bCs/>
        </w:rPr>
        <w:t xml:space="preserve"> szt.</w:t>
      </w:r>
    </w:p>
    <w:bookmarkEnd w:id="0"/>
    <w:p w:rsidR="006C7A6F" w:rsidRPr="00304AB6" w:rsidRDefault="006C7A6F" w:rsidP="00304AB6">
      <w:pPr>
        <w:spacing w:after="0" w:line="240" w:lineRule="auto"/>
        <w:ind w:left="360"/>
        <w:rPr>
          <w:rFonts w:ascii="Cambria" w:hAnsi="Cambria" w:cs="Times New Roman"/>
        </w:rPr>
      </w:pPr>
    </w:p>
    <w:tbl>
      <w:tblPr>
        <w:tblW w:w="1031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155"/>
        <w:gridCol w:w="6098"/>
        <w:gridCol w:w="1386"/>
      </w:tblGrid>
      <w:tr w:rsidR="006C7A6F" w:rsidRPr="00304AB6">
        <w:tc>
          <w:tcPr>
            <w:tcW w:w="675" w:type="dxa"/>
            <w:vAlign w:val="center"/>
          </w:tcPr>
          <w:p w:rsidR="006C7A6F" w:rsidRPr="00304AB6" w:rsidRDefault="006C7A6F" w:rsidP="00304AB6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noProof/>
              </w:rPr>
            </w:pPr>
            <w:r w:rsidRPr="00304AB6">
              <w:rPr>
                <w:rFonts w:ascii="Cambria" w:hAnsi="Cambria" w:cs="Cambria"/>
                <w:b/>
                <w:bCs/>
                <w:noProof/>
              </w:rPr>
              <w:t>Lp.</w:t>
            </w:r>
          </w:p>
        </w:tc>
        <w:tc>
          <w:tcPr>
            <w:tcW w:w="2155" w:type="dxa"/>
            <w:vAlign w:val="center"/>
          </w:tcPr>
          <w:p w:rsidR="006C7A6F" w:rsidRPr="00304AB6" w:rsidRDefault="006C7A6F" w:rsidP="00304AB6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noProof/>
              </w:rPr>
            </w:pPr>
            <w:r w:rsidRPr="00304AB6">
              <w:rPr>
                <w:rFonts w:ascii="Cambria" w:hAnsi="Cambria" w:cs="Cambria"/>
                <w:b/>
                <w:bCs/>
                <w:noProof/>
              </w:rPr>
              <w:t>Atrybut</w:t>
            </w:r>
          </w:p>
        </w:tc>
        <w:tc>
          <w:tcPr>
            <w:tcW w:w="6098" w:type="dxa"/>
            <w:vAlign w:val="center"/>
          </w:tcPr>
          <w:p w:rsidR="006C7A6F" w:rsidRPr="00304AB6" w:rsidRDefault="006C7A6F" w:rsidP="00304AB6">
            <w:pPr>
              <w:spacing w:after="0" w:line="240" w:lineRule="auto"/>
              <w:jc w:val="center"/>
              <w:rPr>
                <w:rStyle w:val="StylaciskiTimesNewRoman10pt"/>
                <w:rFonts w:ascii="Cambria" w:hAnsi="Cambria" w:cs="Cambria"/>
                <w:b/>
                <w:bCs/>
                <w:sz w:val="22"/>
                <w:szCs w:val="22"/>
              </w:rPr>
            </w:pPr>
            <w:r w:rsidRPr="00304AB6">
              <w:rPr>
                <w:rStyle w:val="StylaciskiTimesNewRoman10pt"/>
                <w:rFonts w:ascii="Cambria" w:hAnsi="Cambria" w:cs="Cambria"/>
                <w:b/>
                <w:bCs/>
                <w:sz w:val="22"/>
                <w:szCs w:val="22"/>
              </w:rPr>
              <w:t>Sposób określenia</w:t>
            </w:r>
          </w:p>
        </w:tc>
        <w:tc>
          <w:tcPr>
            <w:tcW w:w="1386" w:type="dxa"/>
            <w:vAlign w:val="center"/>
          </w:tcPr>
          <w:p w:rsidR="006C7A6F" w:rsidRPr="00304AB6" w:rsidRDefault="006C7A6F" w:rsidP="00304AB6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noProof/>
              </w:rPr>
            </w:pPr>
            <w:r w:rsidRPr="00304AB6">
              <w:rPr>
                <w:rFonts w:ascii="Cambria" w:hAnsi="Cambria" w:cs="Cambria"/>
                <w:b/>
                <w:bCs/>
              </w:rPr>
              <w:t>Część wypełniana przez Dostawcę</w:t>
            </w:r>
          </w:p>
        </w:tc>
      </w:tr>
      <w:tr w:rsidR="006C7A6F" w:rsidRPr="00304AB6">
        <w:tc>
          <w:tcPr>
            <w:tcW w:w="675" w:type="dxa"/>
            <w:vAlign w:val="center"/>
          </w:tcPr>
          <w:p w:rsidR="006C7A6F" w:rsidRPr="00304AB6" w:rsidRDefault="006C7A6F" w:rsidP="00304AB6">
            <w:pPr>
              <w:spacing w:after="0" w:line="240" w:lineRule="auto"/>
              <w:jc w:val="center"/>
              <w:rPr>
                <w:rFonts w:ascii="Cambria" w:hAnsi="Cambria" w:cs="Cambria"/>
                <w:noProof/>
              </w:rPr>
            </w:pPr>
            <w:r w:rsidRPr="00304AB6">
              <w:rPr>
                <w:rFonts w:ascii="Cambria" w:hAnsi="Cambria" w:cs="Cambria"/>
                <w:noProof/>
              </w:rPr>
              <w:t>1.</w:t>
            </w:r>
          </w:p>
        </w:tc>
        <w:tc>
          <w:tcPr>
            <w:tcW w:w="2155" w:type="dxa"/>
            <w:vAlign w:val="center"/>
          </w:tcPr>
          <w:p w:rsidR="006C7A6F" w:rsidRPr="00304AB6" w:rsidRDefault="006C7A6F" w:rsidP="00304AB6">
            <w:pPr>
              <w:spacing w:after="0" w:line="240" w:lineRule="auto"/>
              <w:rPr>
                <w:rFonts w:ascii="Cambria" w:hAnsi="Cambria" w:cs="Cambria"/>
                <w:noProof/>
              </w:rPr>
            </w:pPr>
            <w:r w:rsidRPr="00304AB6">
              <w:rPr>
                <w:rFonts w:ascii="Cambria" w:hAnsi="Cambria" w:cs="Cambria"/>
                <w:noProof/>
              </w:rPr>
              <w:t>Typ</w:t>
            </w:r>
            <w:r w:rsidR="00B16BD5" w:rsidRPr="00304AB6">
              <w:rPr>
                <w:rFonts w:ascii="Cambria" w:hAnsi="Cambria" w:cs="Cambria"/>
                <w:noProof/>
              </w:rPr>
              <w:t>/Obudowa</w:t>
            </w:r>
          </w:p>
        </w:tc>
        <w:tc>
          <w:tcPr>
            <w:tcW w:w="6098" w:type="dxa"/>
          </w:tcPr>
          <w:p w:rsidR="00B16BD5" w:rsidRPr="00304AB6" w:rsidRDefault="00B16BD5" w:rsidP="00304AB6">
            <w:pPr>
              <w:spacing w:after="0" w:line="240" w:lineRule="auto"/>
              <w:rPr>
                <w:rFonts w:ascii="Cambria" w:hAnsi="Cambria" w:cs="Cambria"/>
                <w:noProof/>
              </w:rPr>
            </w:pPr>
            <w:r w:rsidRPr="00304AB6">
              <w:rPr>
                <w:rFonts w:ascii="Cambria" w:hAnsi="Cambria" w:cs="Cambria"/>
                <w:noProof/>
              </w:rPr>
              <w:t>Komputer p</w:t>
            </w:r>
            <w:r w:rsidR="006C7A6F" w:rsidRPr="00304AB6">
              <w:rPr>
                <w:rFonts w:ascii="Cambria" w:hAnsi="Cambria" w:cs="Cambria"/>
                <w:noProof/>
              </w:rPr>
              <w:t>rzenośny</w:t>
            </w:r>
          </w:p>
          <w:p w:rsidR="006C7A6F" w:rsidRPr="00304AB6" w:rsidRDefault="00390ED4" w:rsidP="00304AB6">
            <w:pPr>
              <w:spacing w:after="0" w:line="240" w:lineRule="auto"/>
              <w:rPr>
                <w:rFonts w:ascii="Cambria" w:hAnsi="Cambria"/>
              </w:rPr>
            </w:pPr>
            <w:r w:rsidRPr="00304AB6">
              <w:rPr>
                <w:rFonts w:ascii="Cambria" w:hAnsi="Cambria"/>
              </w:rPr>
              <w:t>Płyta główna zaprojektowana i wyprodukowana na zlecenie producenta komputera, trwale oznaczona (na laminacie płyty głównej) na etapie produkcji nazwą producenta oferowanej jednostki i dedykowana dla danego urządzenia. Płyta główna wyposażona w BIOS producenta komputera, zawierający numer seryjny komputera oraz numer seryjny płyty głównej.</w:t>
            </w:r>
          </w:p>
          <w:p w:rsidR="00511476" w:rsidRPr="00304AB6" w:rsidRDefault="00390ED4" w:rsidP="00304AB6">
            <w:pPr>
              <w:spacing w:after="0" w:line="240" w:lineRule="auto"/>
              <w:rPr>
                <w:rFonts w:ascii="Cambria" w:hAnsi="Cambria" w:cs="Cambria"/>
                <w:noProof/>
              </w:rPr>
            </w:pPr>
            <w:r w:rsidRPr="00304AB6">
              <w:rPr>
                <w:rFonts w:ascii="Cambria" w:hAnsi="Cambria"/>
              </w:rPr>
              <w:t>Obudowa wykonana z metali lekkich lub kompozytów (np. aluminium, duraluminium, włókno węglowe, włókno szklane) charakteryzujących się podwyższoną odpornością na uszkodzenia mechaniczne</w:t>
            </w:r>
            <w:r w:rsidR="00511476" w:rsidRPr="00304AB6">
              <w:rPr>
                <w:rFonts w:ascii="Cambria" w:hAnsi="Cambria"/>
              </w:rPr>
              <w:t xml:space="preserve"> oraz spełniająca </w:t>
            </w:r>
            <w:r w:rsidR="00511476" w:rsidRPr="00304AB6">
              <w:rPr>
                <w:rFonts w:ascii="Cambria" w:hAnsi="Cambria" w:cs="Segoe UI"/>
                <w:b/>
                <w:bCs/>
                <w:color w:val="0E1633"/>
                <w:shd w:val="clear" w:color="auto" w:fill="EEF3F8"/>
              </w:rPr>
              <w:t xml:space="preserve">standard militarny - MIL-STD-810H </w:t>
            </w:r>
          </w:p>
        </w:tc>
        <w:tc>
          <w:tcPr>
            <w:tcW w:w="1386" w:type="dxa"/>
          </w:tcPr>
          <w:p w:rsidR="006C7A6F" w:rsidRPr="00304AB6" w:rsidRDefault="006C7A6F" w:rsidP="00304AB6">
            <w:pPr>
              <w:spacing w:after="0" w:line="240" w:lineRule="auto"/>
              <w:rPr>
                <w:rFonts w:ascii="Cambria" w:hAnsi="Cambria" w:cs="Cambria"/>
                <w:noProof/>
              </w:rPr>
            </w:pPr>
          </w:p>
        </w:tc>
      </w:tr>
      <w:tr w:rsidR="006C7A6F" w:rsidRPr="00304AB6">
        <w:tc>
          <w:tcPr>
            <w:tcW w:w="675" w:type="dxa"/>
            <w:vAlign w:val="center"/>
          </w:tcPr>
          <w:p w:rsidR="006C7A6F" w:rsidRPr="00304AB6" w:rsidRDefault="006C7A6F" w:rsidP="00304AB6">
            <w:pPr>
              <w:spacing w:after="0" w:line="240" w:lineRule="auto"/>
              <w:jc w:val="center"/>
              <w:rPr>
                <w:rFonts w:ascii="Cambria" w:hAnsi="Cambria" w:cs="Cambria"/>
                <w:noProof/>
              </w:rPr>
            </w:pPr>
            <w:r w:rsidRPr="00304AB6">
              <w:rPr>
                <w:rFonts w:ascii="Cambria" w:hAnsi="Cambria" w:cs="Cambria"/>
                <w:noProof/>
              </w:rPr>
              <w:t>2.</w:t>
            </w:r>
          </w:p>
        </w:tc>
        <w:tc>
          <w:tcPr>
            <w:tcW w:w="2155" w:type="dxa"/>
            <w:vAlign w:val="center"/>
          </w:tcPr>
          <w:p w:rsidR="006C7A6F" w:rsidRPr="00304AB6" w:rsidRDefault="006C7A6F" w:rsidP="00304AB6">
            <w:pPr>
              <w:spacing w:after="0" w:line="240" w:lineRule="auto"/>
              <w:rPr>
                <w:rFonts w:ascii="Cambria" w:hAnsi="Cambria" w:cs="Cambria"/>
                <w:noProof/>
              </w:rPr>
            </w:pPr>
            <w:r w:rsidRPr="00304AB6">
              <w:rPr>
                <w:rFonts w:ascii="Cambria" w:hAnsi="Cambria" w:cs="Cambria"/>
                <w:noProof/>
              </w:rPr>
              <w:t>Zastosowanie</w:t>
            </w:r>
          </w:p>
        </w:tc>
        <w:tc>
          <w:tcPr>
            <w:tcW w:w="6098" w:type="dxa"/>
          </w:tcPr>
          <w:p w:rsidR="006C7A6F" w:rsidRPr="00304AB6" w:rsidRDefault="006C7A6F" w:rsidP="00304AB6">
            <w:pPr>
              <w:spacing w:after="0" w:line="240" w:lineRule="auto"/>
              <w:rPr>
                <w:rFonts w:ascii="Cambria" w:hAnsi="Cambria" w:cs="Cambria"/>
                <w:noProof/>
              </w:rPr>
            </w:pPr>
            <w:r w:rsidRPr="00304AB6">
              <w:rPr>
                <w:rFonts w:ascii="Cambria" w:hAnsi="Cambria" w:cs="Cambria"/>
                <w:noProof/>
              </w:rPr>
              <w:t>Komputer będzie wykorzystywany do prac dydaktycznych oraz biurowych, tj. obliczenia, grafika, animacja techniczna, tworzenie plików tekstowych, prezentacji multimedialnych, korzystanie z zasobów internetu i poczty elektronicznej</w:t>
            </w:r>
            <w:r w:rsidR="00B16BD5" w:rsidRPr="00304AB6">
              <w:rPr>
                <w:rFonts w:ascii="Cambria" w:hAnsi="Cambria" w:cs="Cambria"/>
                <w:noProof/>
              </w:rPr>
              <w:t>.</w:t>
            </w:r>
          </w:p>
          <w:p w:rsidR="00B16BD5" w:rsidRPr="00304AB6" w:rsidRDefault="00B16BD5" w:rsidP="00304AB6">
            <w:pPr>
              <w:spacing w:after="0" w:line="240" w:lineRule="auto"/>
              <w:rPr>
                <w:rFonts w:ascii="Cambria" w:hAnsi="Cambria" w:cs="Cambria"/>
                <w:noProof/>
              </w:rPr>
            </w:pPr>
            <w:r w:rsidRPr="00304AB6">
              <w:rPr>
                <w:rFonts w:ascii="Cambria" w:hAnsi="Cambria" w:cs="Cambria"/>
                <w:noProof/>
              </w:rPr>
              <w:t>Praca w róznych warunkach zewnetrznych</w:t>
            </w:r>
            <w:r w:rsidR="00390ED4" w:rsidRPr="00304AB6">
              <w:rPr>
                <w:rFonts w:ascii="Cambria" w:hAnsi="Cambria" w:cs="Cambria"/>
                <w:noProof/>
              </w:rPr>
              <w:t>.</w:t>
            </w:r>
          </w:p>
        </w:tc>
        <w:tc>
          <w:tcPr>
            <w:tcW w:w="1386" w:type="dxa"/>
          </w:tcPr>
          <w:p w:rsidR="00A1100D" w:rsidRPr="00304AB6" w:rsidRDefault="00A1100D" w:rsidP="00304AB6">
            <w:pPr>
              <w:spacing w:after="0" w:line="240" w:lineRule="auto"/>
              <w:rPr>
                <w:rFonts w:ascii="Cambria" w:hAnsi="Cambria"/>
              </w:rPr>
            </w:pPr>
            <w:r w:rsidRPr="00304AB6">
              <w:rPr>
                <w:rFonts w:ascii="Cambria" w:hAnsi="Cambria"/>
              </w:rPr>
              <w:t>Producent:</w:t>
            </w:r>
          </w:p>
          <w:p w:rsidR="00A1100D" w:rsidRPr="00304AB6" w:rsidRDefault="00A1100D" w:rsidP="00304AB6">
            <w:pPr>
              <w:spacing w:after="0" w:line="240" w:lineRule="auto"/>
              <w:rPr>
                <w:rFonts w:ascii="Cambria" w:hAnsi="Cambria"/>
              </w:rPr>
            </w:pPr>
            <w:r w:rsidRPr="00304AB6">
              <w:rPr>
                <w:rFonts w:ascii="Cambria" w:hAnsi="Cambria"/>
              </w:rPr>
              <w:t>Model:</w:t>
            </w:r>
          </w:p>
          <w:p w:rsidR="006C7A6F" w:rsidRPr="00304AB6" w:rsidRDefault="00A1100D" w:rsidP="00304AB6">
            <w:pPr>
              <w:spacing w:after="0" w:line="240" w:lineRule="auto"/>
              <w:rPr>
                <w:rFonts w:ascii="Cambria" w:hAnsi="Cambria" w:cs="Cambria"/>
                <w:noProof/>
              </w:rPr>
            </w:pPr>
            <w:r w:rsidRPr="00304AB6">
              <w:rPr>
                <w:rFonts w:ascii="Cambria" w:hAnsi="Cambria"/>
              </w:rPr>
              <w:t>Numer katalogowy (numer konfiguracji lub part numer):</w:t>
            </w:r>
          </w:p>
        </w:tc>
      </w:tr>
      <w:tr w:rsidR="006C7A6F" w:rsidRPr="00304AB6">
        <w:tc>
          <w:tcPr>
            <w:tcW w:w="675" w:type="dxa"/>
            <w:vAlign w:val="center"/>
          </w:tcPr>
          <w:p w:rsidR="006C7A6F" w:rsidRPr="00304AB6" w:rsidRDefault="006C7A6F" w:rsidP="00304AB6">
            <w:pPr>
              <w:spacing w:after="0" w:line="240" w:lineRule="auto"/>
              <w:jc w:val="center"/>
              <w:rPr>
                <w:rFonts w:ascii="Cambria" w:hAnsi="Cambria" w:cs="Cambria"/>
                <w:noProof/>
              </w:rPr>
            </w:pPr>
            <w:r w:rsidRPr="00304AB6">
              <w:rPr>
                <w:rFonts w:ascii="Cambria" w:hAnsi="Cambria" w:cs="Cambria"/>
                <w:noProof/>
              </w:rPr>
              <w:t>3.</w:t>
            </w:r>
          </w:p>
        </w:tc>
        <w:tc>
          <w:tcPr>
            <w:tcW w:w="2155" w:type="dxa"/>
            <w:vAlign w:val="center"/>
          </w:tcPr>
          <w:p w:rsidR="006C7A6F" w:rsidRPr="00304AB6" w:rsidRDefault="006C7A6F" w:rsidP="00304AB6">
            <w:pPr>
              <w:spacing w:after="0" w:line="240" w:lineRule="auto"/>
              <w:rPr>
                <w:rFonts w:ascii="Cambria" w:hAnsi="Cambria" w:cs="Cambria"/>
                <w:noProof/>
              </w:rPr>
            </w:pPr>
            <w:r w:rsidRPr="00304AB6">
              <w:rPr>
                <w:rFonts w:ascii="Cambria" w:hAnsi="Cambria" w:cs="Cambria"/>
                <w:noProof/>
              </w:rPr>
              <w:t>Wydajność obliczeniowa procesora</w:t>
            </w:r>
          </w:p>
        </w:tc>
        <w:tc>
          <w:tcPr>
            <w:tcW w:w="6098" w:type="dxa"/>
            <w:vAlign w:val="center"/>
          </w:tcPr>
          <w:p w:rsidR="006C7A6F" w:rsidRPr="00304AB6" w:rsidRDefault="006C7A6F" w:rsidP="00304AB6">
            <w:pPr>
              <w:spacing w:after="0" w:line="240" w:lineRule="auto"/>
              <w:rPr>
                <w:rFonts w:ascii="Cambria" w:hAnsi="Cambria" w:cs="Cambria"/>
                <w:noProof/>
              </w:rPr>
            </w:pPr>
            <w:r w:rsidRPr="00304AB6">
              <w:rPr>
                <w:rFonts w:ascii="Cambria" w:hAnsi="Cambria" w:cs="Cambria"/>
                <w:noProof/>
              </w:rPr>
              <w:t xml:space="preserve">Procesor z wydajnością o wyniku minimum </w:t>
            </w:r>
            <w:r w:rsidR="007F0F98" w:rsidRPr="00304AB6">
              <w:rPr>
                <w:rFonts w:ascii="Cambria" w:hAnsi="Cambria" w:cs="Cambria"/>
                <w:noProof/>
              </w:rPr>
              <w:t>1</w:t>
            </w:r>
            <w:r w:rsidR="00511476" w:rsidRPr="00304AB6">
              <w:rPr>
                <w:rFonts w:ascii="Cambria" w:hAnsi="Cambria" w:cs="Cambria"/>
                <w:noProof/>
              </w:rPr>
              <w:t>729</w:t>
            </w:r>
            <w:r w:rsidRPr="00304AB6">
              <w:rPr>
                <w:rFonts w:ascii="Cambria" w:hAnsi="Cambria" w:cs="Cambria"/>
                <w:noProof/>
              </w:rPr>
              <w:t>0 punktów w teście Passmark CPU Mark.</w:t>
            </w:r>
          </w:p>
          <w:p w:rsidR="006C7A6F" w:rsidRPr="00304AB6" w:rsidRDefault="006C7A6F" w:rsidP="00304AB6">
            <w:pPr>
              <w:spacing w:after="0" w:line="240" w:lineRule="auto"/>
              <w:rPr>
                <w:rFonts w:ascii="Cambria" w:hAnsi="Cambria" w:cs="Cambria"/>
                <w:noProof/>
              </w:rPr>
            </w:pPr>
            <w:r w:rsidRPr="00304AB6">
              <w:rPr>
                <w:rFonts w:ascii="Cambria" w:hAnsi="Cambria" w:cs="Cambria"/>
                <w:noProof/>
              </w:rPr>
              <w:t xml:space="preserve">Minimum </w:t>
            </w:r>
            <w:r w:rsidR="006D0D1B" w:rsidRPr="00304AB6">
              <w:rPr>
                <w:rFonts w:ascii="Cambria" w:hAnsi="Cambria" w:cs="Cambria"/>
                <w:noProof/>
              </w:rPr>
              <w:t>12</w:t>
            </w:r>
            <w:r w:rsidRPr="00304AB6">
              <w:rPr>
                <w:rFonts w:ascii="Cambria" w:hAnsi="Cambria" w:cs="Cambria"/>
                <w:noProof/>
              </w:rPr>
              <w:t xml:space="preserve"> rdzen</w:t>
            </w:r>
            <w:r w:rsidR="006D0D1B" w:rsidRPr="00304AB6">
              <w:rPr>
                <w:rFonts w:ascii="Cambria" w:hAnsi="Cambria" w:cs="Cambria"/>
                <w:noProof/>
              </w:rPr>
              <w:t>i</w:t>
            </w:r>
          </w:p>
          <w:p w:rsidR="001A4D35" w:rsidRPr="00304AB6" w:rsidRDefault="00A1100D" w:rsidP="00304AB6">
            <w:pPr>
              <w:spacing w:after="0" w:line="240" w:lineRule="auto"/>
              <w:rPr>
                <w:rFonts w:ascii="Cambria" w:hAnsi="Cambria" w:cs="Cambria"/>
                <w:noProof/>
              </w:rPr>
            </w:pPr>
            <w:r w:rsidRPr="00304AB6">
              <w:rPr>
                <w:rFonts w:ascii="Cambria" w:hAnsi="Cambria" w:cs="Cambria"/>
                <w:noProof/>
              </w:rPr>
              <w:t>Wykonawca w składanej ofercie winien podać dokładny model oferowanego podzespołu.</w:t>
            </w:r>
          </w:p>
        </w:tc>
        <w:tc>
          <w:tcPr>
            <w:tcW w:w="1386" w:type="dxa"/>
          </w:tcPr>
          <w:p w:rsidR="006C7A6F" w:rsidRPr="00304AB6" w:rsidRDefault="006C7A6F" w:rsidP="00304AB6">
            <w:pPr>
              <w:spacing w:after="0" w:line="240" w:lineRule="auto"/>
              <w:rPr>
                <w:rFonts w:ascii="Cambria" w:hAnsi="Cambria" w:cs="Cambria"/>
                <w:noProof/>
              </w:rPr>
            </w:pPr>
          </w:p>
        </w:tc>
      </w:tr>
      <w:tr w:rsidR="006C7A6F" w:rsidRPr="00304AB6">
        <w:tc>
          <w:tcPr>
            <w:tcW w:w="675" w:type="dxa"/>
            <w:vAlign w:val="center"/>
          </w:tcPr>
          <w:p w:rsidR="006C7A6F" w:rsidRPr="00304AB6" w:rsidRDefault="006C7A6F" w:rsidP="00304AB6">
            <w:pPr>
              <w:spacing w:after="0" w:line="240" w:lineRule="auto"/>
              <w:jc w:val="center"/>
              <w:rPr>
                <w:rFonts w:ascii="Cambria" w:hAnsi="Cambria" w:cs="Cambria"/>
                <w:noProof/>
              </w:rPr>
            </w:pPr>
            <w:r w:rsidRPr="00304AB6">
              <w:rPr>
                <w:rFonts w:ascii="Cambria" w:hAnsi="Cambria" w:cs="Cambria"/>
                <w:noProof/>
              </w:rPr>
              <w:t>4.</w:t>
            </w:r>
          </w:p>
        </w:tc>
        <w:tc>
          <w:tcPr>
            <w:tcW w:w="2155" w:type="dxa"/>
            <w:vAlign w:val="center"/>
          </w:tcPr>
          <w:p w:rsidR="006C7A6F" w:rsidRPr="00304AB6" w:rsidRDefault="006C7A6F" w:rsidP="00304AB6">
            <w:pPr>
              <w:spacing w:after="0" w:line="240" w:lineRule="auto"/>
              <w:rPr>
                <w:rFonts w:ascii="Cambria" w:hAnsi="Cambria" w:cs="Cambria"/>
                <w:noProof/>
              </w:rPr>
            </w:pPr>
            <w:r w:rsidRPr="00304AB6">
              <w:rPr>
                <w:rFonts w:ascii="Cambria" w:hAnsi="Cambria" w:cs="Cambria"/>
                <w:noProof/>
              </w:rPr>
              <w:t>Pamięć operacyjna</w:t>
            </w:r>
          </w:p>
        </w:tc>
        <w:tc>
          <w:tcPr>
            <w:tcW w:w="6098" w:type="dxa"/>
          </w:tcPr>
          <w:p w:rsidR="006C7A6F" w:rsidRPr="00304AB6" w:rsidRDefault="006C7A6F" w:rsidP="00304AB6">
            <w:pPr>
              <w:spacing w:after="0" w:line="240" w:lineRule="auto"/>
              <w:rPr>
                <w:rFonts w:ascii="Cambria" w:hAnsi="Cambria" w:cs="Cambria"/>
                <w:noProof/>
              </w:rPr>
            </w:pPr>
            <w:r w:rsidRPr="00304AB6">
              <w:rPr>
                <w:rFonts w:ascii="Cambria" w:hAnsi="Cambria" w:cs="Cambria"/>
                <w:noProof/>
              </w:rPr>
              <w:t xml:space="preserve">Minimum </w:t>
            </w:r>
            <w:r w:rsidR="00511476" w:rsidRPr="00304AB6">
              <w:rPr>
                <w:rFonts w:ascii="Cambria" w:hAnsi="Cambria" w:cs="Cambria"/>
                <w:noProof/>
              </w:rPr>
              <w:t>32</w:t>
            </w:r>
            <w:r w:rsidRPr="00304AB6">
              <w:rPr>
                <w:rFonts w:ascii="Cambria" w:hAnsi="Cambria" w:cs="Cambria"/>
                <w:noProof/>
              </w:rPr>
              <w:t xml:space="preserve">GB RAM </w:t>
            </w:r>
            <w:r w:rsidR="00511476" w:rsidRPr="00304AB6">
              <w:rPr>
                <w:rFonts w:ascii="Cambria" w:hAnsi="Cambria" w:cs="Cambria"/>
                <w:noProof/>
              </w:rPr>
              <w:t>LP</w:t>
            </w:r>
            <w:r w:rsidRPr="00304AB6">
              <w:rPr>
                <w:rFonts w:ascii="Cambria" w:hAnsi="Cambria" w:cs="Cambria"/>
                <w:noProof/>
              </w:rPr>
              <w:t>DDR</w:t>
            </w:r>
            <w:r w:rsidR="00511476" w:rsidRPr="00304AB6">
              <w:rPr>
                <w:rFonts w:ascii="Cambria" w:hAnsi="Cambria" w:cs="Cambria"/>
                <w:noProof/>
              </w:rPr>
              <w:t>5</w:t>
            </w:r>
            <w:r w:rsidRPr="00304AB6">
              <w:rPr>
                <w:rFonts w:ascii="Cambria" w:hAnsi="Cambria" w:cs="Cambria"/>
                <w:noProof/>
              </w:rPr>
              <w:t xml:space="preserve"> </w:t>
            </w:r>
            <w:r w:rsidR="00511476" w:rsidRPr="00304AB6">
              <w:rPr>
                <w:rFonts w:ascii="Cambria" w:hAnsi="Cambria" w:cs="Cambria"/>
                <w:noProof/>
              </w:rPr>
              <w:t>5</w:t>
            </w:r>
            <w:r w:rsidR="00390ED4" w:rsidRPr="00304AB6">
              <w:rPr>
                <w:rFonts w:ascii="Cambria" w:hAnsi="Cambria" w:cs="Cambria"/>
                <w:noProof/>
              </w:rPr>
              <w:t xml:space="preserve">200 </w:t>
            </w:r>
            <w:r w:rsidR="00511476" w:rsidRPr="00304AB6">
              <w:rPr>
                <w:rFonts w:ascii="Cambria" w:hAnsi="Cambria" w:cs="Cambria"/>
                <w:noProof/>
              </w:rPr>
              <w:t xml:space="preserve">MHz </w:t>
            </w:r>
          </w:p>
        </w:tc>
        <w:tc>
          <w:tcPr>
            <w:tcW w:w="1386" w:type="dxa"/>
          </w:tcPr>
          <w:p w:rsidR="006C7A6F" w:rsidRPr="00304AB6" w:rsidRDefault="006C7A6F" w:rsidP="00304AB6">
            <w:pPr>
              <w:spacing w:after="0" w:line="240" w:lineRule="auto"/>
              <w:rPr>
                <w:rFonts w:ascii="Cambria" w:hAnsi="Cambria" w:cs="Cambria"/>
                <w:noProof/>
              </w:rPr>
            </w:pPr>
          </w:p>
        </w:tc>
      </w:tr>
      <w:tr w:rsidR="006C7A6F" w:rsidRPr="00304AB6">
        <w:tc>
          <w:tcPr>
            <w:tcW w:w="675" w:type="dxa"/>
            <w:vAlign w:val="center"/>
          </w:tcPr>
          <w:p w:rsidR="006C7A6F" w:rsidRPr="00304AB6" w:rsidRDefault="006C7A6F" w:rsidP="00304AB6">
            <w:pPr>
              <w:spacing w:after="0" w:line="240" w:lineRule="auto"/>
              <w:jc w:val="center"/>
              <w:rPr>
                <w:rFonts w:ascii="Cambria" w:hAnsi="Cambria" w:cs="Cambria"/>
                <w:noProof/>
              </w:rPr>
            </w:pPr>
            <w:r w:rsidRPr="00304AB6">
              <w:rPr>
                <w:rFonts w:ascii="Cambria" w:hAnsi="Cambria" w:cs="Cambria"/>
                <w:noProof/>
              </w:rPr>
              <w:t>5.</w:t>
            </w:r>
          </w:p>
        </w:tc>
        <w:tc>
          <w:tcPr>
            <w:tcW w:w="2155" w:type="dxa"/>
            <w:vAlign w:val="center"/>
          </w:tcPr>
          <w:p w:rsidR="006C7A6F" w:rsidRPr="00304AB6" w:rsidRDefault="006C7A6F" w:rsidP="00304AB6">
            <w:pPr>
              <w:spacing w:after="0" w:line="240" w:lineRule="auto"/>
              <w:rPr>
                <w:rFonts w:ascii="Cambria" w:hAnsi="Cambria" w:cs="Cambria"/>
                <w:noProof/>
              </w:rPr>
            </w:pPr>
            <w:r w:rsidRPr="00304AB6">
              <w:rPr>
                <w:rFonts w:ascii="Cambria" w:hAnsi="Cambria" w:cs="Cambria"/>
                <w:noProof/>
              </w:rPr>
              <w:t>Karta graficzna dedykowana</w:t>
            </w:r>
          </w:p>
        </w:tc>
        <w:tc>
          <w:tcPr>
            <w:tcW w:w="6098" w:type="dxa"/>
          </w:tcPr>
          <w:p w:rsidR="00CF32AC" w:rsidRPr="00304AB6" w:rsidRDefault="00CF32AC" w:rsidP="00304AB6">
            <w:pPr>
              <w:spacing w:after="0" w:line="240" w:lineRule="auto"/>
              <w:rPr>
                <w:rFonts w:ascii="Cambria" w:hAnsi="Cambria" w:cs="Cambria"/>
                <w:noProof/>
              </w:rPr>
            </w:pPr>
            <w:r w:rsidRPr="00304AB6">
              <w:rPr>
                <w:rFonts w:ascii="Cambria" w:hAnsi="Cambria" w:cs="Cambria"/>
                <w:noProof/>
              </w:rPr>
              <w:t>Zintegrowana o wydajności miniumu2690 pkt w teście publikowanym na stronie videocardbenchmark.net</w:t>
            </w:r>
          </w:p>
          <w:p w:rsidR="00652E65" w:rsidRPr="00304AB6" w:rsidRDefault="00652E65" w:rsidP="00304AB6">
            <w:pPr>
              <w:spacing w:after="0" w:line="240" w:lineRule="auto"/>
              <w:rPr>
                <w:rFonts w:ascii="Cambria" w:hAnsi="Cambria" w:cs="Cambria"/>
                <w:noProof/>
              </w:rPr>
            </w:pPr>
          </w:p>
        </w:tc>
        <w:tc>
          <w:tcPr>
            <w:tcW w:w="1386" w:type="dxa"/>
          </w:tcPr>
          <w:p w:rsidR="006C7A6F" w:rsidRPr="00304AB6" w:rsidRDefault="006C7A6F" w:rsidP="00304AB6">
            <w:pPr>
              <w:spacing w:after="0" w:line="240" w:lineRule="auto"/>
              <w:rPr>
                <w:rFonts w:ascii="Cambria" w:hAnsi="Cambria" w:cs="Cambria"/>
                <w:noProof/>
              </w:rPr>
            </w:pPr>
          </w:p>
        </w:tc>
      </w:tr>
      <w:tr w:rsidR="006C7A6F" w:rsidRPr="00304AB6">
        <w:tc>
          <w:tcPr>
            <w:tcW w:w="675" w:type="dxa"/>
            <w:vAlign w:val="center"/>
          </w:tcPr>
          <w:p w:rsidR="006C7A6F" w:rsidRPr="00304AB6" w:rsidRDefault="006C7A6F" w:rsidP="00304AB6">
            <w:pPr>
              <w:spacing w:after="0" w:line="240" w:lineRule="auto"/>
              <w:jc w:val="center"/>
              <w:rPr>
                <w:rFonts w:ascii="Cambria" w:hAnsi="Cambria" w:cs="Cambria"/>
                <w:noProof/>
              </w:rPr>
            </w:pPr>
            <w:r w:rsidRPr="00304AB6">
              <w:rPr>
                <w:rFonts w:ascii="Cambria" w:hAnsi="Cambria" w:cs="Cambria"/>
                <w:noProof/>
              </w:rPr>
              <w:t>6.</w:t>
            </w:r>
          </w:p>
        </w:tc>
        <w:tc>
          <w:tcPr>
            <w:tcW w:w="2155" w:type="dxa"/>
            <w:vAlign w:val="center"/>
          </w:tcPr>
          <w:p w:rsidR="006C7A6F" w:rsidRPr="00304AB6" w:rsidRDefault="006C7A6F" w:rsidP="00304AB6">
            <w:pPr>
              <w:spacing w:after="0" w:line="240" w:lineRule="auto"/>
              <w:rPr>
                <w:rFonts w:ascii="Cambria" w:hAnsi="Cambria" w:cs="Cambria"/>
                <w:noProof/>
              </w:rPr>
            </w:pPr>
            <w:r w:rsidRPr="00304AB6">
              <w:rPr>
                <w:rFonts w:ascii="Cambria" w:hAnsi="Cambria" w:cs="Cambria"/>
                <w:noProof/>
              </w:rPr>
              <w:t>Matryca</w:t>
            </w:r>
            <w:r w:rsidR="00390ED4" w:rsidRPr="00304AB6">
              <w:rPr>
                <w:rFonts w:ascii="Cambria" w:hAnsi="Cambria" w:cs="Cambria"/>
                <w:noProof/>
              </w:rPr>
              <w:t>/Ekran</w:t>
            </w:r>
          </w:p>
        </w:tc>
        <w:tc>
          <w:tcPr>
            <w:tcW w:w="6098" w:type="dxa"/>
          </w:tcPr>
          <w:p w:rsidR="006C7A6F" w:rsidRPr="00304AB6" w:rsidRDefault="00BB750D" w:rsidP="00304AB6">
            <w:pPr>
              <w:spacing w:after="0" w:line="240" w:lineRule="auto"/>
              <w:rPr>
                <w:rFonts w:ascii="Cambria" w:hAnsi="Cambria" w:cs="Cambria"/>
                <w:noProof/>
              </w:rPr>
            </w:pPr>
            <w:r w:rsidRPr="00304AB6">
              <w:rPr>
                <w:rFonts w:ascii="Cambria" w:hAnsi="Cambria" w:cs="Cambria"/>
                <w:noProof/>
              </w:rPr>
              <w:t xml:space="preserve">Ekran dotykowy </w:t>
            </w:r>
            <w:r w:rsidR="00831970" w:rsidRPr="00304AB6">
              <w:rPr>
                <w:rFonts w:ascii="Cambria" w:hAnsi="Cambria" w:cs="Cambria"/>
                <w:noProof/>
              </w:rPr>
              <w:t>14</w:t>
            </w:r>
            <w:r w:rsidR="006C7A6F" w:rsidRPr="00304AB6">
              <w:rPr>
                <w:rFonts w:ascii="Cambria" w:hAnsi="Cambria" w:cs="Cambria"/>
                <w:noProof/>
              </w:rPr>
              <w:t xml:space="preserve">”, minimalna rozdzielczość </w:t>
            </w:r>
            <w:r w:rsidR="00511476" w:rsidRPr="00304AB6">
              <w:rPr>
                <w:rFonts w:ascii="Cambria" w:hAnsi="Cambria" w:cs="Cambria"/>
                <w:noProof/>
              </w:rPr>
              <w:t>288</w:t>
            </w:r>
            <w:r w:rsidR="006C7A6F" w:rsidRPr="00304AB6">
              <w:rPr>
                <w:rFonts w:ascii="Cambria" w:hAnsi="Cambria" w:cs="Cambria"/>
                <w:noProof/>
              </w:rPr>
              <w:t>0 x 18</w:t>
            </w:r>
            <w:r w:rsidR="00511476" w:rsidRPr="00304AB6">
              <w:rPr>
                <w:rFonts w:ascii="Cambria" w:hAnsi="Cambria" w:cs="Cambria"/>
                <w:noProof/>
              </w:rPr>
              <w:t>0</w:t>
            </w:r>
            <w:r w:rsidR="006C7A6F" w:rsidRPr="00304AB6">
              <w:rPr>
                <w:rFonts w:ascii="Cambria" w:hAnsi="Cambria" w:cs="Cambria"/>
                <w:noProof/>
              </w:rPr>
              <w:t>0 pik</w:t>
            </w:r>
            <w:r w:rsidR="009C56F3" w:rsidRPr="00304AB6">
              <w:rPr>
                <w:rFonts w:ascii="Cambria" w:hAnsi="Cambria" w:cs="Cambria"/>
                <w:noProof/>
              </w:rPr>
              <w:t xml:space="preserve">seli , Powłoka </w:t>
            </w:r>
            <w:r w:rsidR="00511476" w:rsidRPr="00304AB6">
              <w:rPr>
                <w:rFonts w:ascii="Cambria" w:hAnsi="Cambria" w:cs="Cambria"/>
                <w:noProof/>
              </w:rPr>
              <w:t>antyrefleksyjna</w:t>
            </w:r>
            <w:r w:rsidR="007C6FA3" w:rsidRPr="00304AB6">
              <w:rPr>
                <w:rFonts w:ascii="Cambria" w:hAnsi="Cambria" w:cs="Cambria"/>
                <w:noProof/>
              </w:rPr>
              <w:t xml:space="preserve">, </w:t>
            </w:r>
            <w:r w:rsidR="00511476" w:rsidRPr="00304AB6">
              <w:rPr>
                <w:rFonts w:ascii="Cambria" w:hAnsi="Cambria" w:cs="Cambria"/>
                <w:noProof/>
              </w:rPr>
              <w:t>matryca o</w:t>
            </w:r>
            <w:r w:rsidR="007C6FA3" w:rsidRPr="00304AB6">
              <w:rPr>
                <w:rFonts w:ascii="Cambria" w:hAnsi="Cambria" w:cs="Cambria"/>
                <w:noProof/>
              </w:rPr>
              <w:t xml:space="preserve">LED </w:t>
            </w:r>
            <w:r w:rsidR="00390ED4" w:rsidRPr="00304AB6">
              <w:rPr>
                <w:rFonts w:ascii="Cambria" w:hAnsi="Cambria" w:cs="Cambria"/>
                <w:noProof/>
              </w:rPr>
              <w:t xml:space="preserve">, minimum </w:t>
            </w:r>
            <w:r w:rsidR="00511476" w:rsidRPr="00304AB6">
              <w:rPr>
                <w:rFonts w:ascii="Cambria" w:hAnsi="Cambria" w:cs="Cambria"/>
                <w:noProof/>
              </w:rPr>
              <w:t>39</w:t>
            </w:r>
            <w:r w:rsidR="00390ED4" w:rsidRPr="00304AB6">
              <w:rPr>
                <w:rFonts w:ascii="Cambria" w:hAnsi="Cambria" w:cs="Cambria"/>
                <w:noProof/>
              </w:rPr>
              <w:t>0 nitów</w:t>
            </w:r>
          </w:p>
          <w:p w:rsidR="001A6DC1" w:rsidRPr="00304AB6" w:rsidRDefault="001A6DC1" w:rsidP="00304AB6">
            <w:pPr>
              <w:spacing w:after="0" w:line="240" w:lineRule="auto"/>
              <w:rPr>
                <w:rFonts w:ascii="Cambria" w:hAnsi="Cambria" w:cs="Cambria"/>
                <w:noProof/>
              </w:rPr>
            </w:pPr>
            <w:r w:rsidRPr="00304AB6">
              <w:rPr>
                <w:rFonts w:ascii="Cambria" w:hAnsi="Cambria" w:cs="Cambria"/>
                <w:noProof/>
              </w:rPr>
              <w:t>Kąt otwarcia matrycy 180 stopni</w:t>
            </w:r>
          </w:p>
          <w:p w:rsidR="00390ED4" w:rsidRPr="00304AB6" w:rsidRDefault="00390ED4" w:rsidP="00304AB6">
            <w:pPr>
              <w:spacing w:after="0" w:line="240" w:lineRule="auto"/>
              <w:rPr>
                <w:rFonts w:ascii="Cambria" w:hAnsi="Cambria" w:cs="Cambria"/>
                <w:noProof/>
              </w:rPr>
            </w:pPr>
          </w:p>
        </w:tc>
        <w:tc>
          <w:tcPr>
            <w:tcW w:w="1386" w:type="dxa"/>
          </w:tcPr>
          <w:p w:rsidR="006C7A6F" w:rsidRPr="00304AB6" w:rsidRDefault="006C7A6F" w:rsidP="00304AB6">
            <w:pPr>
              <w:spacing w:after="0" w:line="240" w:lineRule="auto"/>
              <w:rPr>
                <w:rFonts w:ascii="Cambria" w:hAnsi="Cambria" w:cs="Cambria"/>
                <w:noProof/>
              </w:rPr>
            </w:pPr>
          </w:p>
        </w:tc>
      </w:tr>
      <w:tr w:rsidR="006C7A6F" w:rsidRPr="00304AB6">
        <w:tc>
          <w:tcPr>
            <w:tcW w:w="675" w:type="dxa"/>
            <w:vAlign w:val="center"/>
          </w:tcPr>
          <w:p w:rsidR="006C7A6F" w:rsidRPr="00304AB6" w:rsidRDefault="006C7A6F" w:rsidP="00304AB6">
            <w:pPr>
              <w:spacing w:after="0" w:line="240" w:lineRule="auto"/>
              <w:jc w:val="center"/>
              <w:rPr>
                <w:rFonts w:ascii="Cambria" w:hAnsi="Cambria" w:cs="Cambria"/>
                <w:noProof/>
              </w:rPr>
            </w:pPr>
            <w:r w:rsidRPr="00304AB6">
              <w:rPr>
                <w:rFonts w:ascii="Cambria" w:hAnsi="Cambria" w:cs="Cambria"/>
                <w:noProof/>
              </w:rPr>
              <w:t>7.</w:t>
            </w:r>
          </w:p>
        </w:tc>
        <w:tc>
          <w:tcPr>
            <w:tcW w:w="2155" w:type="dxa"/>
            <w:vAlign w:val="center"/>
          </w:tcPr>
          <w:p w:rsidR="006C7A6F" w:rsidRPr="00304AB6" w:rsidRDefault="006C7A6F" w:rsidP="00304AB6">
            <w:pPr>
              <w:spacing w:after="0" w:line="240" w:lineRule="auto"/>
              <w:rPr>
                <w:rFonts w:ascii="Cambria" w:hAnsi="Cambria" w:cs="Cambria"/>
                <w:noProof/>
              </w:rPr>
            </w:pPr>
            <w:r w:rsidRPr="00304AB6">
              <w:rPr>
                <w:rFonts w:ascii="Cambria" w:hAnsi="Cambria" w:cs="Cambria"/>
                <w:noProof/>
              </w:rPr>
              <w:t>Parametry pamięci masowej</w:t>
            </w:r>
          </w:p>
        </w:tc>
        <w:tc>
          <w:tcPr>
            <w:tcW w:w="6098" w:type="dxa"/>
            <w:vAlign w:val="center"/>
          </w:tcPr>
          <w:p w:rsidR="006C7A6F" w:rsidRPr="00304AB6" w:rsidRDefault="006C7A6F" w:rsidP="00304AB6">
            <w:pPr>
              <w:spacing w:after="0" w:line="240" w:lineRule="auto"/>
              <w:rPr>
                <w:rFonts w:ascii="Cambria" w:hAnsi="Cambria" w:cs="Cambria"/>
                <w:noProof/>
              </w:rPr>
            </w:pPr>
            <w:r w:rsidRPr="00304AB6">
              <w:rPr>
                <w:rFonts w:ascii="Cambria" w:hAnsi="Cambria" w:cs="Cambria"/>
                <w:noProof/>
              </w:rPr>
              <w:t xml:space="preserve">1. Dysk SSD </w:t>
            </w:r>
            <w:r w:rsidR="00A1100D" w:rsidRPr="00304AB6">
              <w:rPr>
                <w:rFonts w:ascii="Cambria" w:hAnsi="Cambria" w:cs="Cambria"/>
                <w:noProof/>
              </w:rPr>
              <w:t>M.2 PCIe</w:t>
            </w:r>
            <w:r w:rsidR="00BB750D" w:rsidRPr="00304AB6">
              <w:rPr>
                <w:rFonts w:ascii="Cambria" w:hAnsi="Cambria" w:cs="Cambria"/>
                <w:noProof/>
              </w:rPr>
              <w:t xml:space="preserve"> 4.0</w:t>
            </w:r>
            <w:r w:rsidR="00A1100D" w:rsidRPr="00304AB6">
              <w:rPr>
                <w:rFonts w:ascii="Cambria" w:hAnsi="Cambria" w:cs="Cambria"/>
                <w:noProof/>
              </w:rPr>
              <w:t xml:space="preserve"> </w:t>
            </w:r>
            <w:r w:rsidR="00390ED4" w:rsidRPr="00304AB6">
              <w:rPr>
                <w:rFonts w:ascii="Cambria" w:hAnsi="Cambria" w:cs="Cambria"/>
                <w:noProof/>
              </w:rPr>
              <w:t xml:space="preserve"> </w:t>
            </w:r>
            <w:r w:rsidR="00A97B87" w:rsidRPr="00304AB6">
              <w:rPr>
                <w:rFonts w:ascii="Cambria" w:hAnsi="Cambria" w:cs="Cambria"/>
                <w:noProof/>
              </w:rPr>
              <w:t xml:space="preserve">o </w:t>
            </w:r>
            <w:r w:rsidRPr="00304AB6">
              <w:rPr>
                <w:rFonts w:ascii="Cambria" w:hAnsi="Cambria" w:cs="Cambria"/>
                <w:noProof/>
              </w:rPr>
              <w:t xml:space="preserve">pojemności minimum </w:t>
            </w:r>
            <w:r w:rsidR="00BB750D" w:rsidRPr="00304AB6">
              <w:rPr>
                <w:rFonts w:ascii="Cambria" w:hAnsi="Cambria" w:cs="Cambria"/>
                <w:noProof/>
              </w:rPr>
              <w:t>1000</w:t>
            </w:r>
            <w:r w:rsidRPr="00304AB6">
              <w:rPr>
                <w:rFonts w:ascii="Cambria" w:hAnsi="Cambria" w:cs="Cambria"/>
                <w:noProof/>
              </w:rPr>
              <w:t>GB</w:t>
            </w:r>
          </w:p>
          <w:p w:rsidR="006C7A6F" w:rsidRPr="00304AB6" w:rsidRDefault="006C7A6F" w:rsidP="00304AB6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Cambria"/>
                <w:noProof/>
              </w:rPr>
            </w:pPr>
          </w:p>
        </w:tc>
        <w:tc>
          <w:tcPr>
            <w:tcW w:w="1386" w:type="dxa"/>
          </w:tcPr>
          <w:p w:rsidR="006C7A6F" w:rsidRPr="00304AB6" w:rsidRDefault="006C7A6F" w:rsidP="00304AB6">
            <w:pPr>
              <w:spacing w:after="0" w:line="240" w:lineRule="auto"/>
              <w:rPr>
                <w:rFonts w:ascii="Cambria" w:hAnsi="Cambria" w:cs="Cambria"/>
                <w:noProof/>
              </w:rPr>
            </w:pPr>
          </w:p>
        </w:tc>
      </w:tr>
      <w:tr w:rsidR="006C7A6F" w:rsidRPr="00304AB6">
        <w:tc>
          <w:tcPr>
            <w:tcW w:w="675" w:type="dxa"/>
            <w:vAlign w:val="center"/>
          </w:tcPr>
          <w:p w:rsidR="006C7A6F" w:rsidRPr="00304AB6" w:rsidRDefault="006C7A6F" w:rsidP="00304AB6">
            <w:pPr>
              <w:spacing w:after="0" w:line="240" w:lineRule="auto"/>
              <w:jc w:val="center"/>
              <w:rPr>
                <w:rFonts w:ascii="Cambria" w:hAnsi="Cambria" w:cs="Cambria"/>
                <w:noProof/>
              </w:rPr>
            </w:pPr>
            <w:r w:rsidRPr="00304AB6">
              <w:rPr>
                <w:rFonts w:ascii="Cambria" w:hAnsi="Cambria" w:cs="Cambria"/>
                <w:noProof/>
              </w:rPr>
              <w:t>8.</w:t>
            </w:r>
          </w:p>
        </w:tc>
        <w:tc>
          <w:tcPr>
            <w:tcW w:w="2155" w:type="dxa"/>
            <w:vAlign w:val="center"/>
          </w:tcPr>
          <w:p w:rsidR="006C7A6F" w:rsidRPr="00304AB6" w:rsidRDefault="006C7A6F" w:rsidP="00304AB6">
            <w:pPr>
              <w:spacing w:after="0" w:line="240" w:lineRule="auto"/>
              <w:rPr>
                <w:rFonts w:ascii="Cambria" w:hAnsi="Cambria" w:cs="Cambria"/>
                <w:noProof/>
              </w:rPr>
            </w:pPr>
            <w:r w:rsidRPr="00304AB6">
              <w:rPr>
                <w:rFonts w:ascii="Cambria" w:hAnsi="Cambria" w:cs="Cambria"/>
                <w:noProof/>
              </w:rPr>
              <w:t>Karta dźwiękowa</w:t>
            </w:r>
            <w:r w:rsidR="007C6FA3" w:rsidRPr="00304AB6">
              <w:rPr>
                <w:rFonts w:ascii="Cambria" w:hAnsi="Cambria" w:cs="Cambria"/>
                <w:noProof/>
              </w:rPr>
              <w:t xml:space="preserve"> i multimedia</w:t>
            </w:r>
          </w:p>
        </w:tc>
        <w:tc>
          <w:tcPr>
            <w:tcW w:w="6098" w:type="dxa"/>
          </w:tcPr>
          <w:p w:rsidR="00BB750D" w:rsidRPr="00304AB6" w:rsidRDefault="006C7A6F" w:rsidP="00304AB6">
            <w:pPr>
              <w:spacing w:after="0" w:line="240" w:lineRule="auto"/>
              <w:rPr>
                <w:rFonts w:ascii="Cambria" w:hAnsi="Cambria" w:cs="Cambria"/>
                <w:noProof/>
              </w:rPr>
            </w:pPr>
            <w:r w:rsidRPr="00304AB6">
              <w:rPr>
                <w:rFonts w:ascii="Cambria" w:hAnsi="Cambria" w:cs="Cambria"/>
                <w:noProof/>
              </w:rPr>
              <w:t xml:space="preserve">Wbudowana, </w:t>
            </w:r>
          </w:p>
          <w:p w:rsidR="006C7A6F" w:rsidRPr="00304AB6" w:rsidRDefault="006C7A6F" w:rsidP="00304AB6">
            <w:pPr>
              <w:spacing w:after="0" w:line="240" w:lineRule="auto"/>
              <w:rPr>
                <w:rFonts w:ascii="Cambria" w:hAnsi="Cambria" w:cs="Cambria"/>
                <w:noProof/>
              </w:rPr>
            </w:pPr>
            <w:r w:rsidRPr="00304AB6">
              <w:rPr>
                <w:rFonts w:ascii="Cambria" w:hAnsi="Cambria" w:cs="Cambria"/>
                <w:noProof/>
              </w:rPr>
              <w:t>Wbudowan</w:t>
            </w:r>
            <w:r w:rsidR="00BB750D" w:rsidRPr="00304AB6">
              <w:rPr>
                <w:rFonts w:ascii="Cambria" w:hAnsi="Cambria" w:cs="Cambria"/>
                <w:noProof/>
              </w:rPr>
              <w:t>e min 4</w:t>
            </w:r>
            <w:r w:rsidRPr="00304AB6">
              <w:rPr>
                <w:rFonts w:ascii="Cambria" w:hAnsi="Cambria" w:cs="Cambria"/>
                <w:noProof/>
              </w:rPr>
              <w:t xml:space="preserve"> </w:t>
            </w:r>
            <w:r w:rsidR="00BF3ACE" w:rsidRPr="00304AB6">
              <w:rPr>
                <w:rFonts w:ascii="Cambria" w:hAnsi="Cambria" w:cs="Cambria"/>
                <w:noProof/>
              </w:rPr>
              <w:t>m</w:t>
            </w:r>
            <w:r w:rsidRPr="00304AB6">
              <w:rPr>
                <w:rFonts w:ascii="Cambria" w:hAnsi="Cambria" w:cs="Cambria"/>
                <w:noProof/>
              </w:rPr>
              <w:t>ikrofo</w:t>
            </w:r>
            <w:r w:rsidR="00BB750D" w:rsidRPr="00304AB6">
              <w:rPr>
                <w:rFonts w:ascii="Cambria" w:hAnsi="Cambria" w:cs="Cambria"/>
                <w:noProof/>
              </w:rPr>
              <w:t>ydalekiego zasięgu</w:t>
            </w:r>
            <w:r w:rsidRPr="00304AB6">
              <w:rPr>
                <w:rFonts w:ascii="Cambria" w:hAnsi="Cambria" w:cs="Cambria"/>
                <w:noProof/>
              </w:rPr>
              <w:t xml:space="preserve"> </w:t>
            </w:r>
          </w:p>
          <w:p w:rsidR="006C7A6F" w:rsidRPr="00304AB6" w:rsidRDefault="006C7A6F" w:rsidP="00304AB6">
            <w:pPr>
              <w:spacing w:after="0" w:line="240" w:lineRule="auto"/>
              <w:rPr>
                <w:rFonts w:ascii="Cambria" w:hAnsi="Cambria" w:cs="Cambria"/>
                <w:noProof/>
              </w:rPr>
            </w:pPr>
            <w:r w:rsidRPr="00304AB6">
              <w:rPr>
                <w:rFonts w:ascii="Cambria" w:hAnsi="Cambria" w:cs="Cambria"/>
                <w:noProof/>
              </w:rPr>
              <w:t xml:space="preserve">Wbudowane  </w:t>
            </w:r>
            <w:r w:rsidR="00BB750D" w:rsidRPr="00304AB6">
              <w:rPr>
                <w:rFonts w:ascii="Cambria" w:hAnsi="Cambria" w:cs="Cambria"/>
                <w:noProof/>
              </w:rPr>
              <w:t xml:space="preserve">min 4 </w:t>
            </w:r>
            <w:r w:rsidRPr="00304AB6">
              <w:rPr>
                <w:rFonts w:ascii="Cambria" w:hAnsi="Cambria" w:cs="Cambria"/>
                <w:noProof/>
              </w:rPr>
              <w:t xml:space="preserve">głośniki </w:t>
            </w:r>
          </w:p>
          <w:p w:rsidR="007C6FA3" w:rsidRPr="00304AB6" w:rsidRDefault="007C6FA3" w:rsidP="00304AB6">
            <w:pPr>
              <w:spacing w:after="0" w:line="240" w:lineRule="auto"/>
              <w:rPr>
                <w:rFonts w:ascii="Cambria" w:hAnsi="Cambria" w:cs="Cambria"/>
                <w:noProof/>
              </w:rPr>
            </w:pPr>
            <w:r w:rsidRPr="00304AB6">
              <w:rPr>
                <w:rFonts w:ascii="Cambria" w:hAnsi="Cambria" w:cs="Cambria"/>
                <w:noProof/>
              </w:rPr>
              <w:t xml:space="preserve">Wbudowana kamera internetowa </w:t>
            </w:r>
            <w:r w:rsidR="00AF56B1" w:rsidRPr="00304AB6">
              <w:rPr>
                <w:rFonts w:ascii="Cambria" w:hAnsi="Cambria" w:cs="Cambria"/>
                <w:noProof/>
              </w:rPr>
              <w:t xml:space="preserve">na podczerwień min </w:t>
            </w:r>
            <w:r w:rsidR="00BB750D" w:rsidRPr="00304AB6">
              <w:rPr>
                <w:rFonts w:ascii="Cambria" w:hAnsi="Cambria" w:cs="Cambria"/>
                <w:noProof/>
              </w:rPr>
              <w:t xml:space="preserve">FHD </w:t>
            </w:r>
            <w:r w:rsidR="00831970" w:rsidRPr="00304AB6">
              <w:rPr>
                <w:rFonts w:ascii="Cambria" w:hAnsi="Cambria" w:cs="Cambria"/>
                <w:noProof/>
              </w:rPr>
              <w:t>z mechaniczną zasłoną obiektywu</w:t>
            </w:r>
          </w:p>
        </w:tc>
        <w:tc>
          <w:tcPr>
            <w:tcW w:w="1386" w:type="dxa"/>
          </w:tcPr>
          <w:p w:rsidR="006C7A6F" w:rsidRPr="00304AB6" w:rsidRDefault="006C7A6F" w:rsidP="00304AB6">
            <w:pPr>
              <w:spacing w:after="0" w:line="240" w:lineRule="auto"/>
              <w:rPr>
                <w:rFonts w:ascii="Cambria" w:hAnsi="Cambria" w:cs="Cambria"/>
                <w:noProof/>
              </w:rPr>
            </w:pPr>
          </w:p>
        </w:tc>
      </w:tr>
      <w:tr w:rsidR="006C7A6F" w:rsidRPr="00304AB6">
        <w:tc>
          <w:tcPr>
            <w:tcW w:w="675" w:type="dxa"/>
            <w:vAlign w:val="center"/>
          </w:tcPr>
          <w:p w:rsidR="006C7A6F" w:rsidRPr="00304AB6" w:rsidRDefault="006C7A6F" w:rsidP="00304AB6">
            <w:pPr>
              <w:spacing w:after="0" w:line="240" w:lineRule="auto"/>
              <w:jc w:val="center"/>
              <w:rPr>
                <w:rFonts w:ascii="Cambria" w:hAnsi="Cambria" w:cs="Cambria"/>
                <w:noProof/>
              </w:rPr>
            </w:pPr>
            <w:r w:rsidRPr="00304AB6">
              <w:rPr>
                <w:rFonts w:ascii="Cambria" w:hAnsi="Cambria" w:cs="Cambria"/>
                <w:noProof/>
              </w:rPr>
              <w:t>9.</w:t>
            </w:r>
          </w:p>
        </w:tc>
        <w:tc>
          <w:tcPr>
            <w:tcW w:w="2155" w:type="dxa"/>
            <w:vAlign w:val="center"/>
          </w:tcPr>
          <w:p w:rsidR="006C7A6F" w:rsidRPr="00304AB6" w:rsidRDefault="006C7A6F" w:rsidP="00304AB6">
            <w:pPr>
              <w:spacing w:after="0" w:line="240" w:lineRule="auto"/>
              <w:rPr>
                <w:rFonts w:ascii="Cambria" w:hAnsi="Cambria" w:cs="Cambria"/>
                <w:noProof/>
              </w:rPr>
            </w:pPr>
            <w:r w:rsidRPr="00304AB6">
              <w:rPr>
                <w:rFonts w:ascii="Cambria" w:hAnsi="Cambria" w:cs="Cambria"/>
                <w:noProof/>
              </w:rPr>
              <w:t xml:space="preserve">Komunikacja i </w:t>
            </w:r>
            <w:r w:rsidRPr="00304AB6">
              <w:rPr>
                <w:rFonts w:ascii="Cambria" w:hAnsi="Cambria" w:cs="Cambria"/>
                <w:noProof/>
              </w:rPr>
              <w:lastRenderedPageBreak/>
              <w:t>łączność</w:t>
            </w:r>
          </w:p>
        </w:tc>
        <w:tc>
          <w:tcPr>
            <w:tcW w:w="6098" w:type="dxa"/>
          </w:tcPr>
          <w:p w:rsidR="006C7A6F" w:rsidRPr="00304AB6" w:rsidRDefault="006C7A6F" w:rsidP="00304AB6">
            <w:pPr>
              <w:spacing w:after="0" w:line="240" w:lineRule="auto"/>
              <w:rPr>
                <w:rFonts w:ascii="Cambria" w:hAnsi="Cambria" w:cs="Cambria"/>
                <w:noProof/>
              </w:rPr>
            </w:pPr>
            <w:r w:rsidRPr="00304AB6">
              <w:rPr>
                <w:rFonts w:ascii="Cambria" w:hAnsi="Cambria" w:cs="Cambria"/>
                <w:noProof/>
              </w:rPr>
              <w:lastRenderedPageBreak/>
              <w:t>Wbudowany WiFi moduł 802.11</w:t>
            </w:r>
            <w:r w:rsidR="00BF3ACE" w:rsidRPr="00304AB6">
              <w:rPr>
                <w:rFonts w:ascii="Cambria" w:hAnsi="Cambria" w:cs="Cambria"/>
                <w:noProof/>
              </w:rPr>
              <w:t xml:space="preserve"> AX</w:t>
            </w:r>
            <w:r w:rsidRPr="00304AB6">
              <w:rPr>
                <w:rFonts w:ascii="Cambria" w:hAnsi="Cambria" w:cs="Cambria"/>
                <w:noProof/>
              </w:rPr>
              <w:t>,</w:t>
            </w:r>
            <w:r w:rsidRPr="00304AB6">
              <w:rPr>
                <w:rFonts w:ascii="Cambria" w:hAnsi="Cambria" w:cs="Cambria"/>
                <w:noProof/>
              </w:rPr>
              <w:br/>
            </w:r>
            <w:r w:rsidRPr="00304AB6">
              <w:rPr>
                <w:rFonts w:ascii="Cambria" w:hAnsi="Cambria" w:cs="Cambria"/>
                <w:noProof/>
              </w:rPr>
              <w:lastRenderedPageBreak/>
              <w:t xml:space="preserve">Wbudowany Bluetooth </w:t>
            </w:r>
            <w:r w:rsidR="00BF3ACE" w:rsidRPr="00304AB6">
              <w:rPr>
                <w:rFonts w:ascii="Cambria" w:hAnsi="Cambria" w:cs="Cambria"/>
                <w:noProof/>
              </w:rPr>
              <w:t xml:space="preserve">min. </w:t>
            </w:r>
            <w:r w:rsidR="00757425" w:rsidRPr="00304AB6">
              <w:rPr>
                <w:rFonts w:ascii="Cambria" w:hAnsi="Cambria" w:cs="Cambria"/>
                <w:noProof/>
              </w:rPr>
              <w:t>5.</w:t>
            </w:r>
            <w:r w:rsidR="00BB750D" w:rsidRPr="00304AB6">
              <w:rPr>
                <w:rFonts w:ascii="Cambria" w:hAnsi="Cambria" w:cs="Cambria"/>
                <w:noProof/>
              </w:rPr>
              <w:t>2</w:t>
            </w:r>
            <w:r w:rsidRPr="00304AB6">
              <w:rPr>
                <w:rFonts w:ascii="Cambria" w:hAnsi="Cambria" w:cs="Cambria"/>
                <w:noProof/>
              </w:rPr>
              <w:t>,</w:t>
            </w:r>
            <w:r w:rsidRPr="00304AB6">
              <w:rPr>
                <w:rFonts w:ascii="Cambria" w:hAnsi="Cambria" w:cs="Cambria"/>
                <w:noProof/>
              </w:rPr>
              <w:br/>
            </w:r>
            <w:r w:rsidR="00BB750D" w:rsidRPr="00304AB6">
              <w:rPr>
                <w:rFonts w:ascii="Cambria" w:hAnsi="Cambria" w:cs="Cambria"/>
                <w:noProof/>
              </w:rPr>
              <w:t>NFC</w:t>
            </w:r>
            <w:r w:rsidRPr="00304AB6">
              <w:rPr>
                <w:rFonts w:ascii="Cambria" w:hAnsi="Cambria" w:cs="Cambria"/>
                <w:noProof/>
              </w:rPr>
              <w:t xml:space="preserve"> </w:t>
            </w:r>
          </w:p>
        </w:tc>
        <w:tc>
          <w:tcPr>
            <w:tcW w:w="1386" w:type="dxa"/>
          </w:tcPr>
          <w:p w:rsidR="006C7A6F" w:rsidRPr="00304AB6" w:rsidRDefault="006C7A6F" w:rsidP="00304AB6">
            <w:pPr>
              <w:spacing w:after="0" w:line="240" w:lineRule="auto"/>
              <w:rPr>
                <w:rFonts w:ascii="Cambria" w:hAnsi="Cambria" w:cs="Cambria"/>
                <w:noProof/>
              </w:rPr>
            </w:pPr>
          </w:p>
        </w:tc>
      </w:tr>
      <w:tr w:rsidR="006C7A6F" w:rsidRPr="00304AB6">
        <w:tc>
          <w:tcPr>
            <w:tcW w:w="675" w:type="dxa"/>
            <w:vAlign w:val="center"/>
          </w:tcPr>
          <w:p w:rsidR="006C7A6F" w:rsidRPr="00304AB6" w:rsidRDefault="006C7A6F" w:rsidP="00304AB6">
            <w:pPr>
              <w:spacing w:after="0" w:line="240" w:lineRule="auto"/>
              <w:jc w:val="center"/>
              <w:rPr>
                <w:rFonts w:ascii="Cambria" w:hAnsi="Cambria" w:cs="Cambria"/>
                <w:noProof/>
              </w:rPr>
            </w:pPr>
            <w:r w:rsidRPr="00304AB6">
              <w:rPr>
                <w:rFonts w:ascii="Cambria" w:hAnsi="Cambria" w:cs="Cambria"/>
                <w:noProof/>
              </w:rPr>
              <w:t>10.</w:t>
            </w:r>
          </w:p>
        </w:tc>
        <w:tc>
          <w:tcPr>
            <w:tcW w:w="2155" w:type="dxa"/>
            <w:vAlign w:val="center"/>
          </w:tcPr>
          <w:p w:rsidR="006C7A6F" w:rsidRPr="00304AB6" w:rsidRDefault="006C7A6F" w:rsidP="00304AB6">
            <w:pPr>
              <w:spacing w:after="0" w:line="240" w:lineRule="auto"/>
              <w:rPr>
                <w:rFonts w:ascii="Cambria" w:hAnsi="Cambria" w:cs="Cambria"/>
                <w:noProof/>
              </w:rPr>
            </w:pPr>
            <w:r w:rsidRPr="00304AB6">
              <w:rPr>
                <w:rFonts w:ascii="Cambria" w:hAnsi="Cambria" w:cs="Cambria"/>
                <w:noProof/>
              </w:rPr>
              <w:t>Porty wejścia/wyjścia</w:t>
            </w:r>
          </w:p>
        </w:tc>
        <w:tc>
          <w:tcPr>
            <w:tcW w:w="6098" w:type="dxa"/>
          </w:tcPr>
          <w:p w:rsidR="006C7A6F" w:rsidRPr="00304AB6" w:rsidRDefault="006C7A6F" w:rsidP="00304AB6">
            <w:pPr>
              <w:spacing w:after="0" w:line="240" w:lineRule="auto"/>
              <w:rPr>
                <w:rFonts w:ascii="Cambria" w:hAnsi="Cambria" w:cs="Cambria"/>
                <w:noProof/>
              </w:rPr>
            </w:pPr>
            <w:r w:rsidRPr="00304AB6">
              <w:rPr>
                <w:rFonts w:ascii="Cambria" w:hAnsi="Cambria" w:cs="Cambria"/>
                <w:noProof/>
              </w:rPr>
              <w:t>Minimum:</w:t>
            </w:r>
          </w:p>
          <w:p w:rsidR="00BB750D" w:rsidRPr="00304AB6" w:rsidRDefault="00BB750D" w:rsidP="00304AB6">
            <w:pPr>
              <w:spacing w:after="0" w:line="240" w:lineRule="auto"/>
              <w:outlineLvl w:val="0"/>
              <w:rPr>
                <w:rFonts w:ascii="Cambria" w:hAnsi="Cambria" w:cs="Cambria"/>
                <w:noProof/>
              </w:rPr>
            </w:pPr>
            <w:r w:rsidRPr="00304AB6">
              <w:rPr>
                <w:rFonts w:ascii="Cambria" w:hAnsi="Cambria" w:cs="Cambria"/>
                <w:noProof/>
              </w:rPr>
              <w:t>2</w:t>
            </w:r>
            <w:r w:rsidR="006C7A6F" w:rsidRPr="00304AB6">
              <w:rPr>
                <w:rFonts w:ascii="Cambria" w:hAnsi="Cambria" w:cs="Cambria"/>
                <w:noProof/>
              </w:rPr>
              <w:t xml:space="preserve"> x USB</w:t>
            </w:r>
            <w:r w:rsidRPr="00304AB6">
              <w:rPr>
                <w:rFonts w:ascii="Cambria" w:hAnsi="Cambria" w:cs="Cambria"/>
                <w:noProof/>
              </w:rPr>
              <w:t>-C Thunderbolt 4</w:t>
            </w:r>
          </w:p>
          <w:p w:rsidR="006C7A6F" w:rsidRPr="00304AB6" w:rsidRDefault="00BB750D" w:rsidP="00304AB6">
            <w:pPr>
              <w:spacing w:after="0" w:line="240" w:lineRule="auto"/>
              <w:outlineLvl w:val="0"/>
              <w:rPr>
                <w:rFonts w:ascii="Cambria" w:hAnsi="Cambria" w:cs="Cambria"/>
                <w:noProof/>
              </w:rPr>
            </w:pPr>
            <w:r w:rsidRPr="00304AB6">
              <w:rPr>
                <w:rFonts w:ascii="Cambria" w:hAnsi="Cambria" w:cs="Cambria"/>
                <w:noProof/>
              </w:rPr>
              <w:t>2 x USB-A 3.2</w:t>
            </w:r>
            <w:r w:rsidR="006D48E2" w:rsidRPr="00304AB6">
              <w:rPr>
                <w:rFonts w:ascii="Cambria" w:hAnsi="Cambria" w:cs="Cambria"/>
                <w:noProof/>
              </w:rPr>
              <w:t xml:space="preserve"> </w:t>
            </w:r>
            <w:r w:rsidR="00BF3ACE" w:rsidRPr="00304AB6">
              <w:rPr>
                <w:rFonts w:ascii="Cambria" w:hAnsi="Cambria" w:cs="Cambria"/>
                <w:noProof/>
              </w:rPr>
              <w:t xml:space="preserve"> </w:t>
            </w:r>
            <w:r w:rsidR="006C7A6F" w:rsidRPr="00304AB6">
              <w:rPr>
                <w:rFonts w:ascii="Cambria" w:hAnsi="Cambria" w:cs="Cambria"/>
                <w:noProof/>
              </w:rPr>
              <w:br/>
              <w:t>1 x HDMI</w:t>
            </w:r>
            <w:r w:rsidR="00BF3ACE" w:rsidRPr="00304AB6">
              <w:rPr>
                <w:rFonts w:ascii="Cambria" w:hAnsi="Cambria" w:cs="Cambria"/>
                <w:noProof/>
              </w:rPr>
              <w:t xml:space="preserve"> min. </w:t>
            </w:r>
            <w:r w:rsidRPr="00304AB6">
              <w:rPr>
                <w:rFonts w:ascii="Cambria" w:hAnsi="Cambria" w:cs="Cambria"/>
                <w:noProof/>
              </w:rPr>
              <w:t>2</w:t>
            </w:r>
            <w:r w:rsidR="00BF3ACE" w:rsidRPr="00304AB6">
              <w:rPr>
                <w:rFonts w:ascii="Cambria" w:hAnsi="Cambria" w:cs="Cambria"/>
                <w:noProof/>
              </w:rPr>
              <w:t>.</w:t>
            </w:r>
            <w:r w:rsidRPr="00304AB6">
              <w:rPr>
                <w:rFonts w:ascii="Cambria" w:hAnsi="Cambria" w:cs="Cambria"/>
                <w:noProof/>
              </w:rPr>
              <w:t>0</w:t>
            </w:r>
          </w:p>
          <w:p w:rsidR="00BB750D" w:rsidRPr="00304AB6" w:rsidRDefault="006C7A6F" w:rsidP="00304AB6">
            <w:pPr>
              <w:spacing w:after="0" w:line="240" w:lineRule="auto"/>
              <w:rPr>
                <w:rFonts w:ascii="Cambria" w:hAnsi="Cambria" w:cs="Cambria"/>
                <w:noProof/>
              </w:rPr>
            </w:pPr>
            <w:r w:rsidRPr="00304AB6">
              <w:rPr>
                <w:rFonts w:ascii="Cambria" w:hAnsi="Cambria" w:cs="Cambria"/>
                <w:noProof/>
              </w:rPr>
              <w:t xml:space="preserve">1 x </w:t>
            </w:r>
            <w:r w:rsidR="009C56F3" w:rsidRPr="00304AB6">
              <w:rPr>
                <w:rFonts w:ascii="Cambria" w:hAnsi="Cambria" w:cs="Cambria"/>
                <w:noProof/>
              </w:rPr>
              <w:t>Audio</w:t>
            </w:r>
            <w:r w:rsidR="00BF3ACE" w:rsidRPr="00304AB6">
              <w:rPr>
                <w:rFonts w:ascii="Cambria" w:hAnsi="Cambria" w:cs="Cambria"/>
                <w:noProof/>
              </w:rPr>
              <w:t xml:space="preserve"> Combo</w:t>
            </w:r>
          </w:p>
          <w:p w:rsidR="006C7A6F" w:rsidRPr="00304AB6" w:rsidRDefault="006C7A6F" w:rsidP="00304AB6">
            <w:pPr>
              <w:spacing w:after="0" w:line="240" w:lineRule="auto"/>
              <w:rPr>
                <w:rFonts w:ascii="Cambria" w:hAnsi="Cambria" w:cs="Cambria"/>
                <w:noProof/>
              </w:rPr>
            </w:pPr>
            <w:r w:rsidRPr="00304AB6">
              <w:rPr>
                <w:rFonts w:ascii="Cambria" w:hAnsi="Cambria" w:cs="Cambria"/>
                <w:noProof/>
              </w:rPr>
              <w:br/>
            </w:r>
            <w:r w:rsidR="001A6DC1" w:rsidRPr="00304AB6">
              <w:rPr>
                <w:rFonts w:ascii="Cambria" w:hAnsi="Cambria" w:cs="Cambria"/>
                <w:noProof/>
              </w:rPr>
              <w:t>1 x gniazdo linki zabezpieczajacej Kensington</w:t>
            </w:r>
          </w:p>
        </w:tc>
        <w:tc>
          <w:tcPr>
            <w:tcW w:w="1386" w:type="dxa"/>
          </w:tcPr>
          <w:p w:rsidR="006C7A6F" w:rsidRPr="00304AB6" w:rsidRDefault="006C7A6F" w:rsidP="00304AB6">
            <w:pPr>
              <w:spacing w:after="0" w:line="240" w:lineRule="auto"/>
              <w:rPr>
                <w:rFonts w:ascii="Cambria" w:hAnsi="Cambria" w:cs="Cambria"/>
                <w:noProof/>
              </w:rPr>
            </w:pPr>
          </w:p>
        </w:tc>
      </w:tr>
      <w:tr w:rsidR="006C7A6F" w:rsidRPr="00304AB6">
        <w:tc>
          <w:tcPr>
            <w:tcW w:w="675" w:type="dxa"/>
            <w:vAlign w:val="center"/>
          </w:tcPr>
          <w:p w:rsidR="006C7A6F" w:rsidRPr="00304AB6" w:rsidRDefault="006C7A6F" w:rsidP="00304AB6">
            <w:pPr>
              <w:spacing w:after="0" w:line="240" w:lineRule="auto"/>
              <w:rPr>
                <w:rFonts w:ascii="Cambria" w:hAnsi="Cambria" w:cs="Cambria"/>
                <w:noProof/>
              </w:rPr>
            </w:pPr>
            <w:r w:rsidRPr="00304AB6">
              <w:rPr>
                <w:rFonts w:ascii="Cambria" w:hAnsi="Cambria" w:cs="Cambria"/>
                <w:noProof/>
              </w:rPr>
              <w:t>11.</w:t>
            </w:r>
          </w:p>
        </w:tc>
        <w:tc>
          <w:tcPr>
            <w:tcW w:w="2155" w:type="dxa"/>
            <w:vAlign w:val="center"/>
          </w:tcPr>
          <w:p w:rsidR="006C7A6F" w:rsidRPr="00304AB6" w:rsidRDefault="006C7A6F" w:rsidP="00304AB6">
            <w:pPr>
              <w:spacing w:after="0" w:line="240" w:lineRule="auto"/>
              <w:rPr>
                <w:rFonts w:ascii="Cambria" w:hAnsi="Cambria" w:cs="Cambria"/>
                <w:noProof/>
              </w:rPr>
            </w:pPr>
            <w:r w:rsidRPr="00304AB6">
              <w:rPr>
                <w:rFonts w:ascii="Cambria" w:hAnsi="Cambria" w:cs="Cambria"/>
                <w:noProof/>
              </w:rPr>
              <w:t>Wymagania dodatkowe</w:t>
            </w:r>
          </w:p>
        </w:tc>
        <w:tc>
          <w:tcPr>
            <w:tcW w:w="6098" w:type="dxa"/>
          </w:tcPr>
          <w:p w:rsidR="007C6FA3" w:rsidRPr="00304AB6" w:rsidRDefault="006C7A6F" w:rsidP="00304AB6">
            <w:pPr>
              <w:spacing w:after="0" w:line="240" w:lineRule="auto"/>
              <w:rPr>
                <w:rFonts w:ascii="Cambria" w:hAnsi="Cambria" w:cs="Cambria"/>
              </w:rPr>
            </w:pPr>
            <w:r w:rsidRPr="00304AB6">
              <w:rPr>
                <w:rFonts w:ascii="Cambria" w:hAnsi="Cambria" w:cs="Cambria"/>
              </w:rPr>
              <w:t xml:space="preserve">Akumulator </w:t>
            </w:r>
            <w:r w:rsidR="001A6DC1" w:rsidRPr="00304AB6">
              <w:rPr>
                <w:rFonts w:ascii="Cambria" w:hAnsi="Cambria" w:cs="Cambria"/>
              </w:rPr>
              <w:t>–</w:t>
            </w:r>
            <w:r w:rsidR="006D48E2" w:rsidRPr="00304AB6">
              <w:rPr>
                <w:rFonts w:ascii="Cambria" w:hAnsi="Cambria" w:cs="Cambria"/>
              </w:rPr>
              <w:t xml:space="preserve"> </w:t>
            </w:r>
            <w:r w:rsidR="001A6DC1" w:rsidRPr="00304AB6">
              <w:rPr>
                <w:rFonts w:ascii="Cambria" w:hAnsi="Cambria"/>
              </w:rPr>
              <w:t xml:space="preserve">o pojemności min 57Whr z obsługą technologii </w:t>
            </w:r>
            <w:proofErr w:type="spellStart"/>
            <w:r w:rsidR="001A6DC1" w:rsidRPr="00304AB6">
              <w:rPr>
                <w:rFonts w:ascii="Cambria" w:hAnsi="Cambria"/>
              </w:rPr>
              <w:t>Rapid</w:t>
            </w:r>
            <w:proofErr w:type="spellEnd"/>
            <w:r w:rsidR="001A6DC1" w:rsidRPr="00304AB6">
              <w:rPr>
                <w:rFonts w:ascii="Cambria" w:hAnsi="Cambria"/>
              </w:rPr>
              <w:t xml:space="preserve"> </w:t>
            </w:r>
            <w:proofErr w:type="spellStart"/>
            <w:r w:rsidR="001A6DC1" w:rsidRPr="00304AB6">
              <w:rPr>
                <w:rFonts w:ascii="Cambria" w:hAnsi="Cambria"/>
              </w:rPr>
              <w:t>Charge</w:t>
            </w:r>
            <w:proofErr w:type="spellEnd"/>
          </w:p>
          <w:p w:rsidR="006C7A6F" w:rsidRPr="00304AB6" w:rsidRDefault="006C7A6F" w:rsidP="00304AB6">
            <w:pPr>
              <w:spacing w:after="0" w:line="240" w:lineRule="auto"/>
              <w:rPr>
                <w:rFonts w:ascii="Cambria" w:hAnsi="Cambria" w:cs="Cambria"/>
              </w:rPr>
            </w:pPr>
          </w:p>
          <w:p w:rsidR="006C7A6F" w:rsidRPr="00304AB6" w:rsidRDefault="006D48E2" w:rsidP="00304AB6">
            <w:pPr>
              <w:spacing w:after="0" w:line="240" w:lineRule="auto"/>
              <w:rPr>
                <w:rFonts w:ascii="Cambria" w:hAnsi="Cambria" w:cs="Cambria"/>
              </w:rPr>
            </w:pPr>
            <w:r w:rsidRPr="00304AB6">
              <w:rPr>
                <w:rFonts w:ascii="Cambria" w:hAnsi="Cambria" w:cs="Cambria"/>
              </w:rPr>
              <w:t xml:space="preserve">- </w:t>
            </w:r>
            <w:r w:rsidR="006C7A6F" w:rsidRPr="00304AB6">
              <w:rPr>
                <w:rFonts w:ascii="Cambria" w:hAnsi="Cambria" w:cs="Cambria"/>
              </w:rPr>
              <w:t>Zasilacz</w:t>
            </w:r>
            <w:r w:rsidRPr="00304AB6">
              <w:rPr>
                <w:rFonts w:ascii="Cambria" w:hAnsi="Cambria" w:cs="Cambria"/>
              </w:rPr>
              <w:t xml:space="preserve"> </w:t>
            </w:r>
            <w:r w:rsidR="00757425" w:rsidRPr="00304AB6">
              <w:rPr>
                <w:rFonts w:ascii="Cambria" w:hAnsi="Cambria" w:cs="Cambria"/>
              </w:rPr>
              <w:t xml:space="preserve">zewnętrzny minimum </w:t>
            </w:r>
            <w:r w:rsidRPr="00304AB6">
              <w:rPr>
                <w:rFonts w:ascii="Cambria" w:hAnsi="Cambria" w:cs="Cambria"/>
              </w:rPr>
              <w:t xml:space="preserve"> 65W</w:t>
            </w:r>
            <w:r w:rsidR="006C7A6F" w:rsidRPr="00304AB6">
              <w:rPr>
                <w:rFonts w:ascii="Cambria" w:hAnsi="Cambria" w:cs="Cambria"/>
              </w:rPr>
              <w:t>.</w:t>
            </w:r>
          </w:p>
          <w:p w:rsidR="006D48E2" w:rsidRPr="00304AB6" w:rsidRDefault="006D48E2" w:rsidP="00304AB6">
            <w:pPr>
              <w:spacing w:after="0" w:line="240" w:lineRule="auto"/>
              <w:rPr>
                <w:rFonts w:ascii="Cambria" w:hAnsi="Cambria" w:cs="Cambria"/>
              </w:rPr>
            </w:pPr>
          </w:p>
          <w:p w:rsidR="006C7A6F" w:rsidRPr="00304AB6" w:rsidRDefault="006D48E2" w:rsidP="00304AB6">
            <w:pPr>
              <w:spacing w:after="0" w:line="240" w:lineRule="auto"/>
              <w:rPr>
                <w:rFonts w:ascii="Cambria" w:hAnsi="Cambria" w:cs="Cambria"/>
                <w:noProof/>
              </w:rPr>
            </w:pPr>
            <w:r w:rsidRPr="00304AB6">
              <w:rPr>
                <w:rFonts w:ascii="Cambria" w:hAnsi="Cambria" w:cs="Cambria"/>
                <w:noProof/>
              </w:rPr>
              <w:t xml:space="preserve">- </w:t>
            </w:r>
            <w:r w:rsidR="006C7A6F" w:rsidRPr="00304AB6">
              <w:rPr>
                <w:rFonts w:ascii="Cambria" w:hAnsi="Cambria" w:cs="Cambria"/>
                <w:noProof/>
              </w:rPr>
              <w:t>Nie dopuszcza się urządzeń typu remarked/refurbished.</w:t>
            </w:r>
          </w:p>
          <w:p w:rsidR="007C6FA3" w:rsidRPr="00304AB6" w:rsidRDefault="007C6FA3" w:rsidP="00304AB6">
            <w:pPr>
              <w:spacing w:after="0" w:line="240" w:lineRule="auto"/>
              <w:rPr>
                <w:rFonts w:ascii="Cambria" w:hAnsi="Cambria" w:cs="Cambria"/>
                <w:noProof/>
              </w:rPr>
            </w:pPr>
          </w:p>
          <w:p w:rsidR="001A6DC1" w:rsidRPr="00304AB6" w:rsidRDefault="001A6DC1" w:rsidP="00304AB6">
            <w:pPr>
              <w:spacing w:after="0" w:line="240" w:lineRule="auto"/>
              <w:rPr>
                <w:rFonts w:ascii="Cambria" w:hAnsi="Cambria" w:cs="Cambria"/>
                <w:noProof/>
              </w:rPr>
            </w:pPr>
            <w:r w:rsidRPr="00304AB6">
              <w:rPr>
                <w:rFonts w:ascii="Cambria" w:hAnsi="Cambria" w:cs="Cambria"/>
                <w:noProof/>
              </w:rPr>
              <w:t>Czytnik linii papilarnych</w:t>
            </w:r>
          </w:p>
          <w:p w:rsidR="001A6DC1" w:rsidRPr="00304AB6" w:rsidRDefault="001A6DC1" w:rsidP="00304AB6">
            <w:pPr>
              <w:spacing w:after="0" w:line="240" w:lineRule="auto"/>
              <w:rPr>
                <w:rFonts w:ascii="Cambria" w:hAnsi="Cambria" w:cs="Cambria"/>
                <w:noProof/>
              </w:rPr>
            </w:pPr>
          </w:p>
          <w:p w:rsidR="006C7A6F" w:rsidRPr="00304AB6" w:rsidRDefault="006C7A6F" w:rsidP="00304AB6">
            <w:pPr>
              <w:spacing w:after="0" w:line="240" w:lineRule="auto"/>
              <w:rPr>
                <w:rFonts w:ascii="Cambria" w:hAnsi="Cambria" w:cs="Cambria"/>
                <w:noProof/>
              </w:rPr>
            </w:pPr>
            <w:r w:rsidRPr="00304AB6">
              <w:rPr>
                <w:rFonts w:ascii="Cambria" w:hAnsi="Cambria" w:cs="Cambria"/>
                <w:noProof/>
              </w:rPr>
              <w:t>Urządzenie wskazujące: Touchpad,</w:t>
            </w:r>
          </w:p>
          <w:p w:rsidR="007C6FA3" w:rsidRPr="00304AB6" w:rsidRDefault="007C6FA3" w:rsidP="00304AB6">
            <w:pPr>
              <w:spacing w:after="0" w:line="240" w:lineRule="auto"/>
              <w:rPr>
                <w:rFonts w:ascii="Cambria" w:hAnsi="Cambria" w:cs="Cambria"/>
                <w:noProof/>
              </w:rPr>
            </w:pPr>
          </w:p>
          <w:p w:rsidR="001A6DC1" w:rsidRPr="00304AB6" w:rsidRDefault="001A6DC1" w:rsidP="00304AB6">
            <w:pPr>
              <w:spacing w:after="0" w:line="240" w:lineRule="auto"/>
              <w:rPr>
                <w:rFonts w:ascii="Cambria" w:hAnsi="Cambria" w:cs="Cambria"/>
                <w:noProof/>
              </w:rPr>
            </w:pPr>
            <w:r w:rsidRPr="00304AB6">
              <w:rPr>
                <w:rFonts w:ascii="Cambria" w:hAnsi="Cambria" w:cs="Cambria"/>
                <w:noProof/>
              </w:rPr>
              <w:t>Funkcja rozpoznawania twarzy</w:t>
            </w:r>
          </w:p>
          <w:p w:rsidR="001A6DC1" w:rsidRPr="00304AB6" w:rsidRDefault="001A6DC1" w:rsidP="00304AB6">
            <w:pPr>
              <w:spacing w:after="0" w:line="240" w:lineRule="auto"/>
              <w:rPr>
                <w:rFonts w:ascii="Cambria" w:hAnsi="Cambria" w:cs="Cambria"/>
                <w:noProof/>
              </w:rPr>
            </w:pPr>
          </w:p>
          <w:p w:rsidR="001A6DC1" w:rsidRPr="00304AB6" w:rsidRDefault="001A6DC1" w:rsidP="00304AB6">
            <w:pPr>
              <w:spacing w:after="0" w:line="240" w:lineRule="auto"/>
              <w:rPr>
                <w:rFonts w:ascii="Cambria" w:hAnsi="Cambria" w:cs="Cambria"/>
                <w:noProof/>
              </w:rPr>
            </w:pPr>
            <w:r w:rsidRPr="00304AB6">
              <w:rPr>
                <w:rFonts w:ascii="Cambria" w:hAnsi="Cambria" w:cs="Cambria"/>
                <w:noProof/>
              </w:rPr>
              <w:t>Technologia wykrywania obecności człowieka</w:t>
            </w:r>
          </w:p>
          <w:p w:rsidR="001A6DC1" w:rsidRPr="00304AB6" w:rsidRDefault="001A6DC1" w:rsidP="00304AB6">
            <w:pPr>
              <w:spacing w:after="0" w:line="240" w:lineRule="auto"/>
              <w:rPr>
                <w:rFonts w:ascii="Cambria" w:hAnsi="Cambria" w:cs="Cambria"/>
                <w:noProof/>
              </w:rPr>
            </w:pPr>
          </w:p>
          <w:p w:rsidR="001A6DC1" w:rsidRPr="00304AB6" w:rsidRDefault="001A6DC1" w:rsidP="00304AB6">
            <w:pPr>
              <w:spacing w:after="0" w:line="240" w:lineRule="auto"/>
              <w:rPr>
                <w:rFonts w:ascii="Cambria" w:hAnsi="Cambria" w:cs="Cambria"/>
                <w:noProof/>
              </w:rPr>
            </w:pPr>
            <w:r w:rsidRPr="00304AB6">
              <w:rPr>
                <w:rFonts w:ascii="Cambria" w:hAnsi="Cambria" w:cs="Cambria"/>
                <w:noProof/>
              </w:rPr>
              <w:t>Wyświetlacz PrivacyGuard z certyfikatem ePrivacy</w:t>
            </w:r>
          </w:p>
          <w:p w:rsidR="001A6DC1" w:rsidRPr="00304AB6" w:rsidRDefault="001A6DC1" w:rsidP="00304AB6">
            <w:pPr>
              <w:spacing w:after="0" w:line="240" w:lineRule="auto"/>
              <w:rPr>
                <w:rFonts w:ascii="Cambria" w:hAnsi="Cambria" w:cs="Cambria"/>
                <w:noProof/>
              </w:rPr>
            </w:pPr>
          </w:p>
          <w:p w:rsidR="001A6DC1" w:rsidRPr="00304AB6" w:rsidRDefault="001A6DC1" w:rsidP="00304AB6">
            <w:pPr>
              <w:spacing w:after="0" w:line="240" w:lineRule="auto"/>
              <w:rPr>
                <w:rFonts w:ascii="Cambria" w:hAnsi="Cambria" w:cs="Cambria"/>
                <w:noProof/>
              </w:rPr>
            </w:pPr>
            <w:r w:rsidRPr="00304AB6">
              <w:rPr>
                <w:rFonts w:ascii="Cambria" w:hAnsi="Cambria" w:cs="Cambria"/>
                <w:noProof/>
              </w:rPr>
              <w:t>Funkcja inteligentnego włączania z czytnikiem linii papilarnych wbudowana w przycisk zasilania (match-on-chip)</w:t>
            </w:r>
          </w:p>
          <w:p w:rsidR="001A6DC1" w:rsidRPr="00304AB6" w:rsidRDefault="001A6DC1" w:rsidP="00304AB6">
            <w:pPr>
              <w:spacing w:after="0" w:line="240" w:lineRule="auto"/>
              <w:rPr>
                <w:rFonts w:ascii="Cambria" w:hAnsi="Cambria" w:cs="Cambria"/>
                <w:noProof/>
              </w:rPr>
            </w:pPr>
          </w:p>
          <w:p w:rsidR="00BF3ACE" w:rsidRPr="00304AB6" w:rsidRDefault="00BF3ACE" w:rsidP="00304AB6">
            <w:pPr>
              <w:spacing w:after="0" w:line="240" w:lineRule="auto"/>
              <w:rPr>
                <w:rFonts w:ascii="Cambria" w:hAnsi="Cambria" w:cs="Cambria"/>
                <w:noProof/>
              </w:rPr>
            </w:pPr>
          </w:p>
        </w:tc>
        <w:tc>
          <w:tcPr>
            <w:tcW w:w="1386" w:type="dxa"/>
          </w:tcPr>
          <w:p w:rsidR="006C7A6F" w:rsidRPr="00304AB6" w:rsidRDefault="006C7A6F" w:rsidP="00304AB6">
            <w:pPr>
              <w:spacing w:after="0" w:line="240" w:lineRule="auto"/>
              <w:rPr>
                <w:rFonts w:ascii="Cambria" w:hAnsi="Cambria" w:cs="Cambria"/>
                <w:noProof/>
              </w:rPr>
            </w:pPr>
          </w:p>
        </w:tc>
      </w:tr>
      <w:tr w:rsidR="006C7A6F" w:rsidRPr="00304AB6">
        <w:tc>
          <w:tcPr>
            <w:tcW w:w="675" w:type="dxa"/>
            <w:vAlign w:val="center"/>
          </w:tcPr>
          <w:p w:rsidR="006C7A6F" w:rsidRPr="00304AB6" w:rsidRDefault="006C7A6F" w:rsidP="00304AB6">
            <w:pPr>
              <w:spacing w:after="0" w:line="240" w:lineRule="auto"/>
              <w:rPr>
                <w:rFonts w:ascii="Cambria" w:hAnsi="Cambria" w:cs="Cambria"/>
                <w:noProof/>
              </w:rPr>
            </w:pPr>
            <w:r w:rsidRPr="00304AB6">
              <w:rPr>
                <w:rFonts w:ascii="Cambria" w:hAnsi="Cambria" w:cs="Cambria"/>
                <w:noProof/>
              </w:rPr>
              <w:t>12.</w:t>
            </w:r>
          </w:p>
        </w:tc>
        <w:tc>
          <w:tcPr>
            <w:tcW w:w="2155" w:type="dxa"/>
            <w:vAlign w:val="center"/>
          </w:tcPr>
          <w:p w:rsidR="006C7A6F" w:rsidRPr="00304AB6" w:rsidRDefault="006D48E2" w:rsidP="00304AB6">
            <w:pPr>
              <w:spacing w:after="0" w:line="240" w:lineRule="auto"/>
              <w:rPr>
                <w:rFonts w:ascii="Cambria" w:hAnsi="Cambria" w:cs="Cambria"/>
                <w:noProof/>
              </w:rPr>
            </w:pPr>
            <w:r w:rsidRPr="00304AB6">
              <w:rPr>
                <w:rFonts w:ascii="Cambria" w:hAnsi="Cambria" w:cs="Cambria"/>
                <w:noProof/>
              </w:rPr>
              <w:t>Klawiatura</w:t>
            </w:r>
          </w:p>
        </w:tc>
        <w:tc>
          <w:tcPr>
            <w:tcW w:w="6098" w:type="dxa"/>
          </w:tcPr>
          <w:p w:rsidR="006C7A6F" w:rsidRPr="00304AB6" w:rsidRDefault="006D48E2" w:rsidP="00304AB6">
            <w:pPr>
              <w:spacing w:after="0" w:line="240" w:lineRule="auto"/>
              <w:rPr>
                <w:rFonts w:ascii="Cambria" w:hAnsi="Cambria" w:cs="Cambria"/>
                <w:lang w:val="en-US"/>
              </w:rPr>
            </w:pPr>
            <w:r w:rsidRPr="00304AB6">
              <w:rPr>
                <w:rFonts w:ascii="Cambria" w:hAnsi="Cambria"/>
              </w:rPr>
              <w:t xml:space="preserve">Klawiatura odporna na zalanie cieczą, układ US, klawiatura wyposażona w </w:t>
            </w:r>
            <w:r w:rsidR="001A6DC1" w:rsidRPr="00304AB6">
              <w:rPr>
                <w:rFonts w:ascii="Cambria" w:hAnsi="Cambria"/>
              </w:rPr>
              <w:t xml:space="preserve">białe </w:t>
            </w:r>
            <w:r w:rsidRPr="00304AB6">
              <w:rPr>
                <w:rFonts w:ascii="Cambria" w:hAnsi="Cambria"/>
              </w:rPr>
              <w:t xml:space="preserve">podświetlanie </w:t>
            </w:r>
            <w:r w:rsidR="001A6DC1" w:rsidRPr="00304AB6">
              <w:rPr>
                <w:rFonts w:ascii="Cambria" w:hAnsi="Cambria"/>
              </w:rPr>
              <w:t>LED</w:t>
            </w:r>
          </w:p>
        </w:tc>
        <w:tc>
          <w:tcPr>
            <w:tcW w:w="1386" w:type="dxa"/>
          </w:tcPr>
          <w:p w:rsidR="006C7A6F" w:rsidRPr="00304AB6" w:rsidRDefault="006C7A6F" w:rsidP="00304AB6">
            <w:pPr>
              <w:spacing w:after="0" w:line="240" w:lineRule="auto"/>
              <w:rPr>
                <w:rFonts w:ascii="Cambria" w:hAnsi="Cambria" w:cs="Cambria"/>
                <w:noProof/>
                <w:lang w:val="en-US"/>
              </w:rPr>
            </w:pPr>
          </w:p>
        </w:tc>
      </w:tr>
      <w:tr w:rsidR="006C7A6F" w:rsidRPr="00304AB6">
        <w:tc>
          <w:tcPr>
            <w:tcW w:w="675" w:type="dxa"/>
            <w:vAlign w:val="center"/>
          </w:tcPr>
          <w:p w:rsidR="006C7A6F" w:rsidRPr="00304AB6" w:rsidRDefault="006C7A6F" w:rsidP="00304AB6">
            <w:pPr>
              <w:spacing w:after="0" w:line="240" w:lineRule="auto"/>
              <w:rPr>
                <w:rFonts w:ascii="Cambria" w:hAnsi="Cambria" w:cs="Cambria"/>
                <w:noProof/>
              </w:rPr>
            </w:pPr>
            <w:r w:rsidRPr="00304AB6">
              <w:rPr>
                <w:rFonts w:ascii="Cambria" w:hAnsi="Cambria" w:cs="Cambria"/>
                <w:noProof/>
              </w:rPr>
              <w:t>13.</w:t>
            </w:r>
          </w:p>
        </w:tc>
        <w:tc>
          <w:tcPr>
            <w:tcW w:w="2155" w:type="dxa"/>
            <w:vAlign w:val="center"/>
          </w:tcPr>
          <w:p w:rsidR="006C7A6F" w:rsidRPr="00304AB6" w:rsidRDefault="006C7A6F" w:rsidP="00304AB6">
            <w:pPr>
              <w:spacing w:after="0" w:line="240" w:lineRule="auto"/>
              <w:rPr>
                <w:rFonts w:ascii="Cambria" w:hAnsi="Cambria" w:cs="Cambria"/>
                <w:noProof/>
              </w:rPr>
            </w:pPr>
            <w:r w:rsidRPr="00304AB6">
              <w:rPr>
                <w:rFonts w:ascii="Cambria" w:hAnsi="Cambria" w:cs="Cambria"/>
                <w:noProof/>
              </w:rPr>
              <w:t>System operacyjny</w:t>
            </w:r>
          </w:p>
        </w:tc>
        <w:tc>
          <w:tcPr>
            <w:tcW w:w="6098" w:type="dxa"/>
          </w:tcPr>
          <w:p w:rsidR="006C7A6F" w:rsidRPr="00304AB6" w:rsidRDefault="006C7A6F" w:rsidP="00304AB6">
            <w:pPr>
              <w:spacing w:after="0" w:line="240" w:lineRule="auto"/>
              <w:rPr>
                <w:rFonts w:ascii="Cambria" w:hAnsi="Cambria" w:cs="Cambria"/>
                <w:noProof/>
              </w:rPr>
            </w:pPr>
            <w:r w:rsidRPr="00304AB6">
              <w:rPr>
                <w:rFonts w:ascii="Cambria" w:hAnsi="Cambria" w:cs="Cambria"/>
                <w:noProof/>
              </w:rPr>
              <w:t>Windows 1</w:t>
            </w:r>
            <w:r w:rsidR="00486061" w:rsidRPr="00304AB6">
              <w:rPr>
                <w:rFonts w:ascii="Cambria" w:hAnsi="Cambria" w:cs="Cambria"/>
                <w:noProof/>
              </w:rPr>
              <w:t>1</w:t>
            </w:r>
            <w:r w:rsidRPr="00304AB6">
              <w:rPr>
                <w:rFonts w:ascii="Cambria" w:hAnsi="Cambria" w:cs="Cambria"/>
                <w:noProof/>
              </w:rPr>
              <w:t xml:space="preserve"> </w:t>
            </w:r>
            <w:r w:rsidR="00A97B87" w:rsidRPr="00304AB6">
              <w:rPr>
                <w:rFonts w:ascii="Cambria" w:hAnsi="Cambria" w:cs="Cambria"/>
                <w:noProof/>
              </w:rPr>
              <w:t>Pro</w:t>
            </w:r>
            <w:r w:rsidRPr="00304AB6">
              <w:rPr>
                <w:rFonts w:ascii="Cambria" w:hAnsi="Cambria" w:cs="Cambria"/>
                <w:noProof/>
              </w:rPr>
              <w:t xml:space="preserve"> PL (64-bit) lub równoważny</w:t>
            </w:r>
          </w:p>
          <w:p w:rsidR="00BF3ACE" w:rsidRPr="00304AB6" w:rsidRDefault="00BF3ACE" w:rsidP="00304AB6">
            <w:pPr>
              <w:spacing w:after="0" w:line="240" w:lineRule="auto"/>
              <w:rPr>
                <w:rFonts w:ascii="Cambria" w:hAnsi="Cambria" w:cs="Cambria"/>
                <w:noProof/>
              </w:rPr>
            </w:pPr>
            <w:r w:rsidRPr="00304AB6">
              <w:rPr>
                <w:rFonts w:ascii="Cambria" w:hAnsi="Cambria" w:cs="Cambria"/>
                <w:noProof/>
              </w:rPr>
              <w:t>Oferowany model komputera musi poprawnie współpracować z zamawianym systemem operacyjnym (jako potwierdzenie poprawnej współpracy Wykonawca dołączy do oferty dokument w postaci wydruku potwierdzający certyfikację rodziny produktów bez względu na rodzaj obudowy, dodatkowo potwierdzony przez producenta oferowanego komputera ).</w:t>
            </w:r>
          </w:p>
        </w:tc>
        <w:tc>
          <w:tcPr>
            <w:tcW w:w="1386" w:type="dxa"/>
          </w:tcPr>
          <w:p w:rsidR="006C7A6F" w:rsidRPr="00304AB6" w:rsidRDefault="006C7A6F" w:rsidP="00304AB6">
            <w:pPr>
              <w:spacing w:after="0" w:line="240" w:lineRule="auto"/>
              <w:rPr>
                <w:rFonts w:ascii="Cambria" w:hAnsi="Cambria" w:cs="Cambria"/>
                <w:noProof/>
              </w:rPr>
            </w:pPr>
          </w:p>
        </w:tc>
      </w:tr>
      <w:tr w:rsidR="006C7A6F" w:rsidRPr="00304AB6">
        <w:tc>
          <w:tcPr>
            <w:tcW w:w="675" w:type="dxa"/>
            <w:vAlign w:val="center"/>
          </w:tcPr>
          <w:p w:rsidR="006C7A6F" w:rsidRPr="00304AB6" w:rsidRDefault="006C7A6F" w:rsidP="00304AB6">
            <w:pPr>
              <w:spacing w:after="0" w:line="240" w:lineRule="auto"/>
              <w:rPr>
                <w:rFonts w:ascii="Cambria" w:hAnsi="Cambria" w:cs="Cambria"/>
                <w:noProof/>
              </w:rPr>
            </w:pPr>
            <w:r w:rsidRPr="00304AB6">
              <w:rPr>
                <w:rFonts w:ascii="Cambria" w:hAnsi="Cambria" w:cs="Cambria"/>
                <w:noProof/>
              </w:rPr>
              <w:t>14.</w:t>
            </w:r>
          </w:p>
        </w:tc>
        <w:tc>
          <w:tcPr>
            <w:tcW w:w="2155" w:type="dxa"/>
            <w:vAlign w:val="center"/>
          </w:tcPr>
          <w:p w:rsidR="006C7A6F" w:rsidRPr="00304AB6" w:rsidRDefault="006C7A6F" w:rsidP="00304AB6">
            <w:pPr>
              <w:spacing w:after="0" w:line="240" w:lineRule="auto"/>
              <w:rPr>
                <w:rFonts w:ascii="Cambria" w:hAnsi="Cambria" w:cs="Cambria"/>
                <w:noProof/>
              </w:rPr>
            </w:pPr>
            <w:r w:rsidRPr="00304AB6">
              <w:rPr>
                <w:rFonts w:ascii="Cambria" w:hAnsi="Cambria" w:cs="Cambria"/>
                <w:noProof/>
              </w:rPr>
              <w:t>Akcesoria dodatkowe</w:t>
            </w:r>
          </w:p>
        </w:tc>
        <w:tc>
          <w:tcPr>
            <w:tcW w:w="6098" w:type="dxa"/>
          </w:tcPr>
          <w:p w:rsidR="006C7A6F" w:rsidRPr="00304AB6" w:rsidRDefault="006C7A6F" w:rsidP="00304AB6">
            <w:pPr>
              <w:spacing w:after="0" w:line="240" w:lineRule="auto"/>
              <w:ind w:left="720"/>
              <w:rPr>
                <w:rFonts w:ascii="Cambria" w:hAnsi="Cambria" w:cs="Times New Roman"/>
              </w:rPr>
            </w:pPr>
          </w:p>
        </w:tc>
        <w:tc>
          <w:tcPr>
            <w:tcW w:w="1386" w:type="dxa"/>
          </w:tcPr>
          <w:p w:rsidR="006C7A6F" w:rsidRPr="00304AB6" w:rsidRDefault="006C7A6F" w:rsidP="00304AB6">
            <w:pPr>
              <w:spacing w:after="0" w:line="240" w:lineRule="auto"/>
              <w:rPr>
                <w:rFonts w:ascii="Cambria" w:hAnsi="Cambria" w:cs="Cambria"/>
                <w:noProof/>
              </w:rPr>
            </w:pPr>
          </w:p>
        </w:tc>
      </w:tr>
      <w:tr w:rsidR="006C7A6F" w:rsidRPr="00304AB6">
        <w:tc>
          <w:tcPr>
            <w:tcW w:w="675" w:type="dxa"/>
            <w:vAlign w:val="center"/>
          </w:tcPr>
          <w:p w:rsidR="006C7A6F" w:rsidRPr="00304AB6" w:rsidRDefault="006C7A6F" w:rsidP="00304AB6">
            <w:pPr>
              <w:spacing w:after="0" w:line="240" w:lineRule="auto"/>
              <w:rPr>
                <w:rFonts w:ascii="Cambria" w:hAnsi="Cambria" w:cs="Cambria"/>
                <w:noProof/>
              </w:rPr>
            </w:pPr>
            <w:r w:rsidRPr="00304AB6">
              <w:rPr>
                <w:rFonts w:ascii="Cambria" w:hAnsi="Cambria" w:cs="Cambria"/>
                <w:noProof/>
              </w:rPr>
              <w:t>15.</w:t>
            </w:r>
          </w:p>
        </w:tc>
        <w:tc>
          <w:tcPr>
            <w:tcW w:w="2155" w:type="dxa"/>
            <w:vAlign w:val="center"/>
          </w:tcPr>
          <w:p w:rsidR="006C7A6F" w:rsidRPr="00304AB6" w:rsidRDefault="00757425" w:rsidP="00304AB6">
            <w:pPr>
              <w:spacing w:after="0" w:line="240" w:lineRule="auto"/>
              <w:rPr>
                <w:rFonts w:ascii="Cambria" w:hAnsi="Cambria" w:cs="Cambria"/>
                <w:noProof/>
              </w:rPr>
            </w:pPr>
            <w:r w:rsidRPr="00304AB6">
              <w:rPr>
                <w:rFonts w:ascii="Cambria" w:hAnsi="Cambria" w:cs="Cambria"/>
                <w:noProof/>
              </w:rPr>
              <w:t>BIOS</w:t>
            </w:r>
          </w:p>
        </w:tc>
        <w:tc>
          <w:tcPr>
            <w:tcW w:w="6098" w:type="dxa"/>
          </w:tcPr>
          <w:p w:rsidR="00BF3ACE" w:rsidRPr="00304AB6" w:rsidRDefault="00BF3ACE" w:rsidP="00304AB6">
            <w:pPr>
              <w:spacing w:after="0" w:line="240" w:lineRule="auto"/>
              <w:rPr>
                <w:rFonts w:ascii="Cambria" w:hAnsi="Cambria"/>
                <w:bCs/>
              </w:rPr>
            </w:pPr>
            <w:r w:rsidRPr="00304AB6">
              <w:rPr>
                <w:rFonts w:ascii="Cambria" w:hAnsi="Cambria"/>
                <w:bCs/>
              </w:rPr>
              <w:t>BIOS zgodny ze specyfikacją UEFI, wyprodukowany przez producenta komputera, zawierający logo producenta komputera lub nazwę producenta komputera.</w:t>
            </w:r>
          </w:p>
          <w:p w:rsidR="00BF3ACE" w:rsidRPr="00304AB6" w:rsidRDefault="00BF3ACE" w:rsidP="00304AB6">
            <w:pPr>
              <w:spacing w:after="0" w:line="240" w:lineRule="auto"/>
              <w:rPr>
                <w:rFonts w:ascii="Cambria" w:hAnsi="Cambria"/>
              </w:rPr>
            </w:pPr>
            <w:r w:rsidRPr="00304AB6">
              <w:rPr>
                <w:rFonts w:ascii="Cambria" w:hAnsi="Cambria"/>
              </w:rPr>
              <w:br/>
              <w:t>Możliwość, bez uruchamiania systemu operacyjnego z dysku twardego komputera, bez dodatkowego oprogramowania z zewnętrznych i podłączonych do niego urządzeń zewnętrznych odczytania z BIOS informacji o:</w:t>
            </w:r>
          </w:p>
          <w:p w:rsidR="00BF3ACE" w:rsidRPr="00304AB6" w:rsidRDefault="00BF3ACE" w:rsidP="00304AB6">
            <w:pPr>
              <w:spacing w:after="0" w:line="240" w:lineRule="auto"/>
              <w:rPr>
                <w:rFonts w:ascii="Cambria" w:hAnsi="Cambria"/>
              </w:rPr>
            </w:pPr>
            <w:r w:rsidRPr="00304AB6">
              <w:rPr>
                <w:rFonts w:ascii="Cambria" w:hAnsi="Cambria"/>
              </w:rPr>
              <w:t>- wersji BIOS</w:t>
            </w:r>
          </w:p>
          <w:p w:rsidR="00BF3ACE" w:rsidRPr="00304AB6" w:rsidRDefault="00BF3ACE" w:rsidP="00304AB6">
            <w:pPr>
              <w:spacing w:after="0" w:line="240" w:lineRule="auto"/>
              <w:rPr>
                <w:rFonts w:ascii="Cambria" w:hAnsi="Cambria"/>
              </w:rPr>
            </w:pPr>
            <w:r w:rsidRPr="00304AB6">
              <w:rPr>
                <w:rFonts w:ascii="Cambria" w:hAnsi="Cambria"/>
              </w:rPr>
              <w:t>- nr seryjnym komputera</w:t>
            </w:r>
          </w:p>
          <w:p w:rsidR="00BF3ACE" w:rsidRPr="00304AB6" w:rsidRDefault="00BF3ACE" w:rsidP="00304AB6">
            <w:pPr>
              <w:spacing w:after="0" w:line="240" w:lineRule="auto"/>
              <w:rPr>
                <w:rFonts w:ascii="Cambria" w:hAnsi="Cambria"/>
              </w:rPr>
            </w:pPr>
            <w:r w:rsidRPr="00304AB6">
              <w:rPr>
                <w:rFonts w:ascii="Cambria" w:hAnsi="Cambria"/>
              </w:rPr>
              <w:t>- Ilości zainstalowanej pamięci RAM</w:t>
            </w:r>
          </w:p>
          <w:p w:rsidR="00BF3ACE" w:rsidRPr="00304AB6" w:rsidRDefault="00BF3ACE" w:rsidP="00304AB6">
            <w:pPr>
              <w:spacing w:after="0" w:line="240" w:lineRule="auto"/>
              <w:rPr>
                <w:rFonts w:ascii="Cambria" w:hAnsi="Cambria"/>
              </w:rPr>
            </w:pPr>
            <w:r w:rsidRPr="00304AB6">
              <w:rPr>
                <w:rFonts w:ascii="Cambria" w:hAnsi="Cambria"/>
              </w:rPr>
              <w:lastRenderedPageBreak/>
              <w:t>- typie procesora i jego prędkości</w:t>
            </w:r>
            <w:r w:rsidRPr="00304AB6">
              <w:rPr>
                <w:rFonts w:ascii="Cambria" w:hAnsi="Cambria"/>
              </w:rPr>
              <w:br/>
              <w:t>- informacja o licencji systemu operacyjnego, która została zaimplementowana w BIOS</w:t>
            </w:r>
          </w:p>
          <w:p w:rsidR="00BF3ACE" w:rsidRPr="00304AB6" w:rsidRDefault="00BF3ACE" w:rsidP="00304AB6">
            <w:pPr>
              <w:spacing w:after="0" w:line="240" w:lineRule="auto"/>
              <w:rPr>
                <w:rFonts w:ascii="Cambria" w:hAnsi="Cambria"/>
              </w:rPr>
            </w:pPr>
            <w:r w:rsidRPr="00304AB6">
              <w:rPr>
                <w:rFonts w:ascii="Cambria" w:hAnsi="Cambria"/>
              </w:rPr>
              <w:t xml:space="preserve">    </w:t>
            </w:r>
          </w:p>
          <w:p w:rsidR="00BF3ACE" w:rsidRPr="00304AB6" w:rsidRDefault="00BF3ACE" w:rsidP="00304AB6">
            <w:pPr>
              <w:spacing w:after="0" w:line="240" w:lineRule="auto"/>
              <w:rPr>
                <w:rFonts w:ascii="Cambria" w:hAnsi="Cambria"/>
              </w:rPr>
            </w:pPr>
            <w:r w:rsidRPr="00304AB6">
              <w:rPr>
                <w:rFonts w:ascii="Cambria" w:hAnsi="Cambria"/>
              </w:rPr>
              <w:t xml:space="preserve">Administrator z poziomu BIOS musi mieć możliwość wykonania poniższych czynności: </w:t>
            </w:r>
          </w:p>
          <w:p w:rsidR="00BF3ACE" w:rsidRPr="00304AB6" w:rsidRDefault="00BF3ACE" w:rsidP="00304AB6">
            <w:pPr>
              <w:numPr>
                <w:ilvl w:val="0"/>
                <w:numId w:val="5"/>
              </w:numPr>
              <w:spacing w:after="0" w:line="240" w:lineRule="auto"/>
              <w:rPr>
                <w:rFonts w:ascii="Cambria" w:hAnsi="Cambria"/>
              </w:rPr>
            </w:pPr>
            <w:r w:rsidRPr="00304AB6">
              <w:rPr>
                <w:rFonts w:ascii="Cambria" w:hAnsi="Cambria"/>
              </w:rPr>
              <w:t>Możliwość ustawienia hasła Administratora</w:t>
            </w:r>
          </w:p>
          <w:p w:rsidR="00BF3ACE" w:rsidRPr="00304AB6" w:rsidRDefault="00BF3ACE" w:rsidP="00304AB6">
            <w:pPr>
              <w:numPr>
                <w:ilvl w:val="0"/>
                <w:numId w:val="5"/>
              </w:numPr>
              <w:spacing w:after="0" w:line="240" w:lineRule="auto"/>
              <w:rPr>
                <w:rFonts w:ascii="Cambria" w:hAnsi="Cambria"/>
              </w:rPr>
            </w:pPr>
            <w:r w:rsidRPr="00304AB6">
              <w:rPr>
                <w:rFonts w:ascii="Cambria" w:hAnsi="Cambria"/>
              </w:rPr>
              <w:t xml:space="preserve">Możliwość ustawienia hasła Użytkownika </w:t>
            </w:r>
          </w:p>
          <w:p w:rsidR="00BF3ACE" w:rsidRPr="00304AB6" w:rsidRDefault="00BF3ACE" w:rsidP="00304AB6">
            <w:pPr>
              <w:numPr>
                <w:ilvl w:val="0"/>
                <w:numId w:val="5"/>
              </w:numPr>
              <w:spacing w:after="0" w:line="240" w:lineRule="auto"/>
              <w:rPr>
                <w:rFonts w:ascii="Cambria" w:hAnsi="Cambria"/>
              </w:rPr>
            </w:pPr>
            <w:r w:rsidRPr="00304AB6">
              <w:rPr>
                <w:rFonts w:ascii="Cambria" w:hAnsi="Cambria"/>
              </w:rPr>
              <w:t>Możliwość ustawienia hasła dysku twardego</w:t>
            </w:r>
          </w:p>
          <w:p w:rsidR="00BF3ACE" w:rsidRPr="00304AB6" w:rsidRDefault="00BF3ACE" w:rsidP="00304AB6">
            <w:pPr>
              <w:numPr>
                <w:ilvl w:val="0"/>
                <w:numId w:val="5"/>
              </w:numPr>
              <w:spacing w:after="0" w:line="240" w:lineRule="auto"/>
              <w:rPr>
                <w:rFonts w:ascii="Cambria" w:hAnsi="Cambria"/>
              </w:rPr>
            </w:pPr>
            <w:r w:rsidRPr="00304AB6">
              <w:rPr>
                <w:rFonts w:ascii="Cambria" w:hAnsi="Cambria"/>
              </w:rPr>
              <w:t xml:space="preserve">Możliwość ustawienia kolejności </w:t>
            </w:r>
            <w:proofErr w:type="spellStart"/>
            <w:r w:rsidRPr="00304AB6">
              <w:rPr>
                <w:rFonts w:ascii="Cambria" w:hAnsi="Cambria"/>
              </w:rPr>
              <w:t>bootowania</w:t>
            </w:r>
            <w:proofErr w:type="spellEnd"/>
            <w:r w:rsidRPr="00304AB6">
              <w:rPr>
                <w:rFonts w:ascii="Cambria" w:hAnsi="Cambria"/>
              </w:rPr>
              <w:t xml:space="preserve"> oraz wyłączenia poszczególnych urządzeń z listy startowej.</w:t>
            </w:r>
          </w:p>
          <w:p w:rsidR="006C7A6F" w:rsidRPr="00304AB6" w:rsidRDefault="006C7A6F" w:rsidP="00304AB6">
            <w:pPr>
              <w:spacing w:after="0" w:line="240" w:lineRule="auto"/>
              <w:ind w:left="360"/>
              <w:rPr>
                <w:rFonts w:ascii="Cambria" w:hAnsi="Cambria" w:cs="Cambria"/>
                <w:noProof/>
              </w:rPr>
            </w:pPr>
          </w:p>
        </w:tc>
        <w:tc>
          <w:tcPr>
            <w:tcW w:w="1386" w:type="dxa"/>
          </w:tcPr>
          <w:p w:rsidR="006C7A6F" w:rsidRPr="00304AB6" w:rsidRDefault="006C7A6F" w:rsidP="00304AB6">
            <w:pPr>
              <w:spacing w:after="0" w:line="240" w:lineRule="auto"/>
              <w:rPr>
                <w:rFonts w:ascii="Cambria" w:hAnsi="Cambria" w:cs="Cambria"/>
                <w:noProof/>
              </w:rPr>
            </w:pPr>
          </w:p>
        </w:tc>
      </w:tr>
      <w:tr w:rsidR="006C7A6F" w:rsidRPr="00304AB6">
        <w:tc>
          <w:tcPr>
            <w:tcW w:w="675" w:type="dxa"/>
            <w:vAlign w:val="center"/>
          </w:tcPr>
          <w:p w:rsidR="006C7A6F" w:rsidRPr="00304AB6" w:rsidRDefault="006C7A6F" w:rsidP="00304AB6">
            <w:pPr>
              <w:spacing w:after="0" w:line="240" w:lineRule="auto"/>
              <w:rPr>
                <w:rFonts w:ascii="Cambria" w:hAnsi="Cambria" w:cs="Cambria"/>
                <w:noProof/>
              </w:rPr>
            </w:pPr>
            <w:r w:rsidRPr="00304AB6">
              <w:rPr>
                <w:rFonts w:ascii="Cambria" w:hAnsi="Cambria" w:cs="Cambria"/>
                <w:noProof/>
              </w:rPr>
              <w:t>16.</w:t>
            </w:r>
          </w:p>
        </w:tc>
        <w:tc>
          <w:tcPr>
            <w:tcW w:w="2155" w:type="dxa"/>
            <w:vAlign w:val="center"/>
          </w:tcPr>
          <w:p w:rsidR="006C7A6F" w:rsidRPr="00304AB6" w:rsidRDefault="006C7A6F" w:rsidP="00304AB6">
            <w:pPr>
              <w:spacing w:after="0" w:line="240" w:lineRule="auto"/>
              <w:rPr>
                <w:rFonts w:ascii="Cambria" w:hAnsi="Cambria" w:cs="Cambria"/>
                <w:noProof/>
              </w:rPr>
            </w:pPr>
            <w:r w:rsidRPr="00304AB6">
              <w:rPr>
                <w:rFonts w:ascii="Cambria" w:hAnsi="Cambria" w:cs="Cambria"/>
                <w:noProof/>
              </w:rPr>
              <w:t>Warunki gwarancji</w:t>
            </w:r>
            <w:r w:rsidR="002441A6" w:rsidRPr="00304AB6">
              <w:rPr>
                <w:rFonts w:ascii="Cambria" w:hAnsi="Cambria" w:cs="Cambria"/>
                <w:noProof/>
              </w:rPr>
              <w:t xml:space="preserve"> / wsparcie techniczne</w:t>
            </w:r>
          </w:p>
        </w:tc>
        <w:tc>
          <w:tcPr>
            <w:tcW w:w="6098" w:type="dxa"/>
          </w:tcPr>
          <w:p w:rsidR="00A97B87" w:rsidRPr="00304AB6" w:rsidRDefault="006C7A6F" w:rsidP="00304AB6">
            <w:pPr>
              <w:spacing w:after="0" w:line="240" w:lineRule="auto"/>
              <w:rPr>
                <w:rFonts w:ascii="Cambria" w:hAnsi="Cambria" w:cs="Cambria"/>
                <w:noProof/>
              </w:rPr>
            </w:pPr>
            <w:r w:rsidRPr="00304AB6">
              <w:rPr>
                <w:rFonts w:ascii="Cambria" w:hAnsi="Cambria" w:cs="Cambria"/>
                <w:noProof/>
              </w:rPr>
              <w:t xml:space="preserve">Minimum </w:t>
            </w:r>
            <w:r w:rsidR="006A034C" w:rsidRPr="00304AB6">
              <w:rPr>
                <w:rFonts w:ascii="Cambria" w:hAnsi="Cambria" w:cs="Cambria"/>
                <w:noProof/>
              </w:rPr>
              <w:t>3</w:t>
            </w:r>
            <w:r w:rsidRPr="00304AB6">
              <w:rPr>
                <w:rFonts w:ascii="Cambria" w:hAnsi="Cambria" w:cs="Cambria"/>
                <w:noProof/>
              </w:rPr>
              <w:t xml:space="preserve"> </w:t>
            </w:r>
            <w:r w:rsidR="006A034C" w:rsidRPr="00304AB6">
              <w:rPr>
                <w:rFonts w:ascii="Cambria" w:hAnsi="Cambria" w:cs="Cambria"/>
                <w:noProof/>
              </w:rPr>
              <w:t>lata</w:t>
            </w:r>
            <w:r w:rsidR="00A97B87" w:rsidRPr="00304AB6">
              <w:rPr>
                <w:rFonts w:ascii="Cambria" w:hAnsi="Cambria" w:cs="Cambria"/>
                <w:noProof/>
              </w:rPr>
              <w:t xml:space="preserve"> – producenta.</w:t>
            </w:r>
          </w:p>
          <w:p w:rsidR="006C7A6F" w:rsidRPr="00304AB6" w:rsidRDefault="00757425" w:rsidP="00304AB6">
            <w:pPr>
              <w:spacing w:after="0" w:line="240" w:lineRule="auto"/>
              <w:rPr>
                <w:rFonts w:ascii="Cambria" w:hAnsi="Cambria" w:cs="Cambria"/>
                <w:noProof/>
              </w:rPr>
            </w:pPr>
            <w:r w:rsidRPr="00304AB6">
              <w:rPr>
                <w:rFonts w:ascii="Cambria" w:hAnsi="Cambria" w:cs="Cambria"/>
                <w:noProof/>
              </w:rPr>
              <w:t xml:space="preserve"> </w:t>
            </w:r>
          </w:p>
          <w:p w:rsidR="002441A6" w:rsidRPr="00304AB6" w:rsidRDefault="002441A6" w:rsidP="00304AB6">
            <w:pPr>
              <w:spacing w:after="0" w:line="240" w:lineRule="auto"/>
              <w:rPr>
                <w:rFonts w:ascii="Cambria" w:hAnsi="Cambria" w:cs="Cambria"/>
                <w:noProof/>
              </w:rPr>
            </w:pPr>
            <w:r w:rsidRPr="00304AB6">
              <w:rPr>
                <w:rFonts w:ascii="Cambria" w:hAnsi="Cambria" w:cs="Cambria"/>
                <w:noProof/>
              </w:rPr>
              <w:t>Firma serwisująca musi posiadać ISO 9001 na świadczenie usług serwisowych oraz posiadać autoryzacje producenta urządzeń – dokumenty potwierdzające należy załączyć do oferty.</w:t>
            </w:r>
          </w:p>
          <w:p w:rsidR="002441A6" w:rsidRPr="00304AB6" w:rsidRDefault="002441A6" w:rsidP="00304AB6">
            <w:pPr>
              <w:spacing w:after="0" w:line="240" w:lineRule="auto"/>
              <w:rPr>
                <w:rFonts w:ascii="Cambria" w:hAnsi="Cambria" w:cs="Cambria"/>
                <w:noProof/>
              </w:rPr>
            </w:pPr>
            <w:r w:rsidRPr="00304AB6">
              <w:rPr>
                <w:rFonts w:ascii="Cambria" w:hAnsi="Cambria" w:cs="Cambria"/>
                <w:noProof/>
              </w:rPr>
              <w:t>Wymagane dołączenie do oferty oświadczenia Producenta potwierdzając, że Serwis urządzeń będzie realizowany bezpośrednio przez Producenta i/lub we współpracy z Autoryzowanym Partnerem Serwisowym Producenta.</w:t>
            </w:r>
          </w:p>
          <w:p w:rsidR="002441A6" w:rsidRPr="00304AB6" w:rsidRDefault="002441A6" w:rsidP="00304AB6">
            <w:pPr>
              <w:spacing w:after="0" w:line="240" w:lineRule="auto"/>
              <w:rPr>
                <w:rFonts w:ascii="Cambria" w:hAnsi="Cambria" w:cs="Cambria"/>
                <w:noProof/>
              </w:rPr>
            </w:pPr>
            <w:r w:rsidRPr="00304AB6">
              <w:rPr>
                <w:rFonts w:ascii="Cambria" w:hAnsi="Cambria" w:cs="Cambria"/>
                <w:noProof/>
              </w:rPr>
              <w:t>Wsparcie techniczne:</w:t>
            </w:r>
          </w:p>
          <w:p w:rsidR="002441A6" w:rsidRPr="00304AB6" w:rsidRDefault="002441A6" w:rsidP="00304AB6">
            <w:pPr>
              <w:numPr>
                <w:ilvl w:val="0"/>
                <w:numId w:val="10"/>
              </w:numPr>
              <w:spacing w:after="0" w:line="240" w:lineRule="auto"/>
              <w:rPr>
                <w:rFonts w:ascii="Cambria" w:hAnsi="Cambria"/>
                <w:bCs/>
              </w:rPr>
            </w:pPr>
            <w:r w:rsidRPr="00304AB6">
              <w:rPr>
                <w:rFonts w:ascii="Cambria" w:hAnsi="Cambria"/>
                <w:bCs/>
              </w:rPr>
              <w:t xml:space="preserve">Zaawansowana diagnostyka sprzętowa oraz oprogramowania dostępna 24h/dobę na stronie producenta komputera </w:t>
            </w:r>
          </w:p>
          <w:p w:rsidR="002441A6" w:rsidRPr="00304AB6" w:rsidRDefault="002441A6" w:rsidP="00304AB6">
            <w:pPr>
              <w:numPr>
                <w:ilvl w:val="0"/>
                <w:numId w:val="10"/>
              </w:numPr>
              <w:spacing w:after="0" w:line="240" w:lineRule="auto"/>
              <w:rPr>
                <w:rFonts w:ascii="Cambria" w:hAnsi="Cambria"/>
                <w:bCs/>
              </w:rPr>
            </w:pPr>
            <w:r w:rsidRPr="00304AB6">
              <w:rPr>
                <w:rFonts w:ascii="Cambria" w:hAnsi="Cambria"/>
                <w:bCs/>
              </w:rPr>
              <w:t xml:space="preserve">Bezpośredni kontakt z Autoryzowanym Partnerem Serwisowym Producenta (brak konieczności zgłaszania każdej usterki sprzętowej telefonicznie), mający na celu przyśpieszenie procesu diagnostyki i skrócenia czasu usunięcia usterki. </w:t>
            </w:r>
          </w:p>
          <w:p w:rsidR="002441A6" w:rsidRPr="00304AB6" w:rsidRDefault="002441A6" w:rsidP="00304AB6">
            <w:pPr>
              <w:numPr>
                <w:ilvl w:val="0"/>
                <w:numId w:val="10"/>
              </w:numPr>
              <w:spacing w:after="0" w:line="240" w:lineRule="auto"/>
              <w:rPr>
                <w:rFonts w:ascii="Cambria" w:hAnsi="Cambria"/>
                <w:bCs/>
              </w:rPr>
            </w:pPr>
            <w:r w:rsidRPr="00304AB6">
              <w:rPr>
                <w:rFonts w:ascii="Cambria" w:hAnsi="Cambria"/>
                <w:bCs/>
              </w:rPr>
              <w:t>Aktualna lista Autoryzowanych Partnerów Serwisowych dostępna na stronie Producenta komputera</w:t>
            </w:r>
          </w:p>
          <w:p w:rsidR="002441A6" w:rsidRPr="00304AB6" w:rsidRDefault="002441A6" w:rsidP="00304AB6">
            <w:pPr>
              <w:numPr>
                <w:ilvl w:val="0"/>
                <w:numId w:val="10"/>
              </w:numPr>
              <w:spacing w:after="0" w:line="240" w:lineRule="auto"/>
              <w:rPr>
                <w:rFonts w:ascii="Cambria" w:hAnsi="Cambria"/>
                <w:bCs/>
              </w:rPr>
            </w:pPr>
            <w:r w:rsidRPr="00304AB6">
              <w:rPr>
                <w:rFonts w:ascii="Cambria" w:hAnsi="Cambria"/>
                <w:bCs/>
              </w:rPr>
              <w:t xml:space="preserve">Infolinia wsparcia technicznego dedykowana do rozwiązywania usterek oprogramowania – możliwość kontaktu przez telefon, formularz web lub chat online, dostępna w dni powszednie od 9:00-18:00 </w:t>
            </w:r>
          </w:p>
          <w:p w:rsidR="002441A6" w:rsidRPr="00304AB6" w:rsidRDefault="002441A6" w:rsidP="00304AB6">
            <w:pPr>
              <w:spacing w:after="0" w:line="240" w:lineRule="auto"/>
              <w:rPr>
                <w:rFonts w:ascii="Cambria" w:hAnsi="Cambria"/>
              </w:rPr>
            </w:pPr>
          </w:p>
          <w:p w:rsidR="002441A6" w:rsidRPr="00304AB6" w:rsidRDefault="002441A6" w:rsidP="00304AB6">
            <w:pPr>
              <w:spacing w:after="0" w:line="240" w:lineRule="auto"/>
              <w:rPr>
                <w:rFonts w:ascii="Cambria" w:hAnsi="Cambria" w:cs="Cambria"/>
                <w:noProof/>
              </w:rPr>
            </w:pPr>
            <w:r w:rsidRPr="00304AB6">
              <w:rPr>
                <w:rFonts w:ascii="Cambria" w:hAnsi="Cambria"/>
              </w:rPr>
              <w:t xml:space="preserve">Możliwość sprawdzenia konfiguracji sprzętowej komputera oraz warunków gwarancji po podaniu numeru seryjnego </w:t>
            </w:r>
            <w:r w:rsidRPr="00304AB6">
              <w:rPr>
                <w:rFonts w:ascii="Cambria" w:hAnsi="Cambria"/>
                <w:bCs/>
              </w:rPr>
              <w:t>bezpośrednio na stronie producenta</w:t>
            </w:r>
            <w:r w:rsidRPr="00304AB6">
              <w:rPr>
                <w:rFonts w:ascii="Cambria" w:hAnsi="Cambria"/>
              </w:rPr>
              <w:t>.</w:t>
            </w:r>
          </w:p>
        </w:tc>
        <w:tc>
          <w:tcPr>
            <w:tcW w:w="1386" w:type="dxa"/>
          </w:tcPr>
          <w:p w:rsidR="006C7A6F" w:rsidRPr="00304AB6" w:rsidRDefault="006C7A6F" w:rsidP="00304AB6">
            <w:pPr>
              <w:spacing w:after="0" w:line="240" w:lineRule="auto"/>
              <w:rPr>
                <w:rFonts w:ascii="Cambria" w:hAnsi="Cambria" w:cs="Cambria"/>
                <w:noProof/>
              </w:rPr>
            </w:pPr>
          </w:p>
        </w:tc>
      </w:tr>
      <w:tr w:rsidR="002441A6" w:rsidRPr="00304AB6">
        <w:tc>
          <w:tcPr>
            <w:tcW w:w="675" w:type="dxa"/>
            <w:vAlign w:val="center"/>
          </w:tcPr>
          <w:p w:rsidR="002441A6" w:rsidRPr="00304AB6" w:rsidRDefault="002441A6" w:rsidP="00304AB6">
            <w:pPr>
              <w:spacing w:after="0" w:line="240" w:lineRule="auto"/>
              <w:rPr>
                <w:rFonts w:ascii="Cambria" w:hAnsi="Cambria" w:cs="Cambria"/>
                <w:noProof/>
              </w:rPr>
            </w:pPr>
            <w:r w:rsidRPr="00304AB6">
              <w:rPr>
                <w:rFonts w:ascii="Cambria" w:hAnsi="Cambria" w:cs="Cambria"/>
                <w:noProof/>
              </w:rPr>
              <w:t>17</w:t>
            </w:r>
          </w:p>
        </w:tc>
        <w:tc>
          <w:tcPr>
            <w:tcW w:w="2155" w:type="dxa"/>
            <w:vAlign w:val="center"/>
          </w:tcPr>
          <w:p w:rsidR="002441A6" w:rsidRPr="00304AB6" w:rsidRDefault="002441A6" w:rsidP="00304AB6">
            <w:pPr>
              <w:spacing w:after="0" w:line="240" w:lineRule="auto"/>
              <w:rPr>
                <w:rFonts w:ascii="Cambria" w:hAnsi="Cambria" w:cs="Cambria"/>
                <w:noProof/>
              </w:rPr>
            </w:pPr>
            <w:r w:rsidRPr="00304AB6">
              <w:rPr>
                <w:rFonts w:ascii="Cambria" w:hAnsi="Cambria"/>
                <w:bCs/>
              </w:rPr>
              <w:t>Certyfikaty, oświadczenia i standardy</w:t>
            </w:r>
          </w:p>
        </w:tc>
        <w:tc>
          <w:tcPr>
            <w:tcW w:w="6098" w:type="dxa"/>
          </w:tcPr>
          <w:p w:rsidR="002441A6" w:rsidRPr="00304AB6" w:rsidRDefault="002441A6" w:rsidP="00304AB6">
            <w:pPr>
              <w:numPr>
                <w:ilvl w:val="0"/>
                <w:numId w:val="5"/>
              </w:numPr>
              <w:spacing w:after="0" w:line="240" w:lineRule="auto"/>
              <w:rPr>
                <w:rFonts w:ascii="Cambria" w:hAnsi="Cambria"/>
                <w:bCs/>
              </w:rPr>
            </w:pPr>
            <w:r w:rsidRPr="00304AB6">
              <w:rPr>
                <w:rFonts w:ascii="Cambria" w:hAnsi="Cambria"/>
                <w:bCs/>
              </w:rPr>
              <w:t>Dla producenta sprzętu należy dostarczyć:</w:t>
            </w:r>
          </w:p>
          <w:p w:rsidR="002441A6" w:rsidRPr="00304AB6" w:rsidRDefault="002441A6" w:rsidP="00304AB6">
            <w:pPr>
              <w:numPr>
                <w:ilvl w:val="0"/>
                <w:numId w:val="8"/>
              </w:numPr>
              <w:tabs>
                <w:tab w:val="clear" w:pos="360"/>
              </w:tabs>
              <w:spacing w:after="0" w:line="240" w:lineRule="auto"/>
              <w:ind w:left="638"/>
              <w:rPr>
                <w:rFonts w:ascii="Cambria" w:hAnsi="Cambria"/>
                <w:bCs/>
              </w:rPr>
            </w:pPr>
            <w:r w:rsidRPr="00304AB6">
              <w:rPr>
                <w:rFonts w:ascii="Cambria" w:hAnsi="Cambria"/>
                <w:bCs/>
              </w:rPr>
              <w:t>ISO 9001</w:t>
            </w:r>
          </w:p>
          <w:p w:rsidR="002441A6" w:rsidRPr="00304AB6" w:rsidRDefault="002441A6" w:rsidP="00304AB6">
            <w:pPr>
              <w:numPr>
                <w:ilvl w:val="0"/>
                <w:numId w:val="8"/>
              </w:numPr>
              <w:tabs>
                <w:tab w:val="clear" w:pos="360"/>
              </w:tabs>
              <w:spacing w:after="0" w:line="240" w:lineRule="auto"/>
              <w:ind w:left="638"/>
              <w:rPr>
                <w:rFonts w:ascii="Cambria" w:hAnsi="Cambria"/>
                <w:bCs/>
              </w:rPr>
            </w:pPr>
            <w:r w:rsidRPr="00304AB6">
              <w:rPr>
                <w:rFonts w:ascii="Cambria" w:hAnsi="Cambria"/>
                <w:bCs/>
              </w:rPr>
              <w:t>ISO 14001</w:t>
            </w:r>
          </w:p>
          <w:p w:rsidR="002441A6" w:rsidRPr="00304AB6" w:rsidRDefault="002441A6" w:rsidP="00304AB6">
            <w:pPr>
              <w:numPr>
                <w:ilvl w:val="0"/>
                <w:numId w:val="8"/>
              </w:numPr>
              <w:tabs>
                <w:tab w:val="clear" w:pos="360"/>
              </w:tabs>
              <w:spacing w:after="0" w:line="240" w:lineRule="auto"/>
              <w:ind w:left="638"/>
              <w:rPr>
                <w:rFonts w:ascii="Cambria" w:hAnsi="Cambria"/>
                <w:bCs/>
              </w:rPr>
            </w:pPr>
            <w:r w:rsidRPr="00304AB6">
              <w:rPr>
                <w:rFonts w:ascii="Cambria" w:hAnsi="Cambria"/>
                <w:bCs/>
              </w:rPr>
              <w:t>ISO 50001</w:t>
            </w:r>
          </w:p>
          <w:p w:rsidR="002441A6" w:rsidRPr="00304AB6" w:rsidRDefault="002441A6" w:rsidP="00304AB6">
            <w:pPr>
              <w:numPr>
                <w:ilvl w:val="0"/>
                <w:numId w:val="5"/>
              </w:numPr>
              <w:spacing w:after="0" w:line="240" w:lineRule="auto"/>
              <w:rPr>
                <w:rFonts w:ascii="Cambria" w:hAnsi="Cambria"/>
                <w:bCs/>
              </w:rPr>
            </w:pPr>
            <w:r w:rsidRPr="00304AB6">
              <w:rPr>
                <w:rFonts w:ascii="Cambria" w:hAnsi="Cambria"/>
                <w:bCs/>
              </w:rPr>
              <w:t>Komputer spełniający:</w:t>
            </w:r>
          </w:p>
          <w:p w:rsidR="002441A6" w:rsidRPr="00304AB6" w:rsidRDefault="002441A6" w:rsidP="00304AB6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638"/>
              <w:jc w:val="both"/>
              <w:rPr>
                <w:rFonts w:ascii="Cambria" w:hAnsi="Cambria"/>
                <w:bCs/>
              </w:rPr>
            </w:pPr>
            <w:r w:rsidRPr="00304AB6">
              <w:rPr>
                <w:rFonts w:ascii="Cambria" w:hAnsi="Cambria"/>
                <w:bCs/>
              </w:rPr>
              <w:t>ENERGY STAR 8.0</w:t>
            </w:r>
          </w:p>
          <w:p w:rsidR="002441A6" w:rsidRPr="00304AB6" w:rsidRDefault="002441A6" w:rsidP="00304AB6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638"/>
              <w:jc w:val="both"/>
              <w:rPr>
                <w:rFonts w:ascii="Cambria" w:hAnsi="Cambria"/>
                <w:bCs/>
              </w:rPr>
            </w:pPr>
            <w:r w:rsidRPr="00304AB6">
              <w:rPr>
                <w:rFonts w:ascii="Cambria" w:hAnsi="Cambria"/>
                <w:bCs/>
              </w:rPr>
              <w:t>Mil-STD-810H</w:t>
            </w:r>
          </w:p>
          <w:p w:rsidR="006A034C" w:rsidRPr="00304AB6" w:rsidRDefault="006A034C" w:rsidP="00304AB6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638"/>
              <w:jc w:val="both"/>
              <w:rPr>
                <w:rFonts w:ascii="Cambria" w:hAnsi="Cambria"/>
                <w:bCs/>
              </w:rPr>
            </w:pPr>
            <w:r w:rsidRPr="00304AB6">
              <w:rPr>
                <w:rFonts w:ascii="Cambria" w:hAnsi="Cambria"/>
                <w:bCs/>
              </w:rPr>
              <w:t>EPEAT Gold</w:t>
            </w:r>
          </w:p>
          <w:p w:rsidR="002441A6" w:rsidRPr="00304AB6" w:rsidRDefault="002441A6" w:rsidP="00304AB6">
            <w:pPr>
              <w:numPr>
                <w:ilvl w:val="0"/>
                <w:numId w:val="7"/>
              </w:numPr>
              <w:spacing w:after="0" w:line="240" w:lineRule="auto"/>
              <w:ind w:left="638"/>
              <w:rPr>
                <w:rFonts w:ascii="Cambria" w:hAnsi="Cambria"/>
                <w:bCs/>
              </w:rPr>
            </w:pPr>
            <w:r w:rsidRPr="00304AB6">
              <w:rPr>
                <w:rFonts w:ascii="Cambria" w:hAnsi="Cambria"/>
                <w:bCs/>
              </w:rPr>
              <w:t>Deklaracja zgodności CE</w:t>
            </w:r>
          </w:p>
          <w:p w:rsidR="002441A6" w:rsidRPr="00304AB6" w:rsidRDefault="002441A6" w:rsidP="00304AB6">
            <w:pPr>
              <w:numPr>
                <w:ilvl w:val="0"/>
                <w:numId w:val="7"/>
              </w:numPr>
              <w:spacing w:after="0" w:line="240" w:lineRule="auto"/>
              <w:ind w:left="638"/>
              <w:rPr>
                <w:rFonts w:ascii="Cambria" w:hAnsi="Cambria"/>
                <w:bCs/>
              </w:rPr>
            </w:pPr>
            <w:r w:rsidRPr="00304AB6">
              <w:rPr>
                <w:rFonts w:ascii="Cambria" w:hAnsi="Cambria"/>
                <w:bCs/>
              </w:rPr>
              <w:t xml:space="preserve">Potwierdzenie spełnienia kryteriów środowiskowych, w tym zgodności z dyrektywą </w:t>
            </w:r>
            <w:proofErr w:type="spellStart"/>
            <w:r w:rsidRPr="00304AB6">
              <w:rPr>
                <w:rFonts w:ascii="Cambria" w:hAnsi="Cambria"/>
                <w:bCs/>
              </w:rPr>
              <w:t>RoHS</w:t>
            </w:r>
            <w:proofErr w:type="spellEnd"/>
            <w:r w:rsidRPr="00304AB6">
              <w:rPr>
                <w:rFonts w:ascii="Cambria" w:hAnsi="Cambria"/>
                <w:bCs/>
              </w:rPr>
              <w:t xml:space="preserve"> Unii Europejskiej o </w:t>
            </w:r>
            <w:r w:rsidRPr="00304AB6">
              <w:rPr>
                <w:rFonts w:ascii="Cambria" w:hAnsi="Cambria"/>
                <w:bCs/>
              </w:rPr>
              <w:lastRenderedPageBreak/>
              <w:t>eliminacji substancji niebezpiecznych w postaci oświadczenia producenta jednostki</w:t>
            </w:r>
          </w:p>
          <w:p w:rsidR="002441A6" w:rsidRPr="00304AB6" w:rsidRDefault="002441A6" w:rsidP="00304AB6">
            <w:pPr>
              <w:spacing w:after="0" w:line="240" w:lineRule="auto"/>
              <w:ind w:left="638"/>
              <w:rPr>
                <w:rFonts w:ascii="Cambria" w:hAnsi="Cambria"/>
                <w:bCs/>
              </w:rPr>
            </w:pPr>
          </w:p>
        </w:tc>
        <w:tc>
          <w:tcPr>
            <w:tcW w:w="1386" w:type="dxa"/>
          </w:tcPr>
          <w:p w:rsidR="002441A6" w:rsidRPr="00304AB6" w:rsidRDefault="002441A6" w:rsidP="00304AB6">
            <w:pPr>
              <w:spacing w:after="0" w:line="240" w:lineRule="auto"/>
              <w:rPr>
                <w:rFonts w:ascii="Cambria" w:hAnsi="Cambria" w:cs="Cambria"/>
                <w:noProof/>
              </w:rPr>
            </w:pPr>
          </w:p>
        </w:tc>
      </w:tr>
      <w:tr w:rsidR="002441A6" w:rsidRPr="00304AB6">
        <w:tc>
          <w:tcPr>
            <w:tcW w:w="675" w:type="dxa"/>
            <w:vAlign w:val="center"/>
          </w:tcPr>
          <w:p w:rsidR="002441A6" w:rsidRPr="00304AB6" w:rsidRDefault="002441A6" w:rsidP="00304AB6">
            <w:pPr>
              <w:spacing w:after="0" w:line="240" w:lineRule="auto"/>
              <w:rPr>
                <w:rFonts w:ascii="Cambria" w:hAnsi="Cambria" w:cs="Cambria"/>
                <w:noProof/>
              </w:rPr>
            </w:pPr>
            <w:r w:rsidRPr="00304AB6">
              <w:rPr>
                <w:rFonts w:ascii="Cambria" w:hAnsi="Cambria" w:cs="Cambria"/>
                <w:noProof/>
              </w:rPr>
              <w:t>18.</w:t>
            </w:r>
          </w:p>
        </w:tc>
        <w:tc>
          <w:tcPr>
            <w:tcW w:w="2155" w:type="dxa"/>
            <w:vAlign w:val="center"/>
          </w:tcPr>
          <w:p w:rsidR="002441A6" w:rsidRPr="00304AB6" w:rsidRDefault="002441A6" w:rsidP="00304AB6">
            <w:pPr>
              <w:spacing w:after="0" w:line="240" w:lineRule="auto"/>
              <w:rPr>
                <w:rFonts w:ascii="Cambria" w:hAnsi="Cambria" w:cs="Cambria"/>
                <w:noProof/>
              </w:rPr>
            </w:pPr>
            <w:r w:rsidRPr="00304AB6">
              <w:rPr>
                <w:rFonts w:ascii="Cambria" w:hAnsi="Cambria" w:cs="Cambria"/>
                <w:noProof/>
              </w:rPr>
              <w:t>Wymiary i waga</w:t>
            </w:r>
          </w:p>
        </w:tc>
        <w:tc>
          <w:tcPr>
            <w:tcW w:w="6098" w:type="dxa"/>
          </w:tcPr>
          <w:p w:rsidR="002441A6" w:rsidRPr="00304AB6" w:rsidRDefault="002441A6" w:rsidP="00304AB6">
            <w:pPr>
              <w:spacing w:after="0" w:line="240" w:lineRule="auto"/>
              <w:rPr>
                <w:rFonts w:ascii="Cambria" w:hAnsi="Cambria" w:cs="Cambria"/>
                <w:noProof/>
              </w:rPr>
            </w:pPr>
            <w:r w:rsidRPr="00304AB6">
              <w:rPr>
                <w:rFonts w:ascii="Cambria" w:hAnsi="Cambria" w:cs="Cambria"/>
                <w:noProof/>
              </w:rPr>
              <w:t xml:space="preserve">Waga urządzenia z akumulatorem: maksimum </w:t>
            </w:r>
            <w:r w:rsidR="00F6696B" w:rsidRPr="00304AB6">
              <w:rPr>
                <w:rFonts w:ascii="Cambria" w:hAnsi="Cambria" w:cs="Cambria"/>
                <w:noProof/>
              </w:rPr>
              <w:t>1,</w:t>
            </w:r>
            <w:r w:rsidR="006A034C" w:rsidRPr="00304AB6">
              <w:rPr>
                <w:rFonts w:ascii="Cambria" w:hAnsi="Cambria" w:cs="Cambria"/>
                <w:noProof/>
              </w:rPr>
              <w:t>2</w:t>
            </w:r>
            <w:r w:rsidRPr="00304AB6">
              <w:rPr>
                <w:rFonts w:ascii="Cambria" w:hAnsi="Cambria" w:cs="Cambria"/>
                <w:noProof/>
              </w:rPr>
              <w:t xml:space="preserve"> kg</w:t>
            </w:r>
          </w:p>
          <w:p w:rsidR="002441A6" w:rsidRPr="00304AB6" w:rsidRDefault="002441A6" w:rsidP="00304AB6">
            <w:pPr>
              <w:spacing w:after="0" w:line="240" w:lineRule="auto"/>
              <w:rPr>
                <w:rFonts w:ascii="Cambria" w:hAnsi="Cambria" w:cs="Cambria"/>
                <w:noProof/>
              </w:rPr>
            </w:pPr>
            <w:r w:rsidRPr="00304AB6">
              <w:rPr>
                <w:rFonts w:ascii="Cambria" w:hAnsi="Cambria" w:cs="Cambria"/>
                <w:noProof/>
              </w:rPr>
              <w:t xml:space="preserve">Grubość notebooka nie większa niż: </w:t>
            </w:r>
            <w:r w:rsidR="006A034C" w:rsidRPr="00304AB6">
              <w:rPr>
                <w:rFonts w:ascii="Cambria" w:hAnsi="Cambria" w:cs="Cambria"/>
                <w:noProof/>
              </w:rPr>
              <w:t>16</w:t>
            </w:r>
            <w:r w:rsidRPr="00304AB6">
              <w:rPr>
                <w:rFonts w:ascii="Cambria" w:hAnsi="Cambria" w:cs="Cambria"/>
                <w:noProof/>
              </w:rPr>
              <w:t xml:space="preserve"> mm</w:t>
            </w:r>
          </w:p>
          <w:p w:rsidR="002441A6" w:rsidRPr="00304AB6" w:rsidRDefault="002441A6" w:rsidP="00304AB6">
            <w:pPr>
              <w:spacing w:after="0" w:line="240" w:lineRule="auto"/>
              <w:rPr>
                <w:rFonts w:ascii="Cambria" w:hAnsi="Cambria" w:cs="Cambria"/>
                <w:noProof/>
              </w:rPr>
            </w:pPr>
          </w:p>
        </w:tc>
        <w:tc>
          <w:tcPr>
            <w:tcW w:w="1386" w:type="dxa"/>
          </w:tcPr>
          <w:p w:rsidR="002441A6" w:rsidRPr="00304AB6" w:rsidRDefault="002441A6" w:rsidP="00304AB6">
            <w:pPr>
              <w:spacing w:after="0" w:line="240" w:lineRule="auto"/>
              <w:rPr>
                <w:rFonts w:ascii="Cambria" w:hAnsi="Cambria" w:cs="Cambria"/>
                <w:noProof/>
              </w:rPr>
            </w:pPr>
          </w:p>
        </w:tc>
      </w:tr>
    </w:tbl>
    <w:p w:rsidR="0072129E" w:rsidRPr="00304AB6" w:rsidRDefault="0072129E" w:rsidP="00304AB6">
      <w:pPr>
        <w:spacing w:after="0" w:line="240" w:lineRule="auto"/>
        <w:rPr>
          <w:rFonts w:ascii="Cambria" w:hAnsi="Cambria"/>
        </w:rPr>
      </w:pPr>
    </w:p>
    <w:p w:rsidR="0072129E" w:rsidRPr="00304AB6" w:rsidRDefault="0072129E" w:rsidP="00304AB6">
      <w:pPr>
        <w:spacing w:after="0" w:line="240" w:lineRule="auto"/>
        <w:ind w:left="360"/>
        <w:rPr>
          <w:rFonts w:ascii="Cambria" w:hAnsi="Cambria" w:cs="Arial"/>
          <w:b/>
          <w:bCs/>
        </w:rPr>
      </w:pPr>
      <w:r w:rsidRPr="00304AB6">
        <w:rPr>
          <w:rFonts w:ascii="Cambria" w:hAnsi="Cambria" w:cs="Arial"/>
          <w:b/>
          <w:bCs/>
        </w:rPr>
        <w:t>Opis równoważności system operacyjnego</w:t>
      </w:r>
    </w:p>
    <w:p w:rsidR="0072129E" w:rsidRPr="00304AB6" w:rsidRDefault="0072129E" w:rsidP="00304AB6">
      <w:pPr>
        <w:spacing w:after="0" w:line="240" w:lineRule="auto"/>
        <w:ind w:left="360"/>
        <w:rPr>
          <w:rFonts w:ascii="Cambria" w:hAnsi="Cambria" w:cs="Arial"/>
          <w:b/>
          <w:bCs/>
        </w:rPr>
      </w:pPr>
    </w:p>
    <w:p w:rsidR="00486061" w:rsidRPr="00304AB6" w:rsidRDefault="00486061" w:rsidP="00304AB6">
      <w:pPr>
        <w:spacing w:after="0" w:line="240" w:lineRule="auto"/>
        <w:rPr>
          <w:rFonts w:ascii="Cambria" w:hAnsi="Cambria"/>
        </w:rPr>
      </w:pPr>
      <w:r w:rsidRPr="00304AB6">
        <w:rPr>
          <w:rFonts w:ascii="Cambria" w:hAnsi="Cambria"/>
        </w:rPr>
        <w:t>System operacyjny klasy PC, który spełnia następujące wymagania poprzez wbudowane mechanizmy, bez użycia dodatkowych aplikacji:</w:t>
      </w:r>
    </w:p>
    <w:p w:rsidR="00486061" w:rsidRPr="00304AB6" w:rsidRDefault="00486061" w:rsidP="00304AB6">
      <w:pPr>
        <w:spacing w:after="0" w:line="240" w:lineRule="auto"/>
        <w:rPr>
          <w:rFonts w:ascii="Cambria" w:hAnsi="Cambria"/>
        </w:rPr>
      </w:pPr>
      <w:r w:rsidRPr="00304AB6">
        <w:rPr>
          <w:rFonts w:ascii="Cambria" w:hAnsi="Cambria"/>
        </w:rPr>
        <w:t>1.</w:t>
      </w:r>
      <w:r w:rsidRPr="00304AB6">
        <w:rPr>
          <w:rFonts w:ascii="Cambria" w:hAnsi="Cambria"/>
        </w:rPr>
        <w:tab/>
        <w:t>Dostępne dwa rodzaje graficznego interfejsu użytkownika:</w:t>
      </w:r>
    </w:p>
    <w:p w:rsidR="00486061" w:rsidRPr="00304AB6" w:rsidRDefault="00486061" w:rsidP="00304AB6">
      <w:pPr>
        <w:spacing w:after="0" w:line="240" w:lineRule="auto"/>
        <w:rPr>
          <w:rFonts w:ascii="Cambria" w:hAnsi="Cambria"/>
        </w:rPr>
      </w:pPr>
      <w:r w:rsidRPr="00304AB6">
        <w:rPr>
          <w:rFonts w:ascii="Cambria" w:hAnsi="Cambria"/>
        </w:rPr>
        <w:t>a.</w:t>
      </w:r>
      <w:r w:rsidRPr="00304AB6">
        <w:rPr>
          <w:rFonts w:ascii="Cambria" w:hAnsi="Cambria"/>
        </w:rPr>
        <w:tab/>
        <w:t>Klasyczny, umożliwiający obsługę przy pomocy klawiatury i myszy,</w:t>
      </w:r>
    </w:p>
    <w:p w:rsidR="00486061" w:rsidRPr="00304AB6" w:rsidRDefault="00486061" w:rsidP="00304AB6">
      <w:pPr>
        <w:spacing w:after="0" w:line="240" w:lineRule="auto"/>
        <w:rPr>
          <w:rFonts w:ascii="Cambria" w:hAnsi="Cambria"/>
        </w:rPr>
      </w:pPr>
      <w:r w:rsidRPr="00304AB6">
        <w:rPr>
          <w:rFonts w:ascii="Cambria" w:hAnsi="Cambria"/>
        </w:rPr>
        <w:t>b.</w:t>
      </w:r>
      <w:r w:rsidRPr="00304AB6">
        <w:rPr>
          <w:rFonts w:ascii="Cambria" w:hAnsi="Cambria"/>
        </w:rPr>
        <w:tab/>
        <w:t>Dotykowy umożliwiający sterowanie dotykiem na urządzeniach typu tablet lub monitorach dotykowych</w:t>
      </w:r>
    </w:p>
    <w:p w:rsidR="00486061" w:rsidRPr="00304AB6" w:rsidRDefault="00486061" w:rsidP="00304AB6">
      <w:pPr>
        <w:spacing w:after="0" w:line="240" w:lineRule="auto"/>
        <w:rPr>
          <w:rFonts w:ascii="Cambria" w:hAnsi="Cambria"/>
        </w:rPr>
      </w:pPr>
      <w:r w:rsidRPr="00304AB6">
        <w:rPr>
          <w:rFonts w:ascii="Cambria" w:hAnsi="Cambria"/>
        </w:rPr>
        <w:t>2.</w:t>
      </w:r>
      <w:r w:rsidRPr="00304AB6">
        <w:rPr>
          <w:rFonts w:ascii="Cambria" w:hAnsi="Cambria"/>
        </w:rPr>
        <w:tab/>
        <w:t>Funkcje związane z obsługą komputerów typu tablet, z wbudowanym modułem „uczenia się” pisma użytkownika – obsługa języka polskiego</w:t>
      </w:r>
    </w:p>
    <w:p w:rsidR="00486061" w:rsidRPr="00304AB6" w:rsidRDefault="00486061" w:rsidP="00304AB6">
      <w:pPr>
        <w:spacing w:after="0" w:line="240" w:lineRule="auto"/>
        <w:rPr>
          <w:rFonts w:ascii="Cambria" w:hAnsi="Cambria"/>
        </w:rPr>
      </w:pPr>
      <w:r w:rsidRPr="00304AB6">
        <w:rPr>
          <w:rFonts w:ascii="Cambria" w:hAnsi="Cambria"/>
        </w:rPr>
        <w:t>3.</w:t>
      </w:r>
      <w:r w:rsidRPr="00304AB6">
        <w:rPr>
          <w:rFonts w:ascii="Cambria" w:hAnsi="Cambria"/>
        </w:rPr>
        <w:tab/>
        <w:t>Interfejs użytkownika dostępny w wielu językach do wyboru – w tym polskim i angielskim</w:t>
      </w:r>
    </w:p>
    <w:p w:rsidR="00486061" w:rsidRPr="00304AB6" w:rsidRDefault="00486061" w:rsidP="00304AB6">
      <w:pPr>
        <w:spacing w:after="0" w:line="240" w:lineRule="auto"/>
        <w:rPr>
          <w:rFonts w:ascii="Cambria" w:hAnsi="Cambria"/>
        </w:rPr>
      </w:pPr>
      <w:r w:rsidRPr="00304AB6">
        <w:rPr>
          <w:rFonts w:ascii="Cambria" w:hAnsi="Cambria"/>
        </w:rPr>
        <w:t>4.</w:t>
      </w:r>
      <w:r w:rsidRPr="00304AB6">
        <w:rPr>
          <w:rFonts w:ascii="Cambria" w:hAnsi="Cambria"/>
        </w:rPr>
        <w:tab/>
        <w:t>Możliwość tworzenia pulpitów wirtualnych, przenoszenia aplikacji pomiędzy pulpitami i przełączanie się pomiędzy pulpitami za pomocą skrótów klawiaturowych lub GUI.</w:t>
      </w:r>
    </w:p>
    <w:p w:rsidR="00486061" w:rsidRPr="00304AB6" w:rsidRDefault="00486061" w:rsidP="00304AB6">
      <w:pPr>
        <w:spacing w:after="0" w:line="240" w:lineRule="auto"/>
        <w:rPr>
          <w:rFonts w:ascii="Cambria" w:hAnsi="Cambria"/>
        </w:rPr>
      </w:pPr>
      <w:r w:rsidRPr="00304AB6">
        <w:rPr>
          <w:rFonts w:ascii="Cambria" w:hAnsi="Cambria"/>
        </w:rPr>
        <w:t>5.</w:t>
      </w:r>
      <w:r w:rsidRPr="00304AB6">
        <w:rPr>
          <w:rFonts w:ascii="Cambria" w:hAnsi="Cambria"/>
        </w:rPr>
        <w:tab/>
        <w:t>Wbudowane w system operacyjny minimum dwie przeglądarki Internetowe</w:t>
      </w:r>
    </w:p>
    <w:p w:rsidR="00486061" w:rsidRPr="00304AB6" w:rsidRDefault="00486061" w:rsidP="00304AB6">
      <w:pPr>
        <w:spacing w:after="0" w:line="240" w:lineRule="auto"/>
        <w:rPr>
          <w:rFonts w:ascii="Cambria" w:hAnsi="Cambria"/>
        </w:rPr>
      </w:pPr>
      <w:r w:rsidRPr="00304AB6">
        <w:rPr>
          <w:rFonts w:ascii="Cambria" w:hAnsi="Cambria"/>
        </w:rPr>
        <w:t>6.</w:t>
      </w:r>
      <w:r w:rsidRPr="00304AB6">
        <w:rPr>
          <w:rFonts w:ascii="Cambria" w:hAnsi="Cambria"/>
        </w:rPr>
        <w:tab/>
        <w:t>Zintegrowany z systemem moduł wyszukiwania informacji (plików różnego typu, tekstów, metadanych) dostępny z kilku poziomów: poziom menu, poziom otwartego okna systemu operacyjnego; system wyszukiwania oparty na konfigurowalnym przez użytkownika module indeksacji zasobów lokalnych,</w:t>
      </w:r>
    </w:p>
    <w:p w:rsidR="00486061" w:rsidRPr="00304AB6" w:rsidRDefault="00486061" w:rsidP="00304AB6">
      <w:pPr>
        <w:spacing w:after="0" w:line="240" w:lineRule="auto"/>
        <w:rPr>
          <w:rFonts w:ascii="Cambria" w:hAnsi="Cambria"/>
        </w:rPr>
      </w:pPr>
      <w:r w:rsidRPr="00304AB6">
        <w:rPr>
          <w:rFonts w:ascii="Cambria" w:hAnsi="Cambria"/>
        </w:rPr>
        <w:t>7.</w:t>
      </w:r>
      <w:r w:rsidRPr="00304AB6">
        <w:rPr>
          <w:rFonts w:ascii="Cambria" w:hAnsi="Cambria"/>
        </w:rPr>
        <w:tab/>
        <w:t>Zlokalizowane w języku polskim, co najmniej następujące elementy: menu, pomoc, komunikaty systemowe, menedżer plików.</w:t>
      </w:r>
    </w:p>
    <w:p w:rsidR="00486061" w:rsidRPr="00304AB6" w:rsidRDefault="00486061" w:rsidP="00304AB6">
      <w:pPr>
        <w:spacing w:after="0" w:line="240" w:lineRule="auto"/>
        <w:rPr>
          <w:rFonts w:ascii="Cambria" w:hAnsi="Cambria"/>
        </w:rPr>
      </w:pPr>
      <w:r w:rsidRPr="00304AB6">
        <w:rPr>
          <w:rFonts w:ascii="Cambria" w:hAnsi="Cambria"/>
        </w:rPr>
        <w:t>8.</w:t>
      </w:r>
      <w:r w:rsidRPr="00304AB6">
        <w:rPr>
          <w:rFonts w:ascii="Cambria" w:hAnsi="Cambria"/>
        </w:rPr>
        <w:tab/>
        <w:t>Graficzne środowisko instalacji i konfiguracji dostępne w języku polskim</w:t>
      </w:r>
    </w:p>
    <w:p w:rsidR="00486061" w:rsidRPr="00304AB6" w:rsidRDefault="00486061" w:rsidP="00304AB6">
      <w:pPr>
        <w:spacing w:after="0" w:line="240" w:lineRule="auto"/>
        <w:rPr>
          <w:rFonts w:ascii="Cambria" w:hAnsi="Cambria"/>
        </w:rPr>
      </w:pPr>
      <w:r w:rsidRPr="00304AB6">
        <w:rPr>
          <w:rFonts w:ascii="Cambria" w:hAnsi="Cambria"/>
        </w:rPr>
        <w:t>9.</w:t>
      </w:r>
      <w:r w:rsidRPr="00304AB6">
        <w:rPr>
          <w:rFonts w:ascii="Cambria" w:hAnsi="Cambria"/>
        </w:rPr>
        <w:tab/>
        <w:t>Wbudowany system pomocy w języku polskim.</w:t>
      </w:r>
    </w:p>
    <w:p w:rsidR="00486061" w:rsidRPr="00304AB6" w:rsidRDefault="00486061" w:rsidP="00304AB6">
      <w:pPr>
        <w:spacing w:after="0" w:line="240" w:lineRule="auto"/>
        <w:rPr>
          <w:rFonts w:ascii="Cambria" w:hAnsi="Cambria"/>
        </w:rPr>
      </w:pPr>
      <w:r w:rsidRPr="00304AB6">
        <w:rPr>
          <w:rFonts w:ascii="Cambria" w:hAnsi="Cambria"/>
        </w:rPr>
        <w:t>10.</w:t>
      </w:r>
      <w:r w:rsidRPr="00304AB6">
        <w:rPr>
          <w:rFonts w:ascii="Cambria" w:hAnsi="Cambria"/>
        </w:rPr>
        <w:tab/>
        <w:t>Możliwość przystosowania stanowiska dla osób niepełnosprawnych (np. słabo widzących).</w:t>
      </w:r>
    </w:p>
    <w:p w:rsidR="00486061" w:rsidRPr="00304AB6" w:rsidRDefault="00486061" w:rsidP="00304AB6">
      <w:pPr>
        <w:spacing w:after="0" w:line="240" w:lineRule="auto"/>
        <w:rPr>
          <w:rFonts w:ascii="Cambria" w:hAnsi="Cambria"/>
        </w:rPr>
      </w:pPr>
      <w:r w:rsidRPr="00304AB6">
        <w:rPr>
          <w:rFonts w:ascii="Cambria" w:hAnsi="Cambria"/>
        </w:rPr>
        <w:t>11.</w:t>
      </w:r>
      <w:r w:rsidRPr="00304AB6">
        <w:rPr>
          <w:rFonts w:ascii="Cambria" w:hAnsi="Cambria"/>
        </w:rPr>
        <w:tab/>
        <w:t>Możliwość dokonywania aktualizacji i poprawek systemu poprzez mechanizm zarządzany przez administratora systemu Zamawiającego.</w:t>
      </w:r>
    </w:p>
    <w:p w:rsidR="00486061" w:rsidRPr="00304AB6" w:rsidRDefault="00486061" w:rsidP="00304AB6">
      <w:pPr>
        <w:spacing w:after="0" w:line="240" w:lineRule="auto"/>
        <w:rPr>
          <w:rFonts w:ascii="Cambria" w:hAnsi="Cambria"/>
        </w:rPr>
      </w:pPr>
      <w:r w:rsidRPr="00304AB6">
        <w:rPr>
          <w:rFonts w:ascii="Cambria" w:hAnsi="Cambria"/>
        </w:rPr>
        <w:t>12.</w:t>
      </w:r>
      <w:r w:rsidRPr="00304AB6">
        <w:rPr>
          <w:rFonts w:ascii="Cambria" w:hAnsi="Cambria"/>
        </w:rPr>
        <w:tab/>
        <w:t xml:space="preserve">Możliwość dostarczania poprawek do systemu operacyjnego w modelu </w:t>
      </w:r>
      <w:proofErr w:type="spellStart"/>
      <w:r w:rsidRPr="00304AB6">
        <w:rPr>
          <w:rFonts w:ascii="Cambria" w:hAnsi="Cambria"/>
        </w:rPr>
        <w:t>peer</w:t>
      </w:r>
      <w:proofErr w:type="spellEnd"/>
      <w:r w:rsidRPr="00304AB6">
        <w:rPr>
          <w:rFonts w:ascii="Cambria" w:hAnsi="Cambria"/>
        </w:rPr>
        <w:t>-to-</w:t>
      </w:r>
      <w:proofErr w:type="spellStart"/>
      <w:r w:rsidRPr="00304AB6">
        <w:rPr>
          <w:rFonts w:ascii="Cambria" w:hAnsi="Cambria"/>
        </w:rPr>
        <w:t>peer</w:t>
      </w:r>
      <w:proofErr w:type="spellEnd"/>
      <w:r w:rsidRPr="00304AB6">
        <w:rPr>
          <w:rFonts w:ascii="Cambria" w:hAnsi="Cambria"/>
        </w:rPr>
        <w:t>.</w:t>
      </w:r>
    </w:p>
    <w:p w:rsidR="00486061" w:rsidRPr="00304AB6" w:rsidRDefault="00486061" w:rsidP="00304AB6">
      <w:pPr>
        <w:spacing w:after="0" w:line="240" w:lineRule="auto"/>
        <w:rPr>
          <w:rFonts w:ascii="Cambria" w:hAnsi="Cambria"/>
        </w:rPr>
      </w:pPr>
      <w:r w:rsidRPr="00304AB6">
        <w:rPr>
          <w:rFonts w:ascii="Cambria" w:hAnsi="Cambria"/>
        </w:rPr>
        <w:t>13.</w:t>
      </w:r>
      <w:r w:rsidRPr="00304AB6">
        <w:rPr>
          <w:rFonts w:ascii="Cambria" w:hAnsi="Cambria"/>
        </w:rPr>
        <w:tab/>
        <w:t>Możliwość sterowania czasem dostarczania nowych wersji systemu operacyjnego, możliwość centralnego opóźniania dostarczania nowej wersji o minimum 4 miesiące.</w:t>
      </w:r>
    </w:p>
    <w:p w:rsidR="00486061" w:rsidRPr="00304AB6" w:rsidRDefault="00486061" w:rsidP="00304AB6">
      <w:pPr>
        <w:spacing w:after="0" w:line="240" w:lineRule="auto"/>
        <w:rPr>
          <w:rFonts w:ascii="Cambria" w:hAnsi="Cambria"/>
        </w:rPr>
      </w:pPr>
      <w:r w:rsidRPr="00304AB6">
        <w:rPr>
          <w:rFonts w:ascii="Cambria" w:hAnsi="Cambria"/>
        </w:rPr>
        <w:t>14.</w:t>
      </w:r>
      <w:r w:rsidRPr="00304AB6">
        <w:rPr>
          <w:rFonts w:ascii="Cambria" w:hAnsi="Cambria"/>
        </w:rPr>
        <w:tab/>
        <w:t>Zabezpieczony hasłem hierarchiczny dostęp do systemu, konta i profile użytkowników zarządzane zdalnie; praca systemu w trybie ochrony kont użytkowników.</w:t>
      </w:r>
    </w:p>
    <w:p w:rsidR="00486061" w:rsidRPr="00304AB6" w:rsidRDefault="00486061" w:rsidP="00304AB6">
      <w:pPr>
        <w:spacing w:after="0" w:line="240" w:lineRule="auto"/>
        <w:rPr>
          <w:rFonts w:ascii="Cambria" w:hAnsi="Cambria"/>
        </w:rPr>
      </w:pPr>
      <w:r w:rsidRPr="00304AB6">
        <w:rPr>
          <w:rFonts w:ascii="Cambria" w:hAnsi="Cambria"/>
        </w:rPr>
        <w:t>15.</w:t>
      </w:r>
      <w:r w:rsidRPr="00304AB6">
        <w:rPr>
          <w:rFonts w:ascii="Cambria" w:hAnsi="Cambria"/>
        </w:rPr>
        <w:tab/>
        <w:t>Możliwość dołączenia systemu do usługi katalogowej on-</w:t>
      </w:r>
      <w:proofErr w:type="spellStart"/>
      <w:r w:rsidRPr="00304AB6">
        <w:rPr>
          <w:rFonts w:ascii="Cambria" w:hAnsi="Cambria"/>
        </w:rPr>
        <w:t>premise</w:t>
      </w:r>
      <w:proofErr w:type="spellEnd"/>
      <w:r w:rsidRPr="00304AB6">
        <w:rPr>
          <w:rFonts w:ascii="Cambria" w:hAnsi="Cambria"/>
        </w:rPr>
        <w:t xml:space="preserve"> lub w chmurze.</w:t>
      </w:r>
    </w:p>
    <w:p w:rsidR="00486061" w:rsidRPr="00304AB6" w:rsidRDefault="00486061" w:rsidP="00304AB6">
      <w:pPr>
        <w:spacing w:after="0" w:line="240" w:lineRule="auto"/>
        <w:rPr>
          <w:rFonts w:ascii="Cambria" w:hAnsi="Cambria"/>
        </w:rPr>
      </w:pPr>
      <w:r w:rsidRPr="00304AB6">
        <w:rPr>
          <w:rFonts w:ascii="Cambria" w:hAnsi="Cambria"/>
        </w:rPr>
        <w:t>16.</w:t>
      </w:r>
      <w:r w:rsidRPr="00304AB6">
        <w:rPr>
          <w:rFonts w:ascii="Cambria" w:hAnsi="Cambria"/>
        </w:rPr>
        <w:tab/>
        <w:t>Umożliwienie zablokowania urządzenia w ramach danego konta tylko do uruchamiania wybranej aplikacji - tryb "kiosk".</w:t>
      </w:r>
    </w:p>
    <w:p w:rsidR="00486061" w:rsidRPr="00304AB6" w:rsidRDefault="00486061" w:rsidP="00304AB6">
      <w:pPr>
        <w:spacing w:after="0" w:line="240" w:lineRule="auto"/>
        <w:rPr>
          <w:rFonts w:ascii="Cambria" w:hAnsi="Cambria"/>
        </w:rPr>
      </w:pPr>
      <w:r w:rsidRPr="00304AB6">
        <w:rPr>
          <w:rFonts w:ascii="Cambria" w:hAnsi="Cambria"/>
        </w:rPr>
        <w:t>17.</w:t>
      </w:r>
      <w:r w:rsidRPr="00304AB6">
        <w:rPr>
          <w:rFonts w:ascii="Cambria" w:hAnsi="Cambria"/>
        </w:rPr>
        <w:tab/>
        <w:t>Możliwość automatycznej synchronizacji plików i folderów roboczych znajdujących się na firmowym serwerze plików w centrum danych z prywatnym urządzeniem, bez konieczności łączenia się z siecią VPN z poziomu folderu użytkownika zlokalizowanego w centrum danych firmy.</w:t>
      </w:r>
    </w:p>
    <w:p w:rsidR="00486061" w:rsidRPr="00304AB6" w:rsidRDefault="00486061" w:rsidP="00304AB6">
      <w:pPr>
        <w:spacing w:after="0" w:line="240" w:lineRule="auto"/>
        <w:rPr>
          <w:rFonts w:ascii="Cambria" w:hAnsi="Cambria"/>
        </w:rPr>
      </w:pPr>
      <w:r w:rsidRPr="00304AB6">
        <w:rPr>
          <w:rFonts w:ascii="Cambria" w:hAnsi="Cambria"/>
        </w:rPr>
        <w:t>18.</w:t>
      </w:r>
      <w:r w:rsidRPr="00304AB6">
        <w:rPr>
          <w:rFonts w:ascii="Cambria" w:hAnsi="Cambria"/>
        </w:rPr>
        <w:tab/>
        <w:t>Zdalna pomoc i współdzielenie aplikacji – możliwość zdalnego przejęcia sesji zalogowanego użytkownika celem rozwiązania problemu z komputerem.</w:t>
      </w:r>
    </w:p>
    <w:p w:rsidR="00486061" w:rsidRPr="00304AB6" w:rsidRDefault="00486061" w:rsidP="00304AB6">
      <w:pPr>
        <w:spacing w:after="0" w:line="240" w:lineRule="auto"/>
        <w:rPr>
          <w:rFonts w:ascii="Cambria" w:hAnsi="Cambria"/>
        </w:rPr>
      </w:pPr>
      <w:r w:rsidRPr="00304AB6">
        <w:rPr>
          <w:rFonts w:ascii="Cambria" w:hAnsi="Cambria"/>
        </w:rPr>
        <w:t>19.</w:t>
      </w:r>
      <w:r w:rsidRPr="00304AB6">
        <w:rPr>
          <w:rFonts w:ascii="Cambria" w:hAnsi="Cambria"/>
        </w:rPr>
        <w:tab/>
        <w:t xml:space="preserve">Transakcyjny system plików pozwalający na stosowanie przydziałów (ang. </w:t>
      </w:r>
      <w:proofErr w:type="spellStart"/>
      <w:r w:rsidRPr="00304AB6">
        <w:rPr>
          <w:rFonts w:ascii="Cambria" w:hAnsi="Cambria"/>
        </w:rPr>
        <w:t>quota</w:t>
      </w:r>
      <w:proofErr w:type="spellEnd"/>
      <w:r w:rsidRPr="00304AB6">
        <w:rPr>
          <w:rFonts w:ascii="Cambria" w:hAnsi="Cambria"/>
        </w:rPr>
        <w:t>) na dysku dla użytkowników oraz zapewniający większą niezawodność i pozwalający tworzyć kopie zapasowe.</w:t>
      </w:r>
    </w:p>
    <w:p w:rsidR="00486061" w:rsidRPr="00304AB6" w:rsidRDefault="00486061" w:rsidP="00304AB6">
      <w:pPr>
        <w:spacing w:after="0" w:line="240" w:lineRule="auto"/>
        <w:rPr>
          <w:rFonts w:ascii="Cambria" w:hAnsi="Cambria"/>
        </w:rPr>
      </w:pPr>
      <w:r w:rsidRPr="00304AB6">
        <w:rPr>
          <w:rFonts w:ascii="Cambria" w:hAnsi="Cambria"/>
        </w:rPr>
        <w:t>20.</w:t>
      </w:r>
      <w:r w:rsidRPr="00304AB6">
        <w:rPr>
          <w:rFonts w:ascii="Cambria" w:hAnsi="Cambria"/>
        </w:rPr>
        <w:tab/>
        <w:t>Oprogramowanie dla tworzenia kopii zapasowych (Backup); automatyczne wykonywanie kopii plików z możliwością automatycznego przywrócenia wersji wcześniejszej.</w:t>
      </w:r>
    </w:p>
    <w:p w:rsidR="00486061" w:rsidRPr="00304AB6" w:rsidRDefault="00486061" w:rsidP="00304AB6">
      <w:pPr>
        <w:spacing w:after="0" w:line="240" w:lineRule="auto"/>
        <w:rPr>
          <w:rFonts w:ascii="Cambria" w:hAnsi="Cambria"/>
        </w:rPr>
      </w:pPr>
      <w:r w:rsidRPr="00304AB6">
        <w:rPr>
          <w:rFonts w:ascii="Cambria" w:hAnsi="Cambria"/>
        </w:rPr>
        <w:t>21.</w:t>
      </w:r>
      <w:r w:rsidRPr="00304AB6">
        <w:rPr>
          <w:rFonts w:ascii="Cambria" w:hAnsi="Cambria"/>
        </w:rPr>
        <w:tab/>
        <w:t>Możliwość przywracania obrazu plików systemowych do uprzednio zapisanej postaci.</w:t>
      </w:r>
    </w:p>
    <w:p w:rsidR="00486061" w:rsidRPr="00304AB6" w:rsidRDefault="00486061" w:rsidP="00304AB6">
      <w:pPr>
        <w:spacing w:after="0" w:line="240" w:lineRule="auto"/>
        <w:rPr>
          <w:rFonts w:ascii="Cambria" w:hAnsi="Cambria"/>
        </w:rPr>
      </w:pPr>
      <w:r w:rsidRPr="00304AB6">
        <w:rPr>
          <w:rFonts w:ascii="Cambria" w:hAnsi="Cambria"/>
        </w:rPr>
        <w:lastRenderedPageBreak/>
        <w:t>22.</w:t>
      </w:r>
      <w:r w:rsidRPr="00304AB6">
        <w:rPr>
          <w:rFonts w:ascii="Cambria" w:hAnsi="Cambria"/>
        </w:rPr>
        <w:tab/>
        <w:t>Możliwość przywracania systemu operacyjnego do stanu początkowego z pozostawieniem plików użytkownika.</w:t>
      </w:r>
    </w:p>
    <w:p w:rsidR="00486061" w:rsidRPr="00304AB6" w:rsidRDefault="00486061" w:rsidP="00304AB6">
      <w:pPr>
        <w:spacing w:after="0" w:line="240" w:lineRule="auto"/>
        <w:rPr>
          <w:rFonts w:ascii="Cambria" w:hAnsi="Cambria"/>
        </w:rPr>
      </w:pPr>
      <w:r w:rsidRPr="00304AB6">
        <w:rPr>
          <w:rFonts w:ascii="Cambria" w:hAnsi="Cambria"/>
        </w:rPr>
        <w:t>23.</w:t>
      </w:r>
      <w:r w:rsidRPr="00304AB6">
        <w:rPr>
          <w:rFonts w:ascii="Cambria" w:hAnsi="Cambria"/>
        </w:rPr>
        <w:tab/>
        <w:t>Możliwość blokowania lub dopuszczania dowolnych urządzeń peryferyjnych za pomocą polityk grupowych (np. przy użyciu numerów identyfikacyjnych sprzętu)."</w:t>
      </w:r>
    </w:p>
    <w:p w:rsidR="00486061" w:rsidRPr="00304AB6" w:rsidRDefault="00486061" w:rsidP="00304AB6">
      <w:pPr>
        <w:spacing w:after="0" w:line="240" w:lineRule="auto"/>
        <w:rPr>
          <w:rFonts w:ascii="Cambria" w:hAnsi="Cambria"/>
        </w:rPr>
      </w:pPr>
      <w:r w:rsidRPr="00304AB6">
        <w:rPr>
          <w:rFonts w:ascii="Cambria" w:hAnsi="Cambria"/>
        </w:rPr>
        <w:t>24.</w:t>
      </w:r>
      <w:r w:rsidRPr="00304AB6">
        <w:rPr>
          <w:rFonts w:ascii="Cambria" w:hAnsi="Cambria"/>
        </w:rPr>
        <w:tab/>
        <w:t xml:space="preserve">Wbudowany mechanizm wirtualizacji typu </w:t>
      </w:r>
      <w:proofErr w:type="spellStart"/>
      <w:r w:rsidRPr="00304AB6">
        <w:rPr>
          <w:rFonts w:ascii="Cambria" w:hAnsi="Cambria"/>
        </w:rPr>
        <w:t>hypervisor</w:t>
      </w:r>
      <w:proofErr w:type="spellEnd"/>
      <w:r w:rsidRPr="00304AB6">
        <w:rPr>
          <w:rFonts w:ascii="Cambria" w:hAnsi="Cambria"/>
        </w:rPr>
        <w:t>."</w:t>
      </w:r>
    </w:p>
    <w:p w:rsidR="00486061" w:rsidRPr="00304AB6" w:rsidRDefault="00486061" w:rsidP="00304AB6">
      <w:pPr>
        <w:spacing w:after="0" w:line="240" w:lineRule="auto"/>
        <w:rPr>
          <w:rFonts w:ascii="Cambria" w:hAnsi="Cambria"/>
        </w:rPr>
      </w:pPr>
      <w:r w:rsidRPr="00304AB6">
        <w:rPr>
          <w:rFonts w:ascii="Cambria" w:hAnsi="Cambria"/>
        </w:rPr>
        <w:t>25.</w:t>
      </w:r>
      <w:r w:rsidRPr="00304AB6">
        <w:rPr>
          <w:rFonts w:ascii="Cambria" w:hAnsi="Cambria"/>
        </w:rPr>
        <w:tab/>
        <w:t>Wbudowana możliwość zdalnego dostępu do systemu i pracy zdalnej z wykorzystaniem pełnego interfejsu graficznego.</w:t>
      </w:r>
    </w:p>
    <w:p w:rsidR="00486061" w:rsidRPr="00304AB6" w:rsidRDefault="00486061" w:rsidP="00304AB6">
      <w:pPr>
        <w:spacing w:after="0" w:line="240" w:lineRule="auto"/>
        <w:rPr>
          <w:rFonts w:ascii="Cambria" w:hAnsi="Cambria"/>
        </w:rPr>
      </w:pPr>
      <w:r w:rsidRPr="00304AB6">
        <w:rPr>
          <w:rFonts w:ascii="Cambria" w:hAnsi="Cambria"/>
        </w:rPr>
        <w:t>26.</w:t>
      </w:r>
      <w:r w:rsidRPr="00304AB6">
        <w:rPr>
          <w:rFonts w:ascii="Cambria" w:hAnsi="Cambria"/>
        </w:rPr>
        <w:tab/>
        <w:t>Dostępność bezpłatnych biuletynów bezpieczeństwa związanych z działaniem systemu operacyjnego.</w:t>
      </w:r>
    </w:p>
    <w:p w:rsidR="00486061" w:rsidRPr="00304AB6" w:rsidRDefault="00486061" w:rsidP="00304AB6">
      <w:pPr>
        <w:spacing w:after="0" w:line="240" w:lineRule="auto"/>
        <w:rPr>
          <w:rFonts w:ascii="Cambria" w:hAnsi="Cambria"/>
        </w:rPr>
      </w:pPr>
      <w:r w:rsidRPr="00304AB6">
        <w:rPr>
          <w:rFonts w:ascii="Cambria" w:hAnsi="Cambria"/>
        </w:rPr>
        <w:t>27.</w:t>
      </w:r>
      <w:r w:rsidRPr="00304AB6">
        <w:rPr>
          <w:rFonts w:ascii="Cambria" w:hAnsi="Cambria"/>
        </w:rPr>
        <w:tab/>
        <w:t>Wbudowana zapora internetowa (firewall) dla ochrony połączeń internetowych, zintegrowana z systemem konsola do zarządzania ustawieniami zapory i regułami IP v4 i v6.</w:t>
      </w:r>
    </w:p>
    <w:p w:rsidR="00486061" w:rsidRPr="00304AB6" w:rsidRDefault="00486061" w:rsidP="00304AB6">
      <w:pPr>
        <w:spacing w:after="0" w:line="240" w:lineRule="auto"/>
        <w:rPr>
          <w:rFonts w:ascii="Cambria" w:hAnsi="Cambria"/>
        </w:rPr>
      </w:pPr>
      <w:r w:rsidRPr="00304AB6">
        <w:rPr>
          <w:rFonts w:ascii="Cambria" w:hAnsi="Cambria"/>
        </w:rPr>
        <w:t>28.</w:t>
      </w:r>
      <w:r w:rsidRPr="00304AB6">
        <w:rPr>
          <w:rFonts w:ascii="Cambria" w:hAnsi="Cambria"/>
        </w:rPr>
        <w:tab/>
        <w:t>Identyfikacja sieci komputerowych, do których jest podłączony system operacyjny, zapamiętywanie ustawień i przypisywanie do min. 3 kategorii bezpieczeństwa (z predefiniowanymi odpowiednio do kategorii ustawieniami zapory sieciowej, udostępniania plików itp.).</w:t>
      </w:r>
    </w:p>
    <w:p w:rsidR="00486061" w:rsidRPr="00304AB6" w:rsidRDefault="00486061" w:rsidP="00304AB6">
      <w:pPr>
        <w:spacing w:after="0" w:line="240" w:lineRule="auto"/>
        <w:rPr>
          <w:rFonts w:ascii="Cambria" w:hAnsi="Cambria"/>
        </w:rPr>
      </w:pPr>
      <w:r w:rsidRPr="00304AB6">
        <w:rPr>
          <w:rFonts w:ascii="Cambria" w:hAnsi="Cambria"/>
        </w:rPr>
        <w:t>29.</w:t>
      </w:r>
      <w:r w:rsidRPr="00304AB6">
        <w:rPr>
          <w:rFonts w:ascii="Cambria" w:hAnsi="Cambria"/>
        </w:rPr>
        <w:tab/>
        <w:t>Możliwość zdefiniowania zarządzanych aplikacji w taki sposób aby automatycznie szyfrowały pliki na poziomie systemu plików. Blokowanie bezpośredniego kopiowania treści między aplikacjami zarządzanymi a niezarządzanymi.</w:t>
      </w:r>
    </w:p>
    <w:p w:rsidR="00486061" w:rsidRPr="00304AB6" w:rsidRDefault="00486061" w:rsidP="00304AB6">
      <w:pPr>
        <w:spacing w:after="0" w:line="240" w:lineRule="auto"/>
        <w:rPr>
          <w:rFonts w:ascii="Cambria" w:hAnsi="Cambria"/>
        </w:rPr>
      </w:pPr>
      <w:r w:rsidRPr="00304AB6">
        <w:rPr>
          <w:rFonts w:ascii="Cambria" w:hAnsi="Cambria"/>
        </w:rPr>
        <w:t>30.</w:t>
      </w:r>
      <w:r w:rsidRPr="00304AB6">
        <w:rPr>
          <w:rFonts w:ascii="Cambria" w:hAnsi="Cambria"/>
        </w:rPr>
        <w:tab/>
        <w:t>Wbudowany system uwierzytelnienia dwuskładnikowego oparty o certyfikat lub klucz prywatny oraz PIN lub uwierzytelnienie biometryczne.</w:t>
      </w:r>
    </w:p>
    <w:p w:rsidR="00486061" w:rsidRPr="00304AB6" w:rsidRDefault="00486061" w:rsidP="00304AB6">
      <w:pPr>
        <w:spacing w:after="0" w:line="240" w:lineRule="auto"/>
        <w:rPr>
          <w:rFonts w:ascii="Cambria" w:hAnsi="Cambria"/>
        </w:rPr>
      </w:pPr>
      <w:r w:rsidRPr="00304AB6">
        <w:rPr>
          <w:rFonts w:ascii="Cambria" w:hAnsi="Cambria"/>
        </w:rPr>
        <w:t>31.</w:t>
      </w:r>
      <w:r w:rsidRPr="00304AB6">
        <w:rPr>
          <w:rFonts w:ascii="Cambria" w:hAnsi="Cambria"/>
        </w:rPr>
        <w:tab/>
        <w:t>Wbudowane mechanizmy ochrony antywirusowej i przeciw złośliwemu oprogramowaniu z zapewnionymi bezpłatnymi aktualizacjami.</w:t>
      </w:r>
    </w:p>
    <w:p w:rsidR="00486061" w:rsidRPr="00304AB6" w:rsidRDefault="00486061" w:rsidP="00304AB6">
      <w:pPr>
        <w:spacing w:after="0" w:line="240" w:lineRule="auto"/>
        <w:rPr>
          <w:rFonts w:ascii="Cambria" w:hAnsi="Cambria"/>
        </w:rPr>
      </w:pPr>
      <w:r w:rsidRPr="00304AB6">
        <w:rPr>
          <w:rFonts w:ascii="Cambria" w:hAnsi="Cambria"/>
        </w:rPr>
        <w:t>32.</w:t>
      </w:r>
      <w:r w:rsidRPr="00304AB6">
        <w:rPr>
          <w:rFonts w:ascii="Cambria" w:hAnsi="Cambria"/>
        </w:rPr>
        <w:tab/>
        <w:t>Wbudowany system szyfrowania dysku twardego ze wsparciem modułu TPM</w:t>
      </w:r>
    </w:p>
    <w:p w:rsidR="00486061" w:rsidRPr="00304AB6" w:rsidRDefault="00486061" w:rsidP="00304AB6">
      <w:pPr>
        <w:spacing w:after="0" w:line="240" w:lineRule="auto"/>
        <w:rPr>
          <w:rFonts w:ascii="Cambria" w:hAnsi="Cambria"/>
        </w:rPr>
      </w:pPr>
      <w:r w:rsidRPr="00304AB6">
        <w:rPr>
          <w:rFonts w:ascii="Cambria" w:hAnsi="Cambria"/>
        </w:rPr>
        <w:t>33.</w:t>
      </w:r>
      <w:r w:rsidRPr="00304AB6">
        <w:rPr>
          <w:rFonts w:ascii="Cambria" w:hAnsi="Cambria"/>
        </w:rPr>
        <w:tab/>
        <w:t>Możliwość tworzenia i przechowywania kopii zapasowych kluczy odzyskiwania do szyfrowania dysku w usługach katalogowych.</w:t>
      </w:r>
    </w:p>
    <w:p w:rsidR="00486061" w:rsidRPr="00304AB6" w:rsidRDefault="00486061" w:rsidP="00304AB6">
      <w:pPr>
        <w:spacing w:after="0" w:line="240" w:lineRule="auto"/>
        <w:rPr>
          <w:rFonts w:ascii="Cambria" w:hAnsi="Cambria"/>
        </w:rPr>
      </w:pPr>
      <w:r w:rsidRPr="00304AB6">
        <w:rPr>
          <w:rFonts w:ascii="Cambria" w:hAnsi="Cambria"/>
        </w:rPr>
        <w:t>34.</w:t>
      </w:r>
      <w:r w:rsidRPr="00304AB6">
        <w:rPr>
          <w:rFonts w:ascii="Cambria" w:hAnsi="Cambria"/>
        </w:rPr>
        <w:tab/>
        <w:t>Możliwość tworzenia wirtualnych kart inteligentnych.</w:t>
      </w:r>
    </w:p>
    <w:p w:rsidR="00486061" w:rsidRPr="00304AB6" w:rsidRDefault="00486061" w:rsidP="00304AB6">
      <w:pPr>
        <w:spacing w:after="0" w:line="240" w:lineRule="auto"/>
        <w:rPr>
          <w:rFonts w:ascii="Cambria" w:hAnsi="Cambria"/>
        </w:rPr>
      </w:pPr>
      <w:r w:rsidRPr="00304AB6">
        <w:rPr>
          <w:rFonts w:ascii="Cambria" w:hAnsi="Cambria"/>
        </w:rPr>
        <w:t>35.</w:t>
      </w:r>
      <w:r w:rsidRPr="00304AB6">
        <w:rPr>
          <w:rFonts w:ascii="Cambria" w:hAnsi="Cambria"/>
        </w:rPr>
        <w:tab/>
        <w:t xml:space="preserve">Wsparcie dla </w:t>
      </w:r>
      <w:proofErr w:type="spellStart"/>
      <w:r w:rsidRPr="00304AB6">
        <w:rPr>
          <w:rFonts w:ascii="Cambria" w:hAnsi="Cambria"/>
        </w:rPr>
        <w:t>firmware</w:t>
      </w:r>
      <w:proofErr w:type="spellEnd"/>
      <w:r w:rsidRPr="00304AB6">
        <w:rPr>
          <w:rFonts w:ascii="Cambria" w:hAnsi="Cambria"/>
        </w:rPr>
        <w:t xml:space="preserve"> UEFI i funkcji bezpiecznego rozruchu (</w:t>
      </w:r>
      <w:proofErr w:type="spellStart"/>
      <w:r w:rsidRPr="00304AB6">
        <w:rPr>
          <w:rFonts w:ascii="Cambria" w:hAnsi="Cambria"/>
        </w:rPr>
        <w:t>Secure</w:t>
      </w:r>
      <w:proofErr w:type="spellEnd"/>
      <w:r w:rsidRPr="00304AB6">
        <w:rPr>
          <w:rFonts w:ascii="Cambria" w:hAnsi="Cambria"/>
        </w:rPr>
        <w:t xml:space="preserve"> </w:t>
      </w:r>
      <w:proofErr w:type="spellStart"/>
      <w:r w:rsidRPr="00304AB6">
        <w:rPr>
          <w:rFonts w:ascii="Cambria" w:hAnsi="Cambria"/>
        </w:rPr>
        <w:t>Boot</w:t>
      </w:r>
      <w:proofErr w:type="spellEnd"/>
      <w:r w:rsidRPr="00304AB6">
        <w:rPr>
          <w:rFonts w:ascii="Cambria" w:hAnsi="Cambria"/>
        </w:rPr>
        <w:t>)</w:t>
      </w:r>
    </w:p>
    <w:p w:rsidR="00486061" w:rsidRPr="00304AB6" w:rsidRDefault="00486061" w:rsidP="00304AB6">
      <w:pPr>
        <w:spacing w:after="0" w:line="240" w:lineRule="auto"/>
        <w:rPr>
          <w:rFonts w:ascii="Cambria" w:hAnsi="Cambria"/>
        </w:rPr>
      </w:pPr>
      <w:r w:rsidRPr="00304AB6">
        <w:rPr>
          <w:rFonts w:ascii="Cambria" w:hAnsi="Cambria"/>
        </w:rPr>
        <w:t>36.</w:t>
      </w:r>
      <w:r w:rsidRPr="00304AB6">
        <w:rPr>
          <w:rFonts w:ascii="Cambria" w:hAnsi="Cambria"/>
        </w:rPr>
        <w:tab/>
        <w:t xml:space="preserve">Wbudowany w system, wykorzystywany automatycznie przez wbudowane przeglądarki filtr </w:t>
      </w:r>
      <w:proofErr w:type="spellStart"/>
      <w:r w:rsidRPr="00304AB6">
        <w:rPr>
          <w:rFonts w:ascii="Cambria" w:hAnsi="Cambria"/>
        </w:rPr>
        <w:t>reputacyjny</w:t>
      </w:r>
      <w:proofErr w:type="spellEnd"/>
      <w:r w:rsidRPr="00304AB6">
        <w:rPr>
          <w:rFonts w:ascii="Cambria" w:hAnsi="Cambria"/>
        </w:rPr>
        <w:t xml:space="preserve"> URL.</w:t>
      </w:r>
    </w:p>
    <w:p w:rsidR="00486061" w:rsidRPr="00304AB6" w:rsidRDefault="00486061" w:rsidP="00304AB6">
      <w:pPr>
        <w:spacing w:after="0" w:line="240" w:lineRule="auto"/>
        <w:rPr>
          <w:rFonts w:ascii="Cambria" w:hAnsi="Cambria"/>
        </w:rPr>
      </w:pPr>
      <w:r w:rsidRPr="00304AB6">
        <w:rPr>
          <w:rFonts w:ascii="Cambria" w:hAnsi="Cambria"/>
        </w:rPr>
        <w:t>37.</w:t>
      </w:r>
      <w:r w:rsidRPr="00304AB6">
        <w:rPr>
          <w:rFonts w:ascii="Cambria" w:hAnsi="Cambria"/>
        </w:rPr>
        <w:tab/>
        <w:t>Wsparcie dla IPSEC oparte na politykach – wdrażanie IPSEC oparte na zestawach reguł definiujących ustawienia zarządzanych w sposób centralny.</w:t>
      </w:r>
    </w:p>
    <w:p w:rsidR="00486061" w:rsidRPr="00304AB6" w:rsidRDefault="00486061" w:rsidP="00304AB6">
      <w:pPr>
        <w:spacing w:after="0" w:line="240" w:lineRule="auto"/>
        <w:rPr>
          <w:rFonts w:ascii="Cambria" w:hAnsi="Cambria"/>
        </w:rPr>
      </w:pPr>
      <w:r w:rsidRPr="00304AB6">
        <w:rPr>
          <w:rFonts w:ascii="Cambria" w:hAnsi="Cambria"/>
        </w:rPr>
        <w:t>38.</w:t>
      </w:r>
      <w:r w:rsidRPr="00304AB6">
        <w:rPr>
          <w:rFonts w:ascii="Cambria" w:hAnsi="Cambria"/>
        </w:rPr>
        <w:tab/>
        <w:t>Mechanizmy logowania w oparciu o:</w:t>
      </w:r>
    </w:p>
    <w:p w:rsidR="00486061" w:rsidRPr="00304AB6" w:rsidRDefault="00486061" w:rsidP="00304AB6">
      <w:pPr>
        <w:spacing w:after="0" w:line="240" w:lineRule="auto"/>
        <w:rPr>
          <w:rFonts w:ascii="Cambria" w:hAnsi="Cambria"/>
        </w:rPr>
      </w:pPr>
      <w:r w:rsidRPr="00304AB6">
        <w:rPr>
          <w:rFonts w:ascii="Cambria" w:hAnsi="Cambria"/>
        </w:rPr>
        <w:t>a.</w:t>
      </w:r>
      <w:r w:rsidRPr="00304AB6">
        <w:rPr>
          <w:rFonts w:ascii="Cambria" w:hAnsi="Cambria"/>
        </w:rPr>
        <w:tab/>
        <w:t>Login i hasło,</w:t>
      </w:r>
    </w:p>
    <w:p w:rsidR="00486061" w:rsidRPr="00304AB6" w:rsidRDefault="00486061" w:rsidP="00304AB6">
      <w:pPr>
        <w:spacing w:after="0" w:line="240" w:lineRule="auto"/>
        <w:rPr>
          <w:rFonts w:ascii="Cambria" w:hAnsi="Cambria"/>
        </w:rPr>
      </w:pPr>
      <w:r w:rsidRPr="00304AB6">
        <w:rPr>
          <w:rFonts w:ascii="Cambria" w:hAnsi="Cambria"/>
        </w:rPr>
        <w:t>b.</w:t>
      </w:r>
      <w:r w:rsidRPr="00304AB6">
        <w:rPr>
          <w:rFonts w:ascii="Cambria" w:hAnsi="Cambria"/>
        </w:rPr>
        <w:tab/>
        <w:t>Karty inteligentne i certyfikaty (</w:t>
      </w:r>
      <w:proofErr w:type="spellStart"/>
      <w:r w:rsidRPr="00304AB6">
        <w:rPr>
          <w:rFonts w:ascii="Cambria" w:hAnsi="Cambria"/>
        </w:rPr>
        <w:t>smartcard</w:t>
      </w:r>
      <w:proofErr w:type="spellEnd"/>
      <w:r w:rsidRPr="00304AB6">
        <w:rPr>
          <w:rFonts w:ascii="Cambria" w:hAnsi="Cambria"/>
        </w:rPr>
        <w:t>),</w:t>
      </w:r>
    </w:p>
    <w:p w:rsidR="00486061" w:rsidRPr="00304AB6" w:rsidRDefault="00486061" w:rsidP="00304AB6">
      <w:pPr>
        <w:spacing w:after="0" w:line="240" w:lineRule="auto"/>
        <w:rPr>
          <w:rFonts w:ascii="Cambria" w:hAnsi="Cambria"/>
        </w:rPr>
      </w:pPr>
      <w:r w:rsidRPr="00304AB6">
        <w:rPr>
          <w:rFonts w:ascii="Cambria" w:hAnsi="Cambria"/>
        </w:rPr>
        <w:t>c.</w:t>
      </w:r>
      <w:r w:rsidRPr="00304AB6">
        <w:rPr>
          <w:rFonts w:ascii="Cambria" w:hAnsi="Cambria"/>
        </w:rPr>
        <w:tab/>
        <w:t>Wirtualne karty inteligentne i certyfikaty (logowanie w oparciu o certyfikat chroniony poprzez moduł TPM),</w:t>
      </w:r>
    </w:p>
    <w:p w:rsidR="00486061" w:rsidRPr="00304AB6" w:rsidRDefault="00486061" w:rsidP="00304AB6">
      <w:pPr>
        <w:spacing w:after="0" w:line="240" w:lineRule="auto"/>
        <w:rPr>
          <w:rFonts w:ascii="Cambria" w:hAnsi="Cambria"/>
        </w:rPr>
      </w:pPr>
      <w:r w:rsidRPr="00304AB6">
        <w:rPr>
          <w:rFonts w:ascii="Cambria" w:hAnsi="Cambria"/>
        </w:rPr>
        <w:t>d.</w:t>
      </w:r>
      <w:r w:rsidRPr="00304AB6">
        <w:rPr>
          <w:rFonts w:ascii="Cambria" w:hAnsi="Cambria"/>
        </w:rPr>
        <w:tab/>
        <w:t>Certyfikat/Klucz i PIN</w:t>
      </w:r>
    </w:p>
    <w:p w:rsidR="00486061" w:rsidRPr="00304AB6" w:rsidRDefault="00486061" w:rsidP="00304AB6">
      <w:pPr>
        <w:spacing w:after="0" w:line="240" w:lineRule="auto"/>
        <w:rPr>
          <w:rFonts w:ascii="Cambria" w:hAnsi="Cambria"/>
        </w:rPr>
      </w:pPr>
      <w:r w:rsidRPr="00304AB6">
        <w:rPr>
          <w:rFonts w:ascii="Cambria" w:hAnsi="Cambria"/>
        </w:rPr>
        <w:t>e.</w:t>
      </w:r>
      <w:r w:rsidRPr="00304AB6">
        <w:rPr>
          <w:rFonts w:ascii="Cambria" w:hAnsi="Cambria"/>
        </w:rPr>
        <w:tab/>
        <w:t>Certyfikat/Klucz i uwierzytelnienie biometryczne</w:t>
      </w:r>
    </w:p>
    <w:p w:rsidR="00486061" w:rsidRPr="00304AB6" w:rsidRDefault="00486061" w:rsidP="00304AB6">
      <w:pPr>
        <w:spacing w:after="0" w:line="240" w:lineRule="auto"/>
        <w:rPr>
          <w:rFonts w:ascii="Cambria" w:hAnsi="Cambria"/>
        </w:rPr>
      </w:pPr>
      <w:r w:rsidRPr="00304AB6">
        <w:rPr>
          <w:rFonts w:ascii="Cambria" w:hAnsi="Cambria"/>
        </w:rPr>
        <w:t>39.</w:t>
      </w:r>
      <w:r w:rsidRPr="00304AB6">
        <w:rPr>
          <w:rFonts w:ascii="Cambria" w:hAnsi="Cambria"/>
        </w:rPr>
        <w:tab/>
        <w:t xml:space="preserve">Wsparcie dla uwierzytelniania na bazie </w:t>
      </w:r>
      <w:proofErr w:type="spellStart"/>
      <w:r w:rsidRPr="00304AB6">
        <w:rPr>
          <w:rFonts w:ascii="Cambria" w:hAnsi="Cambria"/>
        </w:rPr>
        <w:t>Kerberos</w:t>
      </w:r>
      <w:proofErr w:type="spellEnd"/>
      <w:r w:rsidRPr="00304AB6">
        <w:rPr>
          <w:rFonts w:ascii="Cambria" w:hAnsi="Cambria"/>
        </w:rPr>
        <w:t xml:space="preserve"> v. 5</w:t>
      </w:r>
    </w:p>
    <w:p w:rsidR="00486061" w:rsidRPr="00304AB6" w:rsidRDefault="00486061" w:rsidP="00304AB6">
      <w:pPr>
        <w:spacing w:after="0" w:line="240" w:lineRule="auto"/>
        <w:rPr>
          <w:rFonts w:ascii="Cambria" w:hAnsi="Cambria"/>
        </w:rPr>
      </w:pPr>
      <w:r w:rsidRPr="00304AB6">
        <w:rPr>
          <w:rFonts w:ascii="Cambria" w:hAnsi="Cambria"/>
        </w:rPr>
        <w:t>40.</w:t>
      </w:r>
      <w:r w:rsidRPr="00304AB6">
        <w:rPr>
          <w:rFonts w:ascii="Cambria" w:hAnsi="Cambria"/>
        </w:rPr>
        <w:tab/>
        <w:t>Wbudowany agent do zbierania danych na temat zagrożeń na stacji roboczej.</w:t>
      </w:r>
    </w:p>
    <w:p w:rsidR="00486061" w:rsidRPr="00304AB6" w:rsidRDefault="00486061" w:rsidP="00304AB6">
      <w:pPr>
        <w:spacing w:after="0" w:line="240" w:lineRule="auto"/>
        <w:rPr>
          <w:rFonts w:ascii="Cambria" w:hAnsi="Cambria"/>
        </w:rPr>
      </w:pPr>
      <w:r w:rsidRPr="00304AB6">
        <w:rPr>
          <w:rFonts w:ascii="Cambria" w:hAnsi="Cambria"/>
        </w:rPr>
        <w:t>41.</w:t>
      </w:r>
      <w:r w:rsidRPr="00304AB6">
        <w:rPr>
          <w:rFonts w:ascii="Cambria" w:hAnsi="Cambria"/>
        </w:rPr>
        <w:tab/>
        <w:t>Wsparcie .NET Framework 2.x, 3.x i 4.x – możliwość uruchomienia aplikacji działających we wskazanych środowiskach</w:t>
      </w:r>
    </w:p>
    <w:p w:rsidR="00486061" w:rsidRPr="00304AB6" w:rsidRDefault="00486061" w:rsidP="00304AB6">
      <w:pPr>
        <w:spacing w:after="0" w:line="240" w:lineRule="auto"/>
        <w:rPr>
          <w:rFonts w:ascii="Cambria" w:hAnsi="Cambria"/>
        </w:rPr>
      </w:pPr>
      <w:r w:rsidRPr="00304AB6">
        <w:rPr>
          <w:rFonts w:ascii="Cambria" w:hAnsi="Cambria"/>
        </w:rPr>
        <w:t>42.</w:t>
      </w:r>
      <w:r w:rsidRPr="00304AB6">
        <w:rPr>
          <w:rFonts w:ascii="Cambria" w:hAnsi="Cambria"/>
        </w:rPr>
        <w:tab/>
        <w:t xml:space="preserve">Wsparcie dla </w:t>
      </w:r>
      <w:proofErr w:type="spellStart"/>
      <w:r w:rsidRPr="00304AB6">
        <w:rPr>
          <w:rFonts w:ascii="Cambria" w:hAnsi="Cambria"/>
        </w:rPr>
        <w:t>VBScript</w:t>
      </w:r>
      <w:proofErr w:type="spellEnd"/>
      <w:r w:rsidRPr="00304AB6">
        <w:rPr>
          <w:rFonts w:ascii="Cambria" w:hAnsi="Cambria"/>
        </w:rPr>
        <w:t xml:space="preserve"> – możliwość uruchamiania interpretera poleceń</w:t>
      </w:r>
    </w:p>
    <w:p w:rsidR="0072129E" w:rsidRPr="00304AB6" w:rsidRDefault="00486061" w:rsidP="00304A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ambria" w:hAnsi="Cambria"/>
        </w:rPr>
      </w:pPr>
      <w:r w:rsidRPr="00304AB6">
        <w:rPr>
          <w:rFonts w:ascii="Cambria" w:hAnsi="Cambria"/>
        </w:rPr>
        <w:t>43.</w:t>
      </w:r>
      <w:r w:rsidRPr="00304AB6">
        <w:rPr>
          <w:rFonts w:ascii="Cambria" w:hAnsi="Cambria"/>
        </w:rPr>
        <w:tab/>
        <w:t xml:space="preserve">Wsparcie dla PowerShell 5.x – możliwość uruchamiania interpretera poleceń </w:t>
      </w:r>
    </w:p>
    <w:sectPr w:rsidR="0072129E" w:rsidRPr="00304AB6" w:rsidSect="006C7A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205573"/>
    <w:multiLevelType w:val="hybridMultilevel"/>
    <w:tmpl w:val="20748CB0"/>
    <w:lvl w:ilvl="0" w:tplc="0415000F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1" w15:restartNumberingAfterBreak="0">
    <w:nsid w:val="0C2C2885"/>
    <w:multiLevelType w:val="hybridMultilevel"/>
    <w:tmpl w:val="7B026084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643E92"/>
    <w:multiLevelType w:val="hybridMultilevel"/>
    <w:tmpl w:val="52D4036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7F1B94"/>
    <w:multiLevelType w:val="hybridMultilevel"/>
    <w:tmpl w:val="7C7410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F31615"/>
    <w:multiLevelType w:val="hybridMultilevel"/>
    <w:tmpl w:val="40E2888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5" w15:restartNumberingAfterBreak="0">
    <w:nsid w:val="42196B71"/>
    <w:multiLevelType w:val="hybridMultilevel"/>
    <w:tmpl w:val="373E9E36"/>
    <w:lvl w:ilvl="0" w:tplc="CAF6EDDC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4F33244B"/>
    <w:multiLevelType w:val="hybridMultilevel"/>
    <w:tmpl w:val="69A66FA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7" w15:restartNumberingAfterBreak="0">
    <w:nsid w:val="5A72052F"/>
    <w:multiLevelType w:val="hybridMultilevel"/>
    <w:tmpl w:val="3A2AE0BC"/>
    <w:lvl w:ilvl="0" w:tplc="A5065534">
      <w:start w:val="51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DD52A7"/>
    <w:multiLevelType w:val="multilevel"/>
    <w:tmpl w:val="4008BD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7699260D"/>
    <w:multiLevelType w:val="hybridMultilevel"/>
    <w:tmpl w:val="3A1E152C"/>
    <w:lvl w:ilvl="0" w:tplc="80DC1EC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566D0F"/>
    <w:multiLevelType w:val="hybridMultilevel"/>
    <w:tmpl w:val="5BEABC90"/>
    <w:lvl w:ilvl="0" w:tplc="0415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6"/>
  </w:num>
  <w:num w:numId="5">
    <w:abstractNumId w:val="7"/>
  </w:num>
  <w:num w:numId="6">
    <w:abstractNumId w:val="9"/>
  </w:num>
  <w:num w:numId="7">
    <w:abstractNumId w:val="1"/>
  </w:num>
  <w:num w:numId="8">
    <w:abstractNumId w:val="10"/>
  </w:num>
  <w:num w:numId="9">
    <w:abstractNumId w:val="2"/>
  </w:num>
  <w:num w:numId="10">
    <w:abstractNumId w:val="3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doNotTrackMoves/>
  <w:defaultTabStop w:val="708"/>
  <w:hyphenationZone w:val="425"/>
  <w:doNotHyphenateCaps/>
  <w:characterSpacingControl w:val="doNotCompress"/>
  <w:doNotValidateAgainstSchema/>
  <w:doNotDemarcateInvalidXml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C7A6F"/>
    <w:rsid w:val="00106A30"/>
    <w:rsid w:val="00115BE5"/>
    <w:rsid w:val="0015240C"/>
    <w:rsid w:val="001A4D35"/>
    <w:rsid w:val="001A6DC1"/>
    <w:rsid w:val="002441A6"/>
    <w:rsid w:val="002815C0"/>
    <w:rsid w:val="002B3EDA"/>
    <w:rsid w:val="002E181D"/>
    <w:rsid w:val="00304AB6"/>
    <w:rsid w:val="00370B43"/>
    <w:rsid w:val="00390ED4"/>
    <w:rsid w:val="003C0B8F"/>
    <w:rsid w:val="00486061"/>
    <w:rsid w:val="004E5EB5"/>
    <w:rsid w:val="00511476"/>
    <w:rsid w:val="005260D9"/>
    <w:rsid w:val="00617B87"/>
    <w:rsid w:val="00652E65"/>
    <w:rsid w:val="006A034C"/>
    <w:rsid w:val="006C17AF"/>
    <w:rsid w:val="006C7A6F"/>
    <w:rsid w:val="006D0D1B"/>
    <w:rsid w:val="006D48E2"/>
    <w:rsid w:val="006D74AA"/>
    <w:rsid w:val="007123D7"/>
    <w:rsid w:val="0072129E"/>
    <w:rsid w:val="00746F13"/>
    <w:rsid w:val="00757425"/>
    <w:rsid w:val="007C6FA3"/>
    <w:rsid w:val="007F0F98"/>
    <w:rsid w:val="008069B2"/>
    <w:rsid w:val="00831970"/>
    <w:rsid w:val="00962F08"/>
    <w:rsid w:val="00995AAA"/>
    <w:rsid w:val="009C56F3"/>
    <w:rsid w:val="00A1100D"/>
    <w:rsid w:val="00A97B87"/>
    <w:rsid w:val="00AF56B1"/>
    <w:rsid w:val="00B16BD5"/>
    <w:rsid w:val="00BB750D"/>
    <w:rsid w:val="00BE0C04"/>
    <w:rsid w:val="00BF3ACE"/>
    <w:rsid w:val="00CF32AC"/>
    <w:rsid w:val="00D12C56"/>
    <w:rsid w:val="00E16EE9"/>
    <w:rsid w:val="00E3251F"/>
    <w:rsid w:val="00E546BB"/>
    <w:rsid w:val="00E73D6E"/>
    <w:rsid w:val="00F228FA"/>
    <w:rsid w:val="00F2309B"/>
    <w:rsid w:val="00F5402C"/>
    <w:rsid w:val="00F6696B"/>
    <w:rsid w:val="00FB1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4C01FBE-4719-47E2-BCCC-B30E389D1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Nagwek4">
    <w:name w:val="heading 4"/>
    <w:basedOn w:val="Normalny"/>
    <w:link w:val="Nagwek4Znak"/>
    <w:uiPriority w:val="99"/>
    <w:qFormat/>
    <w:pPr>
      <w:spacing w:before="100" w:beforeAutospacing="1" w:after="100" w:afterAutospacing="1" w:line="240" w:lineRule="auto"/>
      <w:outlineLvl w:val="3"/>
    </w:pPr>
    <w:rPr>
      <w:rFonts w:cs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uiPriority w:val="99"/>
    <w:rPr>
      <w:rFonts w:ascii="Times New Roman" w:hAnsi="Times New Roman" w:cs="Times New Roman"/>
      <w:b/>
      <w:bCs/>
      <w:sz w:val="24"/>
      <w:szCs w:val="24"/>
      <w:lang w:eastAsia="pl-PL"/>
    </w:rPr>
  </w:style>
  <w:style w:type="character" w:styleId="Odwoaniedokomentarza">
    <w:name w:val="annotation reference"/>
    <w:uiPriority w:val="99"/>
    <w:rPr>
      <w:rFonts w:ascii="Times New Roman" w:hAnsi="Times New Roman"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Pr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uiPriority w:val="99"/>
    <w:rPr>
      <w:rFonts w:ascii="Calibri" w:hAnsi="Calibri" w:cs="Calibri"/>
      <w:sz w:val="20"/>
      <w:szCs w:val="20"/>
    </w:rPr>
  </w:style>
  <w:style w:type="character" w:customStyle="1" w:styleId="StylaciskiTimesNewRoman10pt">
    <w:name w:val="Styl (Łaciński) Times New Roman 10 pt"/>
    <w:uiPriority w:val="99"/>
    <w:rPr>
      <w:rFonts w:ascii="Times New Roman" w:hAnsi="Times New Roman" w:cs="Times New Roman"/>
      <w:spacing w:val="0"/>
      <w:w w:val="100"/>
      <w:position w:val="0"/>
      <w:sz w:val="20"/>
      <w:szCs w:val="20"/>
      <w:vertAlign w:val="baseline"/>
    </w:rPr>
  </w:style>
  <w:style w:type="paragraph" w:styleId="Tekstdymka">
    <w:name w:val="Balloon Text"/>
    <w:basedOn w:val="Normalny"/>
    <w:link w:val="TekstdymkaZnak"/>
    <w:uiPriority w:val="99"/>
    <w:pPr>
      <w:spacing w:after="0" w:line="240" w:lineRule="auto"/>
    </w:pPr>
    <w:rPr>
      <w:rFonts w:ascii="Tahoma" w:hAnsi="Tahoma" w:cs="Tahoma"/>
      <w:sz w:val="16"/>
      <w:szCs w:val="16"/>
      <w:lang w:eastAsia="pl-PL"/>
    </w:rPr>
  </w:style>
  <w:style w:type="character" w:customStyle="1" w:styleId="TekstdymkaZnak">
    <w:name w:val="Tekst dymka Znak"/>
    <w:link w:val="Tekstdymka"/>
    <w:uiPriority w:val="99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uiPriority w:val="99"/>
    <w:rPr>
      <w:rFonts w:ascii="Times New Roman" w:hAnsi="Times New Roman" w:cs="Times New Roman"/>
    </w:rPr>
  </w:style>
  <w:style w:type="character" w:styleId="Hipercze">
    <w:name w:val="Hyperlink"/>
    <w:uiPriority w:val="99"/>
    <w:rPr>
      <w:rFonts w:ascii="Times New Roman" w:hAnsi="Times New Roman" w:cs="Times New Roman"/>
      <w:color w:val="0000FF"/>
      <w:u w:val="single"/>
    </w:rPr>
  </w:style>
  <w:style w:type="paragraph" w:styleId="Akapitzlist">
    <w:name w:val="List Paragraph"/>
    <w:basedOn w:val="Normalny"/>
    <w:uiPriority w:val="34"/>
    <w:qFormat/>
    <w:pPr>
      <w:spacing w:after="160" w:line="259" w:lineRule="auto"/>
      <w:ind w:left="720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026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06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336</TotalTime>
  <Pages>1</Pages>
  <Words>1693</Words>
  <Characters>10158</Characters>
  <Application>Microsoft Office Word</Application>
  <DocSecurity>0</DocSecurity>
  <Lines>84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… – komputer przenośny 14,1” - 1 szt</vt:lpstr>
    </vt:vector>
  </TitlesOfParts>
  <Company>KEM</Company>
  <LinksUpToDate>false</LinksUpToDate>
  <CharactersWithSpaces>11828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 – komputer przenośny 14,1” - 1 szt</dc:title>
  <dc:subject/>
  <dc:creator>Jacek</dc:creator>
  <cp:keywords/>
  <dc:description/>
  <cp:lastModifiedBy>Kolesińska Anna</cp:lastModifiedBy>
  <cp:revision>46</cp:revision>
  <cp:lastPrinted>2023-03-31T09:39:00Z</cp:lastPrinted>
  <dcterms:created xsi:type="dcterms:W3CDTF">2018-12-05T12:16:00Z</dcterms:created>
  <dcterms:modified xsi:type="dcterms:W3CDTF">2023-03-31T09:39:00Z</dcterms:modified>
</cp:coreProperties>
</file>