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35B73" w14:textId="051E7BBA" w:rsidR="00435B62" w:rsidRPr="003E74D5" w:rsidRDefault="00435B62" w:rsidP="003E74D5">
      <w:pPr>
        <w:spacing w:line="276" w:lineRule="auto"/>
        <w:jc w:val="right"/>
        <w:rPr>
          <w:rFonts w:cstheme="minorHAnsi"/>
          <w:b/>
          <w:color w:val="000000" w:themeColor="text1"/>
          <w:sz w:val="24"/>
          <w:szCs w:val="24"/>
        </w:rPr>
      </w:pPr>
      <w:bookmarkStart w:id="0" w:name="_GoBack"/>
      <w:bookmarkEnd w:id="0"/>
      <w:r w:rsidRPr="003E74D5">
        <w:rPr>
          <w:rFonts w:cstheme="minorHAnsi"/>
          <w:b/>
          <w:color w:val="000000" w:themeColor="text1"/>
          <w:sz w:val="24"/>
          <w:szCs w:val="24"/>
        </w:rPr>
        <w:t>Załącznik nr 6 do SWZ</w:t>
      </w:r>
    </w:p>
    <w:p w14:paraId="70882080" w14:textId="4B5AB30A" w:rsidR="00435B62" w:rsidRPr="003E74D5" w:rsidRDefault="00435B62" w:rsidP="003E74D5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  <w:u w:val="single"/>
        </w:rPr>
      </w:pPr>
      <w:r w:rsidRPr="003E74D5">
        <w:rPr>
          <w:rFonts w:cstheme="minorHAnsi"/>
          <w:b/>
          <w:color w:val="000000" w:themeColor="text1"/>
          <w:sz w:val="24"/>
          <w:szCs w:val="24"/>
          <w:u w:val="single"/>
        </w:rPr>
        <w:t>Szczegółowy opis przedmiotu zamówienia</w:t>
      </w:r>
    </w:p>
    <w:p w14:paraId="5F9B9078" w14:textId="0407074B" w:rsidR="006F4693" w:rsidRPr="003E74D5" w:rsidRDefault="00435B62" w:rsidP="003E74D5">
      <w:pPr>
        <w:spacing w:line="276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 xml:space="preserve">Przedmiotem postępowania jest </w:t>
      </w:r>
      <w:r w:rsidR="0059182D">
        <w:rPr>
          <w:rFonts w:cstheme="minorHAnsi"/>
          <w:color w:val="000000" w:themeColor="text1"/>
          <w:sz w:val="24"/>
          <w:szCs w:val="24"/>
        </w:rPr>
        <w:t xml:space="preserve">realizacja </w:t>
      </w:r>
      <w:r w:rsidR="00DF78AC" w:rsidRPr="00DF78AC">
        <w:rPr>
          <w:rFonts w:cstheme="minorHAnsi"/>
          <w:bCs/>
          <w:color w:val="000000" w:themeColor="text1"/>
          <w:sz w:val="24"/>
          <w:szCs w:val="24"/>
        </w:rPr>
        <w:t xml:space="preserve">usługi dot. obsługi przerwy kawowej dla uczestników konferencji </w:t>
      </w:r>
      <w:proofErr w:type="spellStart"/>
      <w:r w:rsidR="00DF78AC" w:rsidRPr="00DF78AC">
        <w:rPr>
          <w:rFonts w:cstheme="minorHAnsi"/>
          <w:bCs/>
          <w:color w:val="000000" w:themeColor="text1"/>
          <w:sz w:val="24"/>
          <w:szCs w:val="24"/>
        </w:rPr>
        <w:t>Academic</w:t>
      </w:r>
      <w:proofErr w:type="spellEnd"/>
      <w:r w:rsidR="00DF78AC" w:rsidRPr="00DF78AC">
        <w:rPr>
          <w:rFonts w:cstheme="minorHAnsi"/>
          <w:bCs/>
          <w:color w:val="000000" w:themeColor="text1"/>
          <w:sz w:val="24"/>
          <w:szCs w:val="24"/>
        </w:rPr>
        <w:t xml:space="preserve"> Gdynia </w:t>
      </w:r>
      <w:proofErr w:type="spellStart"/>
      <w:r w:rsidR="00DF78AC" w:rsidRPr="00DF78AC">
        <w:rPr>
          <w:rFonts w:cstheme="minorHAnsi"/>
          <w:bCs/>
          <w:color w:val="000000" w:themeColor="text1"/>
          <w:sz w:val="24"/>
          <w:szCs w:val="24"/>
        </w:rPr>
        <w:t>Innovation</w:t>
      </w:r>
      <w:proofErr w:type="spellEnd"/>
      <w:r w:rsidR="00DF78AC" w:rsidRPr="00DF78AC">
        <w:rPr>
          <w:rFonts w:cstheme="minorHAnsi"/>
          <w:bCs/>
          <w:color w:val="000000" w:themeColor="text1"/>
          <w:sz w:val="24"/>
          <w:szCs w:val="24"/>
        </w:rPr>
        <w:t xml:space="preserve"> </w:t>
      </w:r>
      <w:proofErr w:type="spellStart"/>
      <w:r w:rsidR="00DF78AC" w:rsidRPr="00DF78AC">
        <w:rPr>
          <w:rFonts w:cstheme="minorHAnsi"/>
          <w:bCs/>
          <w:color w:val="000000" w:themeColor="text1"/>
          <w:sz w:val="24"/>
          <w:szCs w:val="24"/>
        </w:rPr>
        <w:t>Days</w:t>
      </w:r>
      <w:proofErr w:type="spellEnd"/>
      <w:r w:rsidR="00DF78AC" w:rsidRPr="00DF78AC">
        <w:rPr>
          <w:rFonts w:cstheme="minorHAnsi"/>
          <w:bCs/>
          <w:color w:val="000000" w:themeColor="text1"/>
          <w:sz w:val="24"/>
          <w:szCs w:val="24"/>
        </w:rPr>
        <w:t>.</w:t>
      </w:r>
    </w:p>
    <w:p w14:paraId="28925898" w14:textId="1D1B4D57" w:rsidR="007476E7" w:rsidRDefault="00BE62D8" w:rsidP="003E74D5">
      <w:pPr>
        <w:spacing w:line="276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3E74D5">
        <w:rPr>
          <w:rFonts w:cstheme="minorHAnsi"/>
          <w:bCs/>
          <w:color w:val="000000" w:themeColor="text1"/>
          <w:sz w:val="24"/>
          <w:szCs w:val="24"/>
        </w:rPr>
        <w:t xml:space="preserve">Spotkanie odbędzie się </w:t>
      </w:r>
      <w:r w:rsidR="0059182D">
        <w:rPr>
          <w:rFonts w:cstheme="minorHAnsi"/>
          <w:bCs/>
          <w:color w:val="000000" w:themeColor="text1"/>
          <w:sz w:val="24"/>
          <w:szCs w:val="24"/>
        </w:rPr>
        <w:t xml:space="preserve">w dniach </w:t>
      </w:r>
      <w:r w:rsidR="00BB7F48">
        <w:rPr>
          <w:rFonts w:cstheme="minorHAnsi"/>
          <w:bCs/>
          <w:color w:val="000000" w:themeColor="text1"/>
          <w:sz w:val="24"/>
          <w:szCs w:val="24"/>
        </w:rPr>
        <w:t>13-14</w:t>
      </w:r>
      <w:r w:rsidR="0059182D">
        <w:rPr>
          <w:rFonts w:cstheme="minorHAnsi"/>
          <w:bCs/>
          <w:color w:val="000000" w:themeColor="text1"/>
          <w:sz w:val="24"/>
          <w:szCs w:val="24"/>
        </w:rPr>
        <w:t>.04.2023 r.</w:t>
      </w:r>
      <w:r w:rsidRPr="003E74D5">
        <w:rPr>
          <w:rFonts w:cstheme="minorHAnsi"/>
          <w:bCs/>
          <w:color w:val="000000" w:themeColor="text1"/>
          <w:sz w:val="24"/>
          <w:szCs w:val="24"/>
        </w:rPr>
        <w:t xml:space="preserve"> w godzinach </w:t>
      </w:r>
      <w:r w:rsidR="0059182D">
        <w:rPr>
          <w:rFonts w:cstheme="minorHAnsi"/>
          <w:bCs/>
          <w:color w:val="000000" w:themeColor="text1"/>
          <w:sz w:val="24"/>
          <w:szCs w:val="24"/>
        </w:rPr>
        <w:t>9:00-15:30</w:t>
      </w:r>
      <w:r w:rsidRPr="003E74D5">
        <w:rPr>
          <w:rFonts w:cstheme="minorHAnsi"/>
          <w:bCs/>
          <w:color w:val="000000" w:themeColor="text1"/>
          <w:sz w:val="24"/>
          <w:szCs w:val="24"/>
        </w:rPr>
        <w:t xml:space="preserve"> w budynku głównym Uniwersytetu Morskiego w Gdyni na ulicy Morskiej 81-87 w Gdyni.</w:t>
      </w:r>
      <w:r w:rsidR="00FA3A38">
        <w:rPr>
          <w:rFonts w:cstheme="minorHAnsi"/>
          <w:bCs/>
          <w:color w:val="000000" w:themeColor="text1"/>
          <w:sz w:val="24"/>
          <w:szCs w:val="24"/>
        </w:rPr>
        <w:t xml:space="preserve"> </w:t>
      </w:r>
    </w:p>
    <w:p w14:paraId="3D7D75BF" w14:textId="5F3E77A2" w:rsidR="00390B0F" w:rsidRPr="003C5F9E" w:rsidRDefault="00390B0F" w:rsidP="003C5F9E">
      <w:pPr>
        <w:pStyle w:val="Tekstpodstawowy"/>
        <w:spacing w:after="0"/>
        <w:jc w:val="both"/>
        <w:rPr>
          <w:rFonts w:asciiTheme="minorHAnsi" w:hAnsiTheme="minorHAnsi" w:cstheme="minorHAnsi"/>
        </w:rPr>
      </w:pPr>
      <w:r w:rsidRPr="003C5F9E">
        <w:rPr>
          <w:rFonts w:asciiTheme="minorHAnsi" w:hAnsiTheme="minorHAnsi" w:cstheme="minorHAnsi"/>
        </w:rPr>
        <w:t xml:space="preserve">Zamawiający </w:t>
      </w:r>
      <w:r>
        <w:rPr>
          <w:rFonts w:asciiTheme="minorHAnsi" w:hAnsiTheme="minorHAnsi" w:cstheme="minorHAnsi"/>
        </w:rPr>
        <w:t>w ramach zamówienia podstawowego</w:t>
      </w:r>
      <w:r w:rsidRPr="003C5F9E">
        <w:rPr>
          <w:rFonts w:asciiTheme="minorHAnsi" w:hAnsiTheme="minorHAnsi" w:cstheme="minorHAnsi"/>
        </w:rPr>
        <w:t xml:space="preserve"> gwarantuje uczestnictwo 45 osób. Jednocześnie Zamawiający zastrzega sobie możliwość skorzystania z prawa opcji obejmującego zwiększenie liczby uczestników do maksymalnie 55 osób (o dodatkowe 10 osób). Cena jednostkowa dla prawa opcji jest taka sama jak cena dla zamówienia podstawowego.</w:t>
      </w:r>
    </w:p>
    <w:p w14:paraId="3B72C85D" w14:textId="77777777" w:rsidR="00390B0F" w:rsidRPr="003E74D5" w:rsidRDefault="00390B0F" w:rsidP="003E74D5">
      <w:pPr>
        <w:spacing w:line="276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</w:p>
    <w:p w14:paraId="09B92318" w14:textId="446CCEC7" w:rsidR="00435B62" w:rsidRPr="003E74D5" w:rsidRDefault="00435B62" w:rsidP="003E74D5">
      <w:pPr>
        <w:spacing w:line="276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3E74D5">
        <w:rPr>
          <w:rFonts w:cstheme="minorHAnsi"/>
          <w:bCs/>
          <w:color w:val="000000" w:themeColor="text1"/>
          <w:sz w:val="24"/>
          <w:szCs w:val="24"/>
        </w:rPr>
        <w:t xml:space="preserve">W ramach świadczonej usługi </w:t>
      </w:r>
      <w:r w:rsidR="00FA3A38" w:rsidRPr="003E74D5">
        <w:rPr>
          <w:rFonts w:cstheme="minorHAnsi"/>
          <w:bCs/>
          <w:color w:val="000000" w:themeColor="text1"/>
          <w:sz w:val="24"/>
          <w:szCs w:val="24"/>
        </w:rPr>
        <w:t>Wykonawca zobowiązany jest zapewnić</w:t>
      </w:r>
      <w:r w:rsidRPr="003E74D5">
        <w:rPr>
          <w:rFonts w:cstheme="minorHAnsi"/>
          <w:bCs/>
          <w:color w:val="000000" w:themeColor="text1"/>
          <w:sz w:val="24"/>
          <w:szCs w:val="24"/>
        </w:rPr>
        <w:t xml:space="preserve">: </w:t>
      </w:r>
    </w:p>
    <w:p w14:paraId="554E6BA0" w14:textId="01DC7BF2" w:rsidR="0059182D" w:rsidRDefault="00BB7F48" w:rsidP="003E74D5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  <w:u w:val="single"/>
        </w:rPr>
      </w:pPr>
      <w:bookmarkStart w:id="1" w:name="_Hlk112754333"/>
      <w:r>
        <w:rPr>
          <w:rFonts w:cstheme="minorHAnsi"/>
          <w:b/>
          <w:color w:val="000000" w:themeColor="text1"/>
          <w:sz w:val="24"/>
          <w:szCs w:val="24"/>
          <w:u w:val="single"/>
        </w:rPr>
        <w:t>13.</w:t>
      </w:r>
      <w:r w:rsidR="0059182D">
        <w:rPr>
          <w:rFonts w:cstheme="minorHAnsi"/>
          <w:b/>
          <w:color w:val="000000" w:themeColor="text1"/>
          <w:sz w:val="24"/>
          <w:szCs w:val="24"/>
          <w:u w:val="single"/>
        </w:rPr>
        <w:t>04.2023 r.</w:t>
      </w:r>
    </w:p>
    <w:p w14:paraId="2116D157" w14:textId="22436375" w:rsidR="00355CA2" w:rsidRPr="003E74D5" w:rsidRDefault="003E74D5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1. </w:t>
      </w:r>
      <w:r w:rsidR="003965F4" w:rsidRPr="003E74D5">
        <w:rPr>
          <w:rFonts w:cstheme="minorHAnsi"/>
          <w:b/>
          <w:color w:val="000000" w:themeColor="text1"/>
          <w:sz w:val="24"/>
          <w:szCs w:val="24"/>
          <w:u w:val="single"/>
        </w:rPr>
        <w:t>PRZERW</w:t>
      </w:r>
      <w:r w:rsidR="00355CA2" w:rsidRPr="003E74D5">
        <w:rPr>
          <w:rFonts w:cstheme="minorHAnsi"/>
          <w:b/>
          <w:color w:val="000000" w:themeColor="text1"/>
          <w:sz w:val="24"/>
          <w:szCs w:val="24"/>
          <w:u w:val="single"/>
        </w:rPr>
        <w:t>A</w:t>
      </w:r>
      <w:r w:rsidR="003965F4" w:rsidRPr="003E74D5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KAWOW</w:t>
      </w:r>
      <w:r w:rsidR="00355CA2" w:rsidRPr="003E74D5">
        <w:rPr>
          <w:rFonts w:cstheme="minorHAnsi"/>
          <w:b/>
          <w:color w:val="000000" w:themeColor="text1"/>
          <w:sz w:val="24"/>
          <w:szCs w:val="24"/>
          <w:u w:val="single"/>
        </w:rPr>
        <w:t>A</w:t>
      </w:r>
      <w:r w:rsidR="00B31BF4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- </w:t>
      </w:r>
      <w:r w:rsidR="00B31BF4" w:rsidRPr="00B31BF4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dla </w:t>
      </w:r>
      <w:r w:rsidR="009821DE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maksymalnie </w:t>
      </w:r>
      <w:r w:rsidR="0059182D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5</w:t>
      </w:r>
      <w:r w:rsidR="009821DE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5</w:t>
      </w:r>
      <w:r w:rsidR="0059182D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 osób</w:t>
      </w:r>
    </w:p>
    <w:p w14:paraId="0369C5CF" w14:textId="7055E8DE" w:rsidR="00355CA2" w:rsidRPr="0059182D" w:rsidRDefault="0059182D" w:rsidP="0059182D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>
        <w:rPr>
          <w:rFonts w:eastAsia="Calibri" w:cstheme="minorHAnsi"/>
          <w:color w:val="000000" w:themeColor="text1"/>
          <w:sz w:val="24"/>
          <w:szCs w:val="24"/>
        </w:rPr>
        <w:t xml:space="preserve">1) </w:t>
      </w:r>
      <w:r w:rsidR="00355CA2" w:rsidRPr="0059182D">
        <w:rPr>
          <w:rFonts w:eastAsia="Calibri" w:cstheme="minorHAnsi"/>
          <w:color w:val="000000" w:themeColor="text1"/>
          <w:sz w:val="24"/>
          <w:szCs w:val="24"/>
        </w:rPr>
        <w:t>NAPOJE ZIMNE I GORĄCE  / NIELIMITOWANE</w:t>
      </w:r>
      <w:r w:rsidR="00B31BF4" w:rsidRPr="0059182D">
        <w:rPr>
          <w:rFonts w:eastAsia="Calibri" w:cstheme="minorHAnsi"/>
          <w:color w:val="000000" w:themeColor="text1"/>
          <w:sz w:val="24"/>
          <w:szCs w:val="24"/>
        </w:rPr>
        <w:t xml:space="preserve"> – </w:t>
      </w:r>
    </w:p>
    <w:p w14:paraId="0BD64974" w14:textId="77777777" w:rsidR="00355CA2" w:rsidRPr="003E74D5" w:rsidRDefault="00355CA2" w:rsidP="003E74D5">
      <w:pPr>
        <w:spacing w:after="0" w:line="276" w:lineRule="auto"/>
        <w:rPr>
          <w:rFonts w:eastAsia="Calibri" w:cstheme="minorHAnsi"/>
          <w:b/>
          <w:bCs/>
          <w:iCs/>
          <w:color w:val="000000" w:themeColor="text1"/>
          <w:sz w:val="24"/>
          <w:szCs w:val="24"/>
        </w:rPr>
      </w:pPr>
    </w:p>
    <w:p w14:paraId="36CCA3E9" w14:textId="77777777" w:rsidR="00355CA2" w:rsidRPr="003E74D5" w:rsidRDefault="00355CA2" w:rsidP="003E74D5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Kawa świeżo parzona z ekspresów ciśnieniowych / espresso, latte, cappuccino/ </w:t>
      </w:r>
    </w:p>
    <w:p w14:paraId="63B8E108" w14:textId="0732ED16" w:rsidR="00355CA2" w:rsidRPr="003E74D5" w:rsidRDefault="00355CA2" w:rsidP="12FC5229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/>
          <w:color w:val="000000" w:themeColor="text1"/>
          <w:sz w:val="24"/>
          <w:szCs w:val="24"/>
        </w:rPr>
      </w:pPr>
      <w:r w:rsidRPr="12FC5229">
        <w:rPr>
          <w:rFonts w:eastAsia="Calibri"/>
          <w:color w:val="000000" w:themeColor="text1"/>
          <w:sz w:val="24"/>
          <w:szCs w:val="24"/>
        </w:rPr>
        <w:t>Herbata wysokogatunkowa</w:t>
      </w:r>
      <w:r w:rsidR="0BFB6812" w:rsidRPr="12FC5229">
        <w:rPr>
          <w:rFonts w:eastAsia="Calibri"/>
          <w:color w:val="000000" w:themeColor="text1"/>
          <w:sz w:val="24"/>
          <w:szCs w:val="24"/>
        </w:rPr>
        <w:t xml:space="preserve"> </w:t>
      </w:r>
      <w:r w:rsidRPr="12FC5229">
        <w:rPr>
          <w:rFonts w:eastAsia="Calibri"/>
          <w:color w:val="000000" w:themeColor="text1"/>
          <w:sz w:val="24"/>
          <w:szCs w:val="24"/>
        </w:rPr>
        <w:t xml:space="preserve">/czarna, owocowa, zielona/ </w:t>
      </w:r>
    </w:p>
    <w:p w14:paraId="469DE35F" w14:textId="77777777" w:rsidR="00355CA2" w:rsidRPr="003E74D5" w:rsidRDefault="00355CA2" w:rsidP="003E74D5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Mleko zwierzęce i roślinne </w:t>
      </w:r>
    </w:p>
    <w:p w14:paraId="322889D5" w14:textId="77777777" w:rsidR="00355CA2" w:rsidRPr="003E74D5" w:rsidRDefault="00355CA2" w:rsidP="003E74D5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>Cukier biały i brązowy</w:t>
      </w:r>
    </w:p>
    <w:p w14:paraId="1D9194D5" w14:textId="1F9D37CB" w:rsidR="00355CA2" w:rsidRPr="003E74D5" w:rsidRDefault="00355CA2" w:rsidP="003E74D5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>Cytryna</w:t>
      </w:r>
    </w:p>
    <w:p w14:paraId="750760D4" w14:textId="76F53EC9" w:rsidR="00355CA2" w:rsidRPr="003E74D5" w:rsidRDefault="00355CA2" w:rsidP="003E74D5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Woda niegazowana </w:t>
      </w:r>
    </w:p>
    <w:p w14:paraId="75E04D50" w14:textId="637454E6" w:rsidR="00355CA2" w:rsidRPr="003E74D5" w:rsidRDefault="00355CA2" w:rsidP="12FC5229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/>
          <w:color w:val="000000" w:themeColor="text1"/>
          <w:sz w:val="24"/>
          <w:szCs w:val="24"/>
        </w:rPr>
      </w:pPr>
      <w:r w:rsidRPr="12FC5229">
        <w:rPr>
          <w:rFonts w:eastAsia="Calibri"/>
          <w:color w:val="000000" w:themeColor="text1"/>
          <w:sz w:val="24"/>
          <w:szCs w:val="24"/>
        </w:rPr>
        <w:t xml:space="preserve">Soki owocowe /pomarańczowy, jabłkowy/ </w:t>
      </w:r>
    </w:p>
    <w:p w14:paraId="4A04AC46" w14:textId="648C4FDA" w:rsidR="00355CA2" w:rsidRPr="003E74D5" w:rsidRDefault="00355CA2" w:rsidP="003E74D5">
      <w:pPr>
        <w:spacing w:after="0" w:line="276" w:lineRule="auto"/>
        <w:ind w:left="709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b/>
          <w:bCs/>
          <w:color w:val="000000" w:themeColor="text1"/>
          <w:kern w:val="32"/>
          <w:sz w:val="24"/>
          <w:szCs w:val="24"/>
          <w:lang w:eastAsia="pl-PL"/>
        </w:rPr>
        <w:t xml:space="preserve">     </w:t>
      </w:r>
    </w:p>
    <w:p w14:paraId="47CF4B19" w14:textId="4C7CF1D2" w:rsidR="00B31BF4" w:rsidRPr="0059182D" w:rsidRDefault="0059182D" w:rsidP="0059182D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>
        <w:rPr>
          <w:rFonts w:eastAsia="Calibri" w:cstheme="minorHAnsi"/>
          <w:color w:val="000000" w:themeColor="text1"/>
          <w:sz w:val="24"/>
          <w:szCs w:val="24"/>
        </w:rPr>
        <w:t xml:space="preserve">2) </w:t>
      </w:r>
      <w:r w:rsidR="00355CA2" w:rsidRPr="0059182D">
        <w:rPr>
          <w:rFonts w:eastAsia="Calibri" w:cstheme="minorHAnsi"/>
          <w:color w:val="000000" w:themeColor="text1"/>
          <w:sz w:val="24"/>
          <w:szCs w:val="24"/>
        </w:rPr>
        <w:t xml:space="preserve">CIASTECZKA </w:t>
      </w:r>
      <w:r w:rsidR="00B31BF4" w:rsidRPr="0059182D">
        <w:rPr>
          <w:rFonts w:eastAsia="Calibri" w:cstheme="minorHAnsi"/>
          <w:color w:val="000000" w:themeColor="text1"/>
          <w:sz w:val="24"/>
          <w:szCs w:val="24"/>
        </w:rPr>
        <w:t xml:space="preserve">KRUCHE </w:t>
      </w:r>
    </w:p>
    <w:p w14:paraId="74274B0E" w14:textId="6F079317" w:rsidR="0059182D" w:rsidRDefault="0059182D" w:rsidP="003E74D5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</w:p>
    <w:p w14:paraId="43E8C12A" w14:textId="0E4B3B00" w:rsidR="0059182D" w:rsidRPr="003E74D5" w:rsidRDefault="0059182D" w:rsidP="0059182D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2. </w:t>
      </w:r>
      <w:r w:rsidRPr="003E74D5">
        <w:rPr>
          <w:rFonts w:cstheme="minorHAnsi"/>
          <w:b/>
          <w:color w:val="000000" w:themeColor="text1"/>
          <w:sz w:val="24"/>
          <w:szCs w:val="24"/>
          <w:u w:val="single"/>
        </w:rPr>
        <w:t>PRZERWA KAWOWA</w:t>
      </w:r>
      <w:r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- </w:t>
      </w:r>
      <w:r w:rsidRPr="00B31BF4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dla </w:t>
      </w:r>
      <w:r w:rsidR="009821DE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maksymalnie </w:t>
      </w:r>
      <w:r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5</w:t>
      </w:r>
      <w:r w:rsidR="009821DE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5</w:t>
      </w:r>
      <w:r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 osób</w:t>
      </w:r>
    </w:p>
    <w:p w14:paraId="53473476" w14:textId="6E096971" w:rsidR="0059182D" w:rsidRPr="0059182D" w:rsidRDefault="0059182D" w:rsidP="0059182D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>
        <w:rPr>
          <w:rFonts w:eastAsia="Calibri" w:cstheme="minorHAnsi"/>
          <w:color w:val="000000" w:themeColor="text1"/>
          <w:sz w:val="24"/>
          <w:szCs w:val="24"/>
        </w:rPr>
        <w:t xml:space="preserve">1) </w:t>
      </w:r>
      <w:r w:rsidRPr="0059182D">
        <w:rPr>
          <w:rFonts w:eastAsia="Calibri" w:cstheme="minorHAnsi"/>
          <w:color w:val="000000" w:themeColor="text1"/>
          <w:sz w:val="24"/>
          <w:szCs w:val="24"/>
        </w:rPr>
        <w:t xml:space="preserve">NAPOJE ZIMNE I GORĄCE  / NIELIMITOWANE – </w:t>
      </w:r>
    </w:p>
    <w:p w14:paraId="6DB4624A" w14:textId="77777777" w:rsidR="0059182D" w:rsidRPr="003E74D5" w:rsidRDefault="0059182D" w:rsidP="0059182D">
      <w:pPr>
        <w:spacing w:after="0" w:line="276" w:lineRule="auto"/>
        <w:rPr>
          <w:rFonts w:eastAsia="Calibri" w:cstheme="minorHAnsi"/>
          <w:b/>
          <w:bCs/>
          <w:iCs/>
          <w:color w:val="000000" w:themeColor="text1"/>
          <w:sz w:val="24"/>
          <w:szCs w:val="24"/>
        </w:rPr>
      </w:pPr>
    </w:p>
    <w:p w14:paraId="3C2B9F67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Kawa świeżo parzona z ekspresów ciśnieniowych / espresso, latte, cappuccino/ </w:t>
      </w:r>
    </w:p>
    <w:p w14:paraId="708F0942" w14:textId="6616C805" w:rsidR="0059182D" w:rsidRPr="003E74D5" w:rsidRDefault="0059182D" w:rsidP="12FC5229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/>
          <w:color w:val="000000" w:themeColor="text1"/>
          <w:sz w:val="24"/>
          <w:szCs w:val="24"/>
        </w:rPr>
      </w:pPr>
      <w:r w:rsidRPr="12FC5229">
        <w:rPr>
          <w:rFonts w:eastAsia="Calibri"/>
          <w:color w:val="000000" w:themeColor="text1"/>
          <w:sz w:val="24"/>
          <w:szCs w:val="24"/>
        </w:rPr>
        <w:t xml:space="preserve">Herbata wysokogatunkowa /czarna, owocowa, zielona/ </w:t>
      </w:r>
    </w:p>
    <w:p w14:paraId="3A6316D2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Mleko zwierzęce i roślinne </w:t>
      </w:r>
    </w:p>
    <w:p w14:paraId="066F5B39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>Cukier biały i brązowy</w:t>
      </w:r>
    </w:p>
    <w:p w14:paraId="790B4084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>Cytryna</w:t>
      </w:r>
    </w:p>
    <w:p w14:paraId="3FB70B9A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Woda niegazowana </w:t>
      </w:r>
    </w:p>
    <w:p w14:paraId="6C44F254" w14:textId="67661858" w:rsidR="0059182D" w:rsidRPr="003E74D5" w:rsidRDefault="0059182D" w:rsidP="12FC5229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/>
          <w:color w:val="000000" w:themeColor="text1"/>
          <w:sz w:val="24"/>
          <w:szCs w:val="24"/>
        </w:rPr>
      </w:pPr>
      <w:r w:rsidRPr="12FC5229">
        <w:rPr>
          <w:rFonts w:eastAsia="Calibri"/>
          <w:color w:val="000000" w:themeColor="text1"/>
          <w:sz w:val="24"/>
          <w:szCs w:val="24"/>
        </w:rPr>
        <w:lastRenderedPageBreak/>
        <w:t xml:space="preserve">Soki owocowe </w:t>
      </w:r>
      <w:r w:rsidR="3EB1E861" w:rsidRPr="12FC5229">
        <w:rPr>
          <w:rFonts w:eastAsia="Calibri"/>
          <w:color w:val="000000" w:themeColor="text1"/>
          <w:sz w:val="24"/>
          <w:szCs w:val="24"/>
        </w:rPr>
        <w:t>/</w:t>
      </w:r>
      <w:r w:rsidRPr="12FC5229">
        <w:rPr>
          <w:rFonts w:eastAsia="Calibri"/>
          <w:color w:val="000000" w:themeColor="text1"/>
          <w:sz w:val="24"/>
          <w:szCs w:val="24"/>
        </w:rPr>
        <w:t xml:space="preserve">pomarańczowy, jabłkowy/ </w:t>
      </w:r>
    </w:p>
    <w:p w14:paraId="2C11631F" w14:textId="77777777" w:rsidR="0059182D" w:rsidRPr="003E74D5" w:rsidRDefault="0059182D" w:rsidP="0059182D">
      <w:pPr>
        <w:spacing w:after="0" w:line="276" w:lineRule="auto"/>
        <w:ind w:left="709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b/>
          <w:bCs/>
          <w:color w:val="000000" w:themeColor="text1"/>
          <w:kern w:val="32"/>
          <w:sz w:val="24"/>
          <w:szCs w:val="24"/>
          <w:lang w:eastAsia="pl-PL"/>
        </w:rPr>
        <w:t xml:space="preserve">     </w:t>
      </w:r>
    </w:p>
    <w:p w14:paraId="03B2BDE2" w14:textId="013BF326" w:rsidR="00DD7052" w:rsidRDefault="0059182D" w:rsidP="0059182D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>
        <w:rPr>
          <w:rFonts w:eastAsia="Calibri" w:cstheme="minorHAnsi"/>
          <w:color w:val="000000" w:themeColor="text1"/>
          <w:sz w:val="24"/>
          <w:szCs w:val="24"/>
        </w:rPr>
        <w:t xml:space="preserve">2) </w:t>
      </w:r>
      <w:r w:rsidR="00DD7052">
        <w:rPr>
          <w:rFonts w:eastAsia="Calibri" w:cstheme="minorHAnsi"/>
          <w:color w:val="000000" w:themeColor="text1"/>
          <w:sz w:val="24"/>
          <w:szCs w:val="24"/>
        </w:rPr>
        <w:t>KANAPKI</w:t>
      </w:r>
    </w:p>
    <w:p w14:paraId="3214779A" w14:textId="1A0BA6B3" w:rsidR="0059182D" w:rsidRPr="0059182D" w:rsidRDefault="00DD7052" w:rsidP="44F35A32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/>
          <w:color w:val="000000" w:themeColor="text1"/>
          <w:sz w:val="24"/>
          <w:szCs w:val="24"/>
        </w:rPr>
      </w:pPr>
      <w:r w:rsidRPr="44F35A32">
        <w:rPr>
          <w:rFonts w:eastAsia="Calibri"/>
          <w:color w:val="000000" w:themeColor="text1"/>
          <w:sz w:val="24"/>
          <w:szCs w:val="24"/>
        </w:rPr>
        <w:t xml:space="preserve">3) </w:t>
      </w:r>
      <w:r w:rsidR="0059182D" w:rsidRPr="44F35A32">
        <w:rPr>
          <w:rFonts w:eastAsia="Calibri"/>
          <w:color w:val="000000" w:themeColor="text1"/>
          <w:sz w:val="24"/>
          <w:szCs w:val="24"/>
        </w:rPr>
        <w:t>CIASTO</w:t>
      </w:r>
      <w:r w:rsidR="6D3A7116" w:rsidRPr="44F35A32">
        <w:rPr>
          <w:rFonts w:eastAsia="Calibri"/>
          <w:color w:val="000000" w:themeColor="text1"/>
          <w:sz w:val="24"/>
          <w:szCs w:val="24"/>
        </w:rPr>
        <w:t xml:space="preserve"> (jabłecznik/sernik) </w:t>
      </w:r>
      <w:r w:rsidR="00D57BBE">
        <w:rPr>
          <w:rFonts w:eastAsia="Calibri"/>
          <w:color w:val="000000" w:themeColor="text1"/>
          <w:sz w:val="24"/>
          <w:szCs w:val="24"/>
        </w:rPr>
        <w:t>i</w:t>
      </w:r>
      <w:r w:rsidR="0059182D" w:rsidRPr="44F35A32">
        <w:rPr>
          <w:rFonts w:eastAsia="Calibri"/>
          <w:color w:val="000000" w:themeColor="text1"/>
          <w:sz w:val="24"/>
          <w:szCs w:val="24"/>
        </w:rPr>
        <w:t xml:space="preserve"> </w:t>
      </w:r>
      <w:r w:rsidR="001F2E41">
        <w:rPr>
          <w:rFonts w:eastAsia="Calibri"/>
          <w:color w:val="000000" w:themeColor="text1"/>
          <w:sz w:val="24"/>
          <w:szCs w:val="24"/>
        </w:rPr>
        <w:t xml:space="preserve">DESERY LODOWE </w:t>
      </w:r>
    </w:p>
    <w:p w14:paraId="563D1288" w14:textId="77777777" w:rsidR="0059182D" w:rsidRPr="0059182D" w:rsidRDefault="0059182D" w:rsidP="0059182D">
      <w:pPr>
        <w:pStyle w:val="Akapitzlist"/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</w:p>
    <w:p w14:paraId="67829A8B" w14:textId="77777777" w:rsidR="0059182D" w:rsidRDefault="0059182D" w:rsidP="0059182D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  <w:u w:val="single"/>
        </w:rPr>
      </w:pPr>
    </w:p>
    <w:p w14:paraId="0FD698DB" w14:textId="77777777" w:rsidR="0059182D" w:rsidRDefault="0059182D" w:rsidP="0059182D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  <w:u w:val="single"/>
        </w:rPr>
      </w:pPr>
    </w:p>
    <w:p w14:paraId="2AD375D9" w14:textId="43C2CD42" w:rsidR="0059182D" w:rsidRDefault="0059182D" w:rsidP="0059182D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  <w:u w:val="single"/>
        </w:rPr>
      </w:pPr>
      <w:r>
        <w:rPr>
          <w:rFonts w:cstheme="minorHAnsi"/>
          <w:b/>
          <w:color w:val="000000" w:themeColor="text1"/>
          <w:sz w:val="24"/>
          <w:szCs w:val="24"/>
          <w:u w:val="single"/>
        </w:rPr>
        <w:t>1</w:t>
      </w:r>
      <w:r w:rsidR="00BB7F48">
        <w:rPr>
          <w:rFonts w:cstheme="minorHAnsi"/>
          <w:b/>
          <w:color w:val="000000" w:themeColor="text1"/>
          <w:sz w:val="24"/>
          <w:szCs w:val="24"/>
          <w:u w:val="single"/>
        </w:rPr>
        <w:t>4</w:t>
      </w:r>
      <w:r>
        <w:rPr>
          <w:rFonts w:cstheme="minorHAnsi"/>
          <w:b/>
          <w:color w:val="000000" w:themeColor="text1"/>
          <w:sz w:val="24"/>
          <w:szCs w:val="24"/>
          <w:u w:val="single"/>
        </w:rPr>
        <w:t>.04.2023 r.</w:t>
      </w:r>
    </w:p>
    <w:p w14:paraId="0D5CE093" w14:textId="77233684" w:rsidR="0059182D" w:rsidRPr="003E74D5" w:rsidRDefault="0059182D" w:rsidP="0059182D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1. </w:t>
      </w:r>
      <w:r w:rsidRPr="003E74D5">
        <w:rPr>
          <w:rFonts w:cstheme="minorHAnsi"/>
          <w:b/>
          <w:color w:val="000000" w:themeColor="text1"/>
          <w:sz w:val="24"/>
          <w:szCs w:val="24"/>
          <w:u w:val="single"/>
        </w:rPr>
        <w:t>PRZERWA KAWOWA</w:t>
      </w:r>
      <w:r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- </w:t>
      </w:r>
      <w:r w:rsidRPr="00B31BF4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dla </w:t>
      </w:r>
      <w:r w:rsidR="009821DE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maksymalnie </w:t>
      </w:r>
      <w:r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5</w:t>
      </w:r>
      <w:r w:rsidR="009821DE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5</w:t>
      </w:r>
      <w:r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 osób</w:t>
      </w:r>
    </w:p>
    <w:p w14:paraId="3F20199B" w14:textId="426D4D64" w:rsidR="0059182D" w:rsidRPr="00DD7052" w:rsidRDefault="00DD7052" w:rsidP="00DD7052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>
        <w:rPr>
          <w:rFonts w:eastAsia="Calibri" w:cstheme="minorHAnsi"/>
          <w:color w:val="000000" w:themeColor="text1"/>
          <w:sz w:val="24"/>
          <w:szCs w:val="24"/>
        </w:rPr>
        <w:t xml:space="preserve">1) </w:t>
      </w:r>
      <w:r w:rsidR="0059182D" w:rsidRPr="00DD7052">
        <w:rPr>
          <w:rFonts w:eastAsia="Calibri" w:cstheme="minorHAnsi"/>
          <w:color w:val="000000" w:themeColor="text1"/>
          <w:sz w:val="24"/>
          <w:szCs w:val="24"/>
        </w:rPr>
        <w:t xml:space="preserve">NAPOJE ZIMNE I GORĄCE  / NIELIMITOWANE – </w:t>
      </w:r>
    </w:p>
    <w:p w14:paraId="4D831D9C" w14:textId="77777777" w:rsidR="0059182D" w:rsidRPr="003E74D5" w:rsidRDefault="0059182D" w:rsidP="0059182D">
      <w:pPr>
        <w:spacing w:after="0" w:line="276" w:lineRule="auto"/>
        <w:rPr>
          <w:rFonts w:eastAsia="Calibri" w:cstheme="minorHAnsi"/>
          <w:b/>
          <w:bCs/>
          <w:iCs/>
          <w:color w:val="000000" w:themeColor="text1"/>
          <w:sz w:val="24"/>
          <w:szCs w:val="24"/>
        </w:rPr>
      </w:pPr>
    </w:p>
    <w:p w14:paraId="3A13BC65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Kawa świeżo parzona z ekspresów ciśnieniowych / espresso, latte, cappuccino/ </w:t>
      </w:r>
    </w:p>
    <w:p w14:paraId="222F368D" w14:textId="62195038" w:rsidR="0059182D" w:rsidRPr="003E74D5" w:rsidRDefault="0059182D" w:rsidP="44F35A32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/>
          <w:color w:val="000000" w:themeColor="text1"/>
          <w:sz w:val="24"/>
          <w:szCs w:val="24"/>
        </w:rPr>
      </w:pPr>
      <w:r w:rsidRPr="44F35A32">
        <w:rPr>
          <w:rFonts w:eastAsia="Calibri"/>
          <w:color w:val="000000" w:themeColor="text1"/>
          <w:sz w:val="24"/>
          <w:szCs w:val="24"/>
        </w:rPr>
        <w:t xml:space="preserve">Herbata wysokogatunkowa /czarna, owocowa, zielona/ </w:t>
      </w:r>
    </w:p>
    <w:p w14:paraId="084C7A1F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Mleko zwierzęce i roślinne </w:t>
      </w:r>
    </w:p>
    <w:p w14:paraId="78F5A1E5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>Cukier biały i brązowy</w:t>
      </w:r>
    </w:p>
    <w:p w14:paraId="0250B599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>Cytryna</w:t>
      </w:r>
    </w:p>
    <w:p w14:paraId="6D53552B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Woda niegazowana </w:t>
      </w:r>
    </w:p>
    <w:p w14:paraId="30F7415E" w14:textId="782C453A" w:rsidR="0059182D" w:rsidRPr="003E74D5" w:rsidRDefault="0059182D" w:rsidP="44F35A32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/>
          <w:color w:val="000000" w:themeColor="text1"/>
          <w:sz w:val="24"/>
          <w:szCs w:val="24"/>
        </w:rPr>
      </w:pPr>
      <w:r w:rsidRPr="44F35A32">
        <w:rPr>
          <w:rFonts w:eastAsia="Calibri"/>
          <w:color w:val="000000" w:themeColor="text1"/>
          <w:sz w:val="24"/>
          <w:szCs w:val="24"/>
        </w:rPr>
        <w:t xml:space="preserve">Soki owocowe /pomarańczowy, jabłkowy/ </w:t>
      </w:r>
    </w:p>
    <w:p w14:paraId="18938F8A" w14:textId="77777777" w:rsidR="0059182D" w:rsidRPr="003E74D5" w:rsidRDefault="0059182D" w:rsidP="0059182D">
      <w:pPr>
        <w:spacing w:after="0" w:line="276" w:lineRule="auto"/>
        <w:ind w:left="709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b/>
          <w:bCs/>
          <w:color w:val="000000" w:themeColor="text1"/>
          <w:kern w:val="32"/>
          <w:sz w:val="24"/>
          <w:szCs w:val="24"/>
          <w:lang w:eastAsia="pl-PL"/>
        </w:rPr>
        <w:t xml:space="preserve">     </w:t>
      </w:r>
    </w:p>
    <w:p w14:paraId="6FF6532F" w14:textId="127AB5E0" w:rsidR="0059182D" w:rsidRPr="00DD7052" w:rsidRDefault="00DD7052" w:rsidP="00DD7052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>
        <w:rPr>
          <w:rFonts w:eastAsia="Calibri" w:cstheme="minorHAnsi"/>
          <w:color w:val="000000" w:themeColor="text1"/>
          <w:sz w:val="24"/>
          <w:szCs w:val="24"/>
        </w:rPr>
        <w:t xml:space="preserve">2) </w:t>
      </w:r>
      <w:r w:rsidR="0059182D" w:rsidRPr="00DD7052">
        <w:rPr>
          <w:rFonts w:eastAsia="Calibri" w:cstheme="minorHAnsi"/>
          <w:color w:val="000000" w:themeColor="text1"/>
          <w:sz w:val="24"/>
          <w:szCs w:val="24"/>
        </w:rPr>
        <w:t xml:space="preserve">CIASTECZKA KRUCHE </w:t>
      </w:r>
    </w:p>
    <w:p w14:paraId="4603AEAA" w14:textId="77777777" w:rsidR="0059182D" w:rsidRDefault="0059182D" w:rsidP="0059182D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</w:p>
    <w:p w14:paraId="165093F1" w14:textId="1CEF6166" w:rsidR="0059182D" w:rsidRPr="003E74D5" w:rsidRDefault="0059182D" w:rsidP="0059182D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2. </w:t>
      </w:r>
      <w:r w:rsidRPr="003E74D5">
        <w:rPr>
          <w:rFonts w:cstheme="minorHAnsi"/>
          <w:b/>
          <w:color w:val="000000" w:themeColor="text1"/>
          <w:sz w:val="24"/>
          <w:szCs w:val="24"/>
          <w:u w:val="single"/>
        </w:rPr>
        <w:t>PRZERWA KAWOWA</w:t>
      </w:r>
      <w:r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- </w:t>
      </w:r>
      <w:r w:rsidRPr="00B31BF4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dla </w:t>
      </w:r>
      <w:r w:rsidR="009821DE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maksymalnie </w:t>
      </w:r>
      <w:r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5</w:t>
      </w:r>
      <w:r w:rsidR="009821DE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5</w:t>
      </w:r>
      <w:r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 osób</w:t>
      </w:r>
    </w:p>
    <w:p w14:paraId="2C483269" w14:textId="0F4EEA3F" w:rsidR="0059182D" w:rsidRPr="00DD7052" w:rsidRDefault="00DD7052" w:rsidP="00DD7052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>
        <w:rPr>
          <w:rFonts w:eastAsia="Calibri" w:cstheme="minorHAnsi"/>
          <w:color w:val="000000" w:themeColor="text1"/>
          <w:sz w:val="24"/>
          <w:szCs w:val="24"/>
        </w:rPr>
        <w:t xml:space="preserve">1) </w:t>
      </w:r>
      <w:r w:rsidR="0059182D" w:rsidRPr="00DD7052">
        <w:rPr>
          <w:rFonts w:eastAsia="Calibri" w:cstheme="minorHAnsi"/>
          <w:color w:val="000000" w:themeColor="text1"/>
          <w:sz w:val="24"/>
          <w:szCs w:val="24"/>
        </w:rPr>
        <w:t xml:space="preserve">NAPOJE ZIMNE I GORĄCE  / NIELIMITOWANE – </w:t>
      </w:r>
    </w:p>
    <w:p w14:paraId="68C29FE9" w14:textId="77777777" w:rsidR="0059182D" w:rsidRPr="003E74D5" w:rsidRDefault="0059182D" w:rsidP="0059182D">
      <w:pPr>
        <w:spacing w:after="0" w:line="276" w:lineRule="auto"/>
        <w:rPr>
          <w:rFonts w:eastAsia="Calibri" w:cstheme="minorHAnsi"/>
          <w:b/>
          <w:bCs/>
          <w:iCs/>
          <w:color w:val="000000" w:themeColor="text1"/>
          <w:sz w:val="24"/>
          <w:szCs w:val="24"/>
        </w:rPr>
      </w:pPr>
    </w:p>
    <w:p w14:paraId="0D7DAF93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Kawa świeżo parzona z ekspresów ciśnieniowych / espresso, latte, cappuccino/ </w:t>
      </w:r>
    </w:p>
    <w:p w14:paraId="29C54C88" w14:textId="7A2C47E1" w:rsidR="0059182D" w:rsidRPr="003E74D5" w:rsidRDefault="0059182D" w:rsidP="44F35A32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/>
          <w:color w:val="000000" w:themeColor="text1"/>
          <w:sz w:val="24"/>
          <w:szCs w:val="24"/>
        </w:rPr>
      </w:pPr>
      <w:r w:rsidRPr="44F35A32">
        <w:rPr>
          <w:rFonts w:eastAsia="Calibri"/>
          <w:color w:val="000000" w:themeColor="text1"/>
          <w:sz w:val="24"/>
          <w:szCs w:val="24"/>
        </w:rPr>
        <w:t xml:space="preserve">Herbata wysokogatunkowa /czarna, owocowa, zielona/ </w:t>
      </w:r>
    </w:p>
    <w:p w14:paraId="1115C4BE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Mleko zwierzęce i roślinne </w:t>
      </w:r>
    </w:p>
    <w:p w14:paraId="0B295D81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>Cukier biały i brązowy</w:t>
      </w:r>
    </w:p>
    <w:p w14:paraId="4CF4E558" w14:textId="77777777" w:rsidR="0059182D" w:rsidRPr="003E74D5" w:rsidRDefault="0059182D" w:rsidP="0059182D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>Cytryna</w:t>
      </w:r>
    </w:p>
    <w:p w14:paraId="6A0F45BF" w14:textId="6A5DEC89" w:rsidR="0059182D" w:rsidRPr="003E74D5" w:rsidRDefault="0059182D" w:rsidP="44F35A32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/>
          <w:color w:val="000000" w:themeColor="text1"/>
          <w:sz w:val="24"/>
          <w:szCs w:val="24"/>
        </w:rPr>
      </w:pPr>
      <w:r w:rsidRPr="44F35A32">
        <w:rPr>
          <w:rFonts w:eastAsia="Calibri"/>
          <w:color w:val="000000" w:themeColor="text1"/>
          <w:sz w:val="24"/>
          <w:szCs w:val="24"/>
        </w:rPr>
        <w:t xml:space="preserve">Woda niegazowana </w:t>
      </w:r>
      <w:r w:rsidR="627DA6A2" w:rsidRPr="44F35A32">
        <w:rPr>
          <w:rFonts w:eastAsia="Calibri"/>
          <w:color w:val="000000" w:themeColor="text1"/>
          <w:sz w:val="24"/>
          <w:szCs w:val="24"/>
        </w:rPr>
        <w:t>(butelkowana)</w:t>
      </w:r>
    </w:p>
    <w:p w14:paraId="66F395FD" w14:textId="3F40679C" w:rsidR="0059182D" w:rsidRPr="003E74D5" w:rsidRDefault="0059182D" w:rsidP="44F35A32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/>
          <w:color w:val="000000" w:themeColor="text1"/>
          <w:sz w:val="24"/>
          <w:szCs w:val="24"/>
        </w:rPr>
      </w:pPr>
      <w:r w:rsidRPr="44F35A32">
        <w:rPr>
          <w:rFonts w:eastAsia="Calibri"/>
          <w:color w:val="000000" w:themeColor="text1"/>
          <w:sz w:val="24"/>
          <w:szCs w:val="24"/>
        </w:rPr>
        <w:t xml:space="preserve">Soki owocowe /pomarańczowy, jabłkowy/ </w:t>
      </w:r>
    </w:p>
    <w:p w14:paraId="29CDF071" w14:textId="77777777" w:rsidR="0059182D" w:rsidRPr="003E74D5" w:rsidRDefault="0059182D" w:rsidP="0059182D">
      <w:pPr>
        <w:spacing w:after="0" w:line="276" w:lineRule="auto"/>
        <w:ind w:left="709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b/>
          <w:bCs/>
          <w:color w:val="000000" w:themeColor="text1"/>
          <w:kern w:val="32"/>
          <w:sz w:val="24"/>
          <w:szCs w:val="24"/>
          <w:lang w:eastAsia="pl-PL"/>
        </w:rPr>
        <w:t xml:space="preserve">     </w:t>
      </w:r>
    </w:p>
    <w:p w14:paraId="617D1A39" w14:textId="0CFB8CDA" w:rsidR="00DD7052" w:rsidRDefault="00DD7052" w:rsidP="44F35A32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/>
          <w:color w:val="000000" w:themeColor="text1"/>
          <w:sz w:val="24"/>
          <w:szCs w:val="24"/>
        </w:rPr>
      </w:pPr>
      <w:r w:rsidRPr="44F35A32">
        <w:rPr>
          <w:rFonts w:eastAsia="Calibri"/>
          <w:color w:val="000000" w:themeColor="text1"/>
          <w:sz w:val="24"/>
          <w:szCs w:val="24"/>
        </w:rPr>
        <w:t>2) KANAPKI</w:t>
      </w:r>
      <w:r w:rsidR="4FCE1598" w:rsidRPr="44F35A32">
        <w:rPr>
          <w:rFonts w:eastAsia="Calibri"/>
          <w:color w:val="000000" w:themeColor="text1"/>
          <w:sz w:val="24"/>
          <w:szCs w:val="24"/>
        </w:rPr>
        <w:t xml:space="preserve"> </w:t>
      </w:r>
      <w:r w:rsidR="4FCE1598" w:rsidRPr="44F35A32">
        <w:rPr>
          <w:rFonts w:ascii="Calibri" w:eastAsia="Calibri" w:hAnsi="Calibri" w:cs="Calibri"/>
          <w:sz w:val="24"/>
          <w:szCs w:val="24"/>
        </w:rPr>
        <w:t>z szynką/serem/schabem/serem biały/salami/ serem pleśniowym/łososiem oraz warzywami</w:t>
      </w:r>
      <w:r w:rsidR="0E72FACA" w:rsidRPr="44F35A32">
        <w:rPr>
          <w:rFonts w:ascii="Calibri" w:eastAsia="Calibri" w:hAnsi="Calibri" w:cs="Calibri"/>
          <w:sz w:val="24"/>
          <w:szCs w:val="24"/>
        </w:rPr>
        <w:t xml:space="preserve"> na pieczywie jasnym i ciemnym</w:t>
      </w:r>
    </w:p>
    <w:p w14:paraId="1763E469" w14:textId="07A57DC7" w:rsidR="00DD7052" w:rsidRPr="0059182D" w:rsidRDefault="00DD7052" w:rsidP="44F35A32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/>
          <w:color w:val="000000" w:themeColor="text1"/>
          <w:sz w:val="24"/>
          <w:szCs w:val="24"/>
        </w:rPr>
      </w:pPr>
      <w:r w:rsidRPr="44F35A32">
        <w:rPr>
          <w:rFonts w:eastAsia="Calibri"/>
          <w:color w:val="000000" w:themeColor="text1"/>
          <w:sz w:val="24"/>
          <w:szCs w:val="24"/>
        </w:rPr>
        <w:t>3) CIASTO</w:t>
      </w:r>
      <w:r w:rsidR="2593C34A" w:rsidRPr="44F35A32">
        <w:rPr>
          <w:rFonts w:eastAsia="Calibri"/>
          <w:color w:val="000000" w:themeColor="text1"/>
          <w:sz w:val="24"/>
          <w:szCs w:val="24"/>
        </w:rPr>
        <w:t xml:space="preserve"> (jabłecznik/sernik) </w:t>
      </w:r>
      <w:r w:rsidRPr="44F35A32">
        <w:rPr>
          <w:rFonts w:eastAsia="Calibri"/>
          <w:color w:val="000000" w:themeColor="text1"/>
          <w:sz w:val="24"/>
          <w:szCs w:val="24"/>
        </w:rPr>
        <w:t>/ SŁODKI FINGER FOOD</w:t>
      </w:r>
    </w:p>
    <w:p w14:paraId="7970F4EE" w14:textId="77777777" w:rsidR="0059182D" w:rsidRDefault="0059182D" w:rsidP="0059182D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</w:p>
    <w:p w14:paraId="36B2B0AC" w14:textId="043D7C05" w:rsidR="0059182D" w:rsidRPr="0059182D" w:rsidRDefault="0059182D" w:rsidP="0059182D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 w:rsidRPr="0059182D">
        <w:rPr>
          <w:rFonts w:eastAsia="Calibri" w:cstheme="minorHAnsi"/>
          <w:color w:val="000000" w:themeColor="text1"/>
          <w:sz w:val="24"/>
          <w:szCs w:val="24"/>
        </w:rPr>
        <w:t>Przerw</w:t>
      </w:r>
      <w:r>
        <w:rPr>
          <w:rFonts w:eastAsia="Calibri" w:cstheme="minorHAnsi"/>
          <w:color w:val="000000" w:themeColor="text1"/>
          <w:sz w:val="24"/>
          <w:szCs w:val="24"/>
        </w:rPr>
        <w:t>y</w:t>
      </w:r>
      <w:r w:rsidRPr="0059182D">
        <w:rPr>
          <w:rFonts w:eastAsia="Calibri" w:cstheme="minorHAnsi"/>
          <w:color w:val="000000" w:themeColor="text1"/>
          <w:sz w:val="24"/>
          <w:szCs w:val="24"/>
        </w:rPr>
        <w:t xml:space="preserve"> kawow</w:t>
      </w:r>
      <w:r>
        <w:rPr>
          <w:rFonts w:eastAsia="Calibri" w:cstheme="minorHAnsi"/>
          <w:color w:val="000000" w:themeColor="text1"/>
          <w:sz w:val="24"/>
          <w:szCs w:val="24"/>
        </w:rPr>
        <w:t>e</w:t>
      </w:r>
      <w:r w:rsidRPr="0059182D">
        <w:rPr>
          <w:rFonts w:eastAsia="Calibri" w:cstheme="minorHAnsi"/>
          <w:color w:val="000000" w:themeColor="text1"/>
          <w:sz w:val="24"/>
          <w:szCs w:val="24"/>
        </w:rPr>
        <w:t xml:space="preserve"> przygotowan</w:t>
      </w:r>
      <w:r>
        <w:rPr>
          <w:rFonts w:eastAsia="Calibri" w:cstheme="minorHAnsi"/>
          <w:color w:val="000000" w:themeColor="text1"/>
          <w:sz w:val="24"/>
          <w:szCs w:val="24"/>
        </w:rPr>
        <w:t>e</w:t>
      </w:r>
      <w:r w:rsidRPr="0059182D">
        <w:rPr>
          <w:rFonts w:eastAsia="Calibri" w:cstheme="minorHAnsi"/>
          <w:color w:val="000000" w:themeColor="text1"/>
          <w:sz w:val="24"/>
          <w:szCs w:val="24"/>
        </w:rPr>
        <w:t xml:space="preserve"> być powinn</w:t>
      </w:r>
      <w:r>
        <w:rPr>
          <w:rFonts w:eastAsia="Calibri" w:cstheme="minorHAnsi"/>
          <w:color w:val="000000" w:themeColor="text1"/>
          <w:sz w:val="24"/>
          <w:szCs w:val="24"/>
        </w:rPr>
        <w:t>y</w:t>
      </w:r>
      <w:r w:rsidRPr="0059182D">
        <w:rPr>
          <w:rFonts w:eastAsia="Calibri" w:cstheme="minorHAnsi"/>
          <w:color w:val="000000" w:themeColor="text1"/>
          <w:sz w:val="24"/>
          <w:szCs w:val="24"/>
        </w:rPr>
        <w:t xml:space="preserve"> w sali wskazanej przez  Zamawiającego. Uczestnicy spotkania powinni mieć stały, nieograniczony dostęp do wymienionych wyżej produktów przez cały czas trwania spotkania w danym dniu.</w:t>
      </w:r>
    </w:p>
    <w:bookmarkEnd w:id="1"/>
    <w:p w14:paraId="6DABFBD0" w14:textId="4A7FEC89" w:rsidR="00355CA2" w:rsidRDefault="00355CA2" w:rsidP="00B31BF4">
      <w:p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28A21152" w14:textId="599BB09B" w:rsidR="00FA3A38" w:rsidRDefault="00FA3A38" w:rsidP="00B31BF4">
      <w:pPr>
        <w:tabs>
          <w:tab w:val="left" w:pos="720"/>
        </w:tabs>
        <w:spacing w:after="0" w:line="276" w:lineRule="auto"/>
        <w:rPr>
          <w:rFonts w:cstheme="minorHAnsi"/>
          <w:bCs/>
          <w:color w:val="000000" w:themeColor="text1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Ponadto </w:t>
      </w:r>
      <w:r w:rsidRPr="003E74D5">
        <w:rPr>
          <w:rFonts w:cstheme="minorHAnsi"/>
          <w:bCs/>
          <w:color w:val="000000" w:themeColor="text1"/>
          <w:sz w:val="24"/>
          <w:szCs w:val="24"/>
        </w:rPr>
        <w:t>Wykonawca zobowiązany jest zapewnić</w:t>
      </w:r>
      <w:r>
        <w:rPr>
          <w:rFonts w:cstheme="minorHAnsi"/>
          <w:bCs/>
          <w:color w:val="000000" w:themeColor="text1"/>
          <w:sz w:val="24"/>
          <w:szCs w:val="24"/>
        </w:rPr>
        <w:t>:</w:t>
      </w:r>
    </w:p>
    <w:p w14:paraId="00EAFE22" w14:textId="59F89F00" w:rsidR="00FA3A38" w:rsidRDefault="3EB8F0CF" w:rsidP="44F35A32">
      <w:pPr>
        <w:pStyle w:val="Akapitzlist"/>
        <w:numPr>
          <w:ilvl w:val="0"/>
          <w:numId w:val="8"/>
        </w:numPr>
        <w:tabs>
          <w:tab w:val="left" w:pos="720"/>
        </w:tabs>
        <w:spacing w:after="0" w:line="276" w:lineRule="auto"/>
        <w:rPr>
          <w:rFonts w:eastAsia="Times New Roman"/>
          <w:color w:val="000000" w:themeColor="text1"/>
          <w:sz w:val="24"/>
          <w:szCs w:val="24"/>
          <w:lang w:eastAsia="pl-PL"/>
        </w:rPr>
      </w:pPr>
      <w:r w:rsidRPr="44F35A32">
        <w:rPr>
          <w:rFonts w:eastAsia="Times New Roman"/>
          <w:color w:val="000000" w:themeColor="text1"/>
          <w:sz w:val="24"/>
          <w:szCs w:val="24"/>
          <w:lang w:eastAsia="pl-PL"/>
        </w:rPr>
        <w:t>o</w:t>
      </w:r>
      <w:r w:rsidR="00FA3A38" w:rsidRPr="44F35A32">
        <w:rPr>
          <w:rFonts w:eastAsia="Times New Roman"/>
          <w:color w:val="000000" w:themeColor="text1"/>
          <w:sz w:val="24"/>
          <w:szCs w:val="24"/>
          <w:lang w:eastAsia="pl-PL"/>
        </w:rPr>
        <w:t>brus na stanowisko, gdzie serwowane będą przekąski w ramach przerwy kawowej,</w:t>
      </w:r>
    </w:p>
    <w:p w14:paraId="3B87A130" w14:textId="1D4D49BC" w:rsidR="002B78D4" w:rsidRDefault="318E02C8" w:rsidP="44F35A32">
      <w:pPr>
        <w:pStyle w:val="Akapitzlist"/>
        <w:numPr>
          <w:ilvl w:val="0"/>
          <w:numId w:val="8"/>
        </w:numPr>
        <w:tabs>
          <w:tab w:val="left" w:pos="720"/>
        </w:tabs>
        <w:spacing w:after="0" w:line="276" w:lineRule="auto"/>
        <w:rPr>
          <w:rFonts w:eastAsia="Times New Roman"/>
          <w:color w:val="000000" w:themeColor="text1"/>
          <w:sz w:val="24"/>
          <w:szCs w:val="24"/>
          <w:lang w:eastAsia="pl-PL"/>
        </w:rPr>
      </w:pPr>
      <w:r w:rsidRPr="44F35A32">
        <w:rPr>
          <w:rFonts w:eastAsia="Times New Roman"/>
          <w:color w:val="000000" w:themeColor="text1"/>
          <w:sz w:val="24"/>
          <w:szCs w:val="24"/>
          <w:lang w:eastAsia="pl-PL"/>
        </w:rPr>
        <w:t>d</w:t>
      </w:r>
      <w:r w:rsidR="002B78D4" w:rsidRPr="44F35A32">
        <w:rPr>
          <w:rFonts w:eastAsia="Times New Roman"/>
          <w:color w:val="000000" w:themeColor="text1"/>
          <w:sz w:val="24"/>
          <w:szCs w:val="24"/>
          <w:lang w:eastAsia="pl-PL"/>
        </w:rPr>
        <w:t>ekoracje kwiatowe (kwiaty świeże</w:t>
      </w:r>
      <w:r w:rsidR="112F3089" w:rsidRPr="44F35A32">
        <w:rPr>
          <w:rFonts w:eastAsia="Times New Roman"/>
          <w:color w:val="000000" w:themeColor="text1"/>
          <w:sz w:val="24"/>
          <w:szCs w:val="24"/>
          <w:lang w:eastAsia="pl-PL"/>
        </w:rPr>
        <w:t>, cięte</w:t>
      </w:r>
      <w:r w:rsidR="002B78D4" w:rsidRPr="44F35A32">
        <w:rPr>
          <w:rFonts w:eastAsia="Times New Roman"/>
          <w:color w:val="000000" w:themeColor="text1"/>
          <w:sz w:val="24"/>
          <w:szCs w:val="24"/>
          <w:lang w:eastAsia="pl-PL"/>
        </w:rPr>
        <w:t>)</w:t>
      </w:r>
      <w:r w:rsidR="1984D21E" w:rsidRPr="44F35A32">
        <w:rPr>
          <w:rFonts w:eastAsia="Times New Roman"/>
          <w:color w:val="000000" w:themeColor="text1"/>
          <w:sz w:val="24"/>
          <w:szCs w:val="24"/>
          <w:lang w:eastAsia="pl-PL"/>
        </w:rPr>
        <w:t>,</w:t>
      </w:r>
    </w:p>
    <w:p w14:paraId="3E92F857" w14:textId="43B38F7E" w:rsidR="707BA2FF" w:rsidRDefault="707BA2FF" w:rsidP="44F35A32">
      <w:pPr>
        <w:pStyle w:val="Akapitzlist"/>
        <w:numPr>
          <w:ilvl w:val="0"/>
          <w:numId w:val="8"/>
        </w:numPr>
        <w:tabs>
          <w:tab w:val="left" w:pos="720"/>
        </w:tabs>
        <w:spacing w:after="0" w:line="276" w:lineRule="auto"/>
        <w:rPr>
          <w:rFonts w:eastAsia="Times New Roman"/>
          <w:color w:val="000000" w:themeColor="text1"/>
          <w:sz w:val="24"/>
          <w:szCs w:val="24"/>
          <w:lang w:eastAsia="pl-PL"/>
        </w:rPr>
      </w:pPr>
      <w:r w:rsidRPr="44F35A32">
        <w:rPr>
          <w:rFonts w:eastAsia="Times New Roman"/>
          <w:color w:val="000000" w:themeColor="text1"/>
          <w:sz w:val="24"/>
          <w:szCs w:val="24"/>
          <w:lang w:eastAsia="pl-PL"/>
        </w:rPr>
        <w:t>s</w:t>
      </w:r>
      <w:r w:rsidR="4AC8C4F1" w:rsidRPr="44F35A32">
        <w:rPr>
          <w:rFonts w:eastAsia="Times New Roman"/>
          <w:color w:val="000000" w:themeColor="text1"/>
          <w:sz w:val="24"/>
          <w:szCs w:val="24"/>
          <w:lang w:eastAsia="pl-PL"/>
        </w:rPr>
        <w:t>erwetki,</w:t>
      </w:r>
    </w:p>
    <w:p w14:paraId="02E7F789" w14:textId="6389AC46" w:rsidR="00FA3A38" w:rsidRPr="00FA3A38" w:rsidRDefault="6B54DE60" w:rsidP="44F35A32">
      <w:pPr>
        <w:pStyle w:val="Akapitzlist"/>
        <w:numPr>
          <w:ilvl w:val="0"/>
          <w:numId w:val="8"/>
        </w:numPr>
        <w:tabs>
          <w:tab w:val="left" w:pos="720"/>
        </w:tabs>
        <w:spacing w:after="0" w:line="276" w:lineRule="auto"/>
        <w:rPr>
          <w:rFonts w:eastAsia="Times New Roman"/>
          <w:color w:val="000000" w:themeColor="text1"/>
          <w:sz w:val="24"/>
          <w:szCs w:val="24"/>
          <w:lang w:eastAsia="pl-PL"/>
        </w:rPr>
      </w:pPr>
      <w:r w:rsidRPr="44F35A32">
        <w:rPr>
          <w:color w:val="000000" w:themeColor="text1"/>
          <w:sz w:val="24"/>
          <w:szCs w:val="24"/>
        </w:rPr>
        <w:t>p</w:t>
      </w:r>
      <w:r w:rsidR="00FA3A38" w:rsidRPr="44F35A32">
        <w:rPr>
          <w:color w:val="000000" w:themeColor="text1"/>
          <w:sz w:val="24"/>
          <w:szCs w:val="24"/>
        </w:rPr>
        <w:t>ełną zastawę szklaną i porcelanową oraz sztućce.</w:t>
      </w:r>
    </w:p>
    <w:p w14:paraId="71A39BDA" w14:textId="77777777" w:rsidR="003965F4" w:rsidRPr="003E74D5" w:rsidRDefault="003965F4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3250AFC4" w14:textId="1A595F24" w:rsidR="00E20447" w:rsidRPr="003E74D5" w:rsidRDefault="00E20447" w:rsidP="003E74D5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3E74D5">
        <w:rPr>
          <w:rFonts w:cstheme="minorHAnsi"/>
          <w:b/>
          <w:color w:val="000000" w:themeColor="text1"/>
          <w:sz w:val="24"/>
          <w:szCs w:val="24"/>
        </w:rPr>
        <w:t>Zamawiający wymaga:</w:t>
      </w:r>
    </w:p>
    <w:p w14:paraId="421BDE8A" w14:textId="1C997CAC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>1) świadczenia usługi cateringowej z wykorzystaniem świeżych produktów żywnościowych;</w:t>
      </w:r>
    </w:p>
    <w:p w14:paraId="42353E15" w14:textId="77777777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>2) przyrządzania posiłków w dniu świadczenia usług cateringowych;</w:t>
      </w:r>
    </w:p>
    <w:p w14:paraId="0F9B7F54" w14:textId="2756CA74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>3) przygotowywania posiłków na bazie produktów wysokiej jakości;  napoje gorące powinny posiadać odpowiednią temperaturę w momencie podania,</w:t>
      </w:r>
    </w:p>
    <w:p w14:paraId="5B7068DE" w14:textId="1AA615BC" w:rsidR="00E20447" w:rsidRPr="003E74D5" w:rsidRDefault="00E20447" w:rsidP="44F35A32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44F35A32">
        <w:rPr>
          <w:color w:val="000000" w:themeColor="text1"/>
          <w:sz w:val="24"/>
          <w:szCs w:val="24"/>
        </w:rPr>
        <w:t>4)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ciasteczka kruche, woda, cukier, mleko, itp. zobowiązuje się Oferenta, że będą one posiadać datę przydatności do spożycia wygasającą nie wcześniej niż na 1 miesiąc przed dniem wykonania usług;</w:t>
      </w:r>
    </w:p>
    <w:p w14:paraId="3CD80D75" w14:textId="47A18999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 xml:space="preserve">5) ustalania z Zamawiającym menu terminie min. 3 dni przed </w:t>
      </w:r>
      <w:r w:rsidR="00371012" w:rsidRPr="003E74D5">
        <w:rPr>
          <w:rFonts w:cstheme="minorHAnsi"/>
          <w:color w:val="000000" w:themeColor="text1"/>
          <w:sz w:val="24"/>
          <w:szCs w:val="24"/>
        </w:rPr>
        <w:t>planowanym terminem świadczenia usługi;</w:t>
      </w:r>
    </w:p>
    <w:p w14:paraId="47891DAA" w14:textId="2656E375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 xml:space="preserve">6) uwzględniania w ramach menu posiłku specjalnego np. bezglutenowego/wegetariańskiego w sytuacji udziału w spotkaniu osób o szczególnych potrzebach; Zamawiający poinformuje Wykonawcę o takiej sytuacji w terminie min. 7 dni przed planowanym terminem </w:t>
      </w:r>
      <w:r w:rsidR="00371012" w:rsidRPr="003E74D5">
        <w:rPr>
          <w:rFonts w:cstheme="minorHAnsi"/>
          <w:color w:val="000000" w:themeColor="text1"/>
          <w:sz w:val="24"/>
          <w:szCs w:val="24"/>
        </w:rPr>
        <w:t>świadczenia usługi;</w:t>
      </w:r>
    </w:p>
    <w:p w14:paraId="32D9CF94" w14:textId="788D3259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 xml:space="preserve">7)  dostarczania posiłków na miejsce wskazane przez Zamawiającego najpóźniej </w:t>
      </w:r>
      <w:r w:rsidR="00B31BF4">
        <w:rPr>
          <w:rFonts w:cstheme="minorHAnsi"/>
          <w:color w:val="000000" w:themeColor="text1"/>
          <w:sz w:val="24"/>
          <w:szCs w:val="24"/>
        </w:rPr>
        <w:t>15</w:t>
      </w:r>
      <w:r w:rsidRPr="003E74D5">
        <w:rPr>
          <w:rFonts w:cstheme="minorHAnsi"/>
          <w:color w:val="000000" w:themeColor="text1"/>
          <w:sz w:val="24"/>
          <w:szCs w:val="24"/>
        </w:rPr>
        <w:t xml:space="preserve"> min. przez rozpoczęciem przerwy kawowej;</w:t>
      </w:r>
    </w:p>
    <w:p w14:paraId="68FD3A9A" w14:textId="7B071FED" w:rsidR="00E20447" w:rsidRPr="003E74D5" w:rsidRDefault="00E20447" w:rsidP="44F35A32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44F35A32">
        <w:rPr>
          <w:color w:val="000000" w:themeColor="text1"/>
          <w:sz w:val="24"/>
          <w:szCs w:val="24"/>
        </w:rPr>
        <w:t>9) zapewnienia odpowiednich urządzeń grzewczych</w:t>
      </w:r>
      <w:r w:rsidR="74322B8A" w:rsidRPr="44F35A32">
        <w:rPr>
          <w:color w:val="000000" w:themeColor="text1"/>
          <w:sz w:val="24"/>
          <w:szCs w:val="24"/>
        </w:rPr>
        <w:t>,</w:t>
      </w:r>
      <w:r w:rsidRPr="44F35A32">
        <w:rPr>
          <w:color w:val="000000" w:themeColor="text1"/>
          <w:sz w:val="24"/>
          <w:szCs w:val="24"/>
        </w:rPr>
        <w:t xml:space="preserve"> w tym przedłużaczy, </w:t>
      </w:r>
      <w:r w:rsidR="5CE88C57" w:rsidRPr="44F35A32">
        <w:rPr>
          <w:color w:val="000000" w:themeColor="text1"/>
          <w:sz w:val="24"/>
          <w:szCs w:val="24"/>
        </w:rPr>
        <w:t xml:space="preserve">lub urządzeń chłodzących, </w:t>
      </w:r>
      <w:r w:rsidRPr="44F35A32">
        <w:rPr>
          <w:color w:val="000000" w:themeColor="text1"/>
          <w:sz w:val="24"/>
          <w:szCs w:val="24"/>
        </w:rPr>
        <w:t>kabli niezbędnych do ich podłączenia i do wykonania usługi;</w:t>
      </w:r>
    </w:p>
    <w:p w14:paraId="1C65DDA9" w14:textId="5C2FB5CD" w:rsidR="00E20447" w:rsidRPr="003E74D5" w:rsidRDefault="00E20447" w:rsidP="44F35A32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44F35A32">
        <w:rPr>
          <w:color w:val="000000" w:themeColor="text1"/>
          <w:sz w:val="24"/>
          <w:szCs w:val="24"/>
        </w:rPr>
        <w:t xml:space="preserve">10) uprzątnięcia naczyń i sprzętu oraz wywiezienia śmieci pozostałych po posiłkach 30 minut po zakończeniu </w:t>
      </w:r>
      <w:r w:rsidR="45026FA4" w:rsidRPr="44F35A32">
        <w:rPr>
          <w:color w:val="000000" w:themeColor="text1"/>
          <w:sz w:val="24"/>
          <w:szCs w:val="24"/>
        </w:rPr>
        <w:t xml:space="preserve">każdej </w:t>
      </w:r>
      <w:r w:rsidRPr="44F35A32">
        <w:rPr>
          <w:color w:val="000000" w:themeColor="text1"/>
          <w:sz w:val="24"/>
          <w:szCs w:val="24"/>
        </w:rPr>
        <w:t>przerwy kawowej.</w:t>
      </w:r>
    </w:p>
    <w:p w14:paraId="136C34FE" w14:textId="4BE6D715" w:rsidR="00644554" w:rsidRPr="003E74D5" w:rsidRDefault="00E20447" w:rsidP="44F35A32">
      <w:pPr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 w:rsidRPr="44F35A32">
        <w:rPr>
          <w:color w:val="000000" w:themeColor="text1"/>
          <w:sz w:val="24"/>
          <w:szCs w:val="24"/>
        </w:rPr>
        <w:t xml:space="preserve">Posiłki powinny być przygotowane na miejscu, dopuszcza się opcję z dowozem posiłków, przy czym temperatura </w:t>
      </w:r>
      <w:r w:rsidR="282B1EEA" w:rsidRPr="44F35A32">
        <w:rPr>
          <w:color w:val="000000" w:themeColor="text1"/>
          <w:sz w:val="24"/>
          <w:szCs w:val="24"/>
        </w:rPr>
        <w:t>posiłku</w:t>
      </w:r>
      <w:r w:rsidRPr="44F35A32">
        <w:rPr>
          <w:color w:val="000000" w:themeColor="text1"/>
          <w:sz w:val="24"/>
          <w:szCs w:val="24"/>
        </w:rPr>
        <w:t xml:space="preserve"> podczas serwowania </w:t>
      </w:r>
      <w:r w:rsidR="4D17DFFB" w:rsidRPr="44F35A32">
        <w:rPr>
          <w:color w:val="000000" w:themeColor="text1"/>
          <w:sz w:val="24"/>
          <w:szCs w:val="24"/>
        </w:rPr>
        <w:t xml:space="preserve">powinna być dostosowana do rodzaju posiłku. </w:t>
      </w:r>
      <w:r w:rsidRPr="44F35A32">
        <w:rPr>
          <w:color w:val="000000" w:themeColor="text1"/>
          <w:sz w:val="24"/>
          <w:szCs w:val="24"/>
        </w:rPr>
        <w:t>Napoje takie, jak woda, kompot, soki, powinny być serwowane w temperaturze w granicach 15-23°C. Kawa i herbata muszą być przygotowywane na miejscu.</w:t>
      </w:r>
      <w:r w:rsidR="4E3CA94B" w:rsidRPr="44F35A32">
        <w:rPr>
          <w:color w:val="000000" w:themeColor="text1"/>
          <w:sz w:val="24"/>
          <w:szCs w:val="24"/>
        </w:rPr>
        <w:t xml:space="preserve"> Lody powinny </w:t>
      </w:r>
      <w:r w:rsidR="578EBA88" w:rsidRPr="44F35A32">
        <w:rPr>
          <w:color w:val="000000" w:themeColor="text1"/>
          <w:sz w:val="24"/>
          <w:szCs w:val="24"/>
        </w:rPr>
        <w:t xml:space="preserve">być serwowane na życzenie. </w:t>
      </w:r>
    </w:p>
    <w:p w14:paraId="0AF67C9B" w14:textId="5BD1713F" w:rsidR="00E20447" w:rsidRPr="003C5F9E" w:rsidRDefault="00644554" w:rsidP="00F95DB2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3C5F9E">
        <w:rPr>
          <w:rFonts w:cstheme="minorHAnsi"/>
          <w:b/>
          <w:color w:val="000000" w:themeColor="text1"/>
          <w:sz w:val="24"/>
          <w:szCs w:val="24"/>
        </w:rPr>
        <w:t xml:space="preserve">Zamawiający zobowiązuje się do podania ostatecznej liczby </w:t>
      </w:r>
      <w:r w:rsidR="00371012" w:rsidRPr="003C5F9E">
        <w:rPr>
          <w:rFonts w:cstheme="minorHAnsi"/>
          <w:b/>
          <w:color w:val="000000" w:themeColor="text1"/>
          <w:sz w:val="24"/>
          <w:szCs w:val="24"/>
        </w:rPr>
        <w:t>porcji</w:t>
      </w:r>
      <w:r w:rsidRPr="003C5F9E">
        <w:rPr>
          <w:rFonts w:cstheme="minorHAnsi"/>
          <w:b/>
          <w:color w:val="000000" w:themeColor="text1"/>
          <w:sz w:val="24"/>
          <w:szCs w:val="24"/>
        </w:rPr>
        <w:t xml:space="preserve"> na 4 dni przed rozpoczęciem </w:t>
      </w:r>
      <w:r w:rsidR="00B31BF4" w:rsidRPr="003C5F9E">
        <w:rPr>
          <w:rFonts w:cstheme="minorHAnsi"/>
          <w:b/>
          <w:color w:val="000000" w:themeColor="text1"/>
          <w:sz w:val="24"/>
          <w:szCs w:val="24"/>
        </w:rPr>
        <w:t>spotkania</w:t>
      </w:r>
      <w:r w:rsidR="009821DE" w:rsidRPr="003C5F9E">
        <w:rPr>
          <w:rFonts w:cstheme="minorHAnsi"/>
          <w:b/>
          <w:color w:val="000000" w:themeColor="text1"/>
          <w:sz w:val="24"/>
          <w:szCs w:val="24"/>
        </w:rPr>
        <w:t>.</w:t>
      </w:r>
      <w:r w:rsidR="00B31BF4" w:rsidRPr="003C5F9E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="009821DE" w:rsidRPr="003C5F9E">
        <w:rPr>
          <w:rFonts w:cstheme="minorHAnsi"/>
          <w:b/>
          <w:color w:val="000000" w:themeColor="text1"/>
          <w:sz w:val="24"/>
          <w:szCs w:val="24"/>
        </w:rPr>
        <w:t xml:space="preserve">Orientacyjna ilość porcji wynosi 50, przy czym Zamawiający zastrzega zmniejszenie lub zwiększenie ilości do porcji o +/- 5 porcji. </w:t>
      </w:r>
    </w:p>
    <w:sectPr w:rsidR="00E20447" w:rsidRPr="003C5F9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BF803F" w14:textId="77777777" w:rsidR="002846E8" w:rsidRDefault="002846E8" w:rsidP="00390B0F">
      <w:pPr>
        <w:spacing w:after="0" w:line="240" w:lineRule="auto"/>
      </w:pPr>
      <w:r>
        <w:separator/>
      </w:r>
    </w:p>
  </w:endnote>
  <w:endnote w:type="continuationSeparator" w:id="0">
    <w:p w14:paraId="41FAD0BF" w14:textId="77777777" w:rsidR="002846E8" w:rsidRDefault="002846E8" w:rsidP="00390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7BD587A1" w14:textId="0E8C78E4" w:rsidR="00390B0F" w:rsidRPr="00390B0F" w:rsidRDefault="00390B0F" w:rsidP="00390B0F">
        <w:pPr>
          <w:jc w:val="both"/>
          <w:rPr>
            <w:rFonts w:ascii="Times New Roman" w:hAnsi="Times New Roman"/>
            <w:bCs/>
            <w:sz w:val="20"/>
          </w:rPr>
        </w:pPr>
        <w:r>
          <w:rPr>
            <w:rFonts w:ascii="Times New Roman" w:hAnsi="Times New Roman"/>
            <w:sz w:val="20"/>
          </w:rPr>
          <w:t xml:space="preserve">Program </w:t>
        </w:r>
        <w:r>
          <w:rPr>
            <w:rFonts w:ascii="Times New Roman" w:hAnsi="Times New Roman"/>
            <w:bCs/>
            <w:sz w:val="20"/>
          </w:rPr>
          <w:t>pod nazwą „Inkubator Innowacyjności 4.0” realizowany w ramach projektu pozakonkursowego pn. „Wsparcie zarządzania badaniami naukowymi i komercjalizacja wyników prac B+R w jednostkach naukowych i przedsiębiorstwach” w ramach Programu Operacyjnego Inteligentny Rozwój 2014-2020 (Działanie 4.4)</w:t>
        </w:r>
        <w: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71699D" w14:textId="77777777" w:rsidR="002846E8" w:rsidRDefault="002846E8" w:rsidP="00390B0F">
      <w:pPr>
        <w:spacing w:after="0" w:line="240" w:lineRule="auto"/>
      </w:pPr>
      <w:r>
        <w:separator/>
      </w:r>
    </w:p>
  </w:footnote>
  <w:footnote w:type="continuationSeparator" w:id="0">
    <w:p w14:paraId="162CBD91" w14:textId="77777777" w:rsidR="002846E8" w:rsidRDefault="002846E8" w:rsidP="00390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720" w:type="dxa"/>
      <w:jc w:val="center"/>
      <w:tblLayout w:type="fixed"/>
      <w:tblLook w:val="04A0" w:firstRow="1" w:lastRow="0" w:firstColumn="1" w:lastColumn="0" w:noHBand="0" w:noVBand="1"/>
    </w:tblPr>
    <w:tblGrid>
      <w:gridCol w:w="1978"/>
      <w:gridCol w:w="2837"/>
      <w:gridCol w:w="2694"/>
      <w:gridCol w:w="2694"/>
      <w:gridCol w:w="2517"/>
    </w:tblGrid>
    <w:tr w:rsidR="00390B0F" w14:paraId="0126D0BF" w14:textId="77777777" w:rsidTr="001311ED">
      <w:trPr>
        <w:jc w:val="center"/>
      </w:trPr>
      <w:tc>
        <w:tcPr>
          <w:tcW w:w="1979" w:type="dxa"/>
          <w:vAlign w:val="center"/>
        </w:tcPr>
        <w:p w14:paraId="36C8AAC9" w14:textId="77777777" w:rsidR="00390B0F" w:rsidRDefault="00390B0F" w:rsidP="00390B0F">
          <w:pPr>
            <w:pStyle w:val="Nagwek"/>
            <w:widowControl w:val="0"/>
            <w:tabs>
              <w:tab w:val="left" w:pos="2016"/>
            </w:tabs>
            <w:rPr>
              <w:sz w:val="20"/>
              <w:szCs w:val="20"/>
              <w:lang w:eastAsia="pl-PL"/>
            </w:rPr>
          </w:pPr>
        </w:p>
      </w:tc>
      <w:tc>
        <w:tcPr>
          <w:tcW w:w="2836" w:type="dxa"/>
          <w:vAlign w:val="center"/>
          <w:hideMark/>
        </w:tcPr>
        <w:p w14:paraId="4B4CA128" w14:textId="77777777" w:rsidR="00390B0F" w:rsidRDefault="00390B0F" w:rsidP="00390B0F">
          <w:pPr>
            <w:pStyle w:val="Nagwek"/>
            <w:widowControl w:val="0"/>
            <w:tabs>
              <w:tab w:val="left" w:pos="2016"/>
            </w:tabs>
          </w:pPr>
          <w:r>
            <w:rPr>
              <w:noProof/>
            </w:rPr>
            <w:drawing>
              <wp:inline distT="0" distB="0" distL="0" distR="0" wp14:anchorId="4922DDC4" wp14:editId="59A292C0">
                <wp:extent cx="1152525" cy="466725"/>
                <wp:effectExtent l="0" t="0" r="9525" b="9525"/>
                <wp:docPr id="20" name="Obraz 2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9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1992" b="1199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hideMark/>
        </w:tcPr>
        <w:p w14:paraId="55CF67F4" w14:textId="77777777" w:rsidR="00390B0F" w:rsidRDefault="00390B0F" w:rsidP="00390B0F">
          <w:pPr>
            <w:pStyle w:val="Nagwek"/>
            <w:widowControl w:val="0"/>
            <w:tabs>
              <w:tab w:val="left" w:pos="2016"/>
            </w:tabs>
          </w:pPr>
          <w:r>
            <w:rPr>
              <w:noProof/>
            </w:rPr>
            <w:drawing>
              <wp:anchor distT="0" distB="0" distL="0" distR="0" simplePos="0" relativeHeight="251659264" behindDoc="1" locked="0" layoutInCell="1" allowOverlap="1" wp14:anchorId="4CE4C04B" wp14:editId="7EB1D057">
                <wp:simplePos x="0" y="0"/>
                <wp:positionH relativeFrom="column">
                  <wp:posOffset>-4445</wp:posOffset>
                </wp:positionH>
                <wp:positionV relativeFrom="paragraph">
                  <wp:posOffset>4445</wp:posOffset>
                </wp:positionV>
                <wp:extent cx="1485900" cy="495300"/>
                <wp:effectExtent l="0" t="0" r="0" b="0"/>
                <wp:wrapNone/>
                <wp:docPr id="21" name="Obraz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93" w:type="dxa"/>
          <w:vAlign w:val="center"/>
          <w:hideMark/>
        </w:tcPr>
        <w:p w14:paraId="10D3CF1D" w14:textId="77777777" w:rsidR="00390B0F" w:rsidRDefault="00390B0F" w:rsidP="00390B0F">
          <w:pPr>
            <w:pStyle w:val="Nagwek"/>
            <w:widowControl w:val="0"/>
            <w:tabs>
              <w:tab w:val="left" w:pos="2016"/>
            </w:tabs>
            <w:jc w:val="right"/>
          </w:pPr>
          <w:r>
            <w:rPr>
              <w:noProof/>
            </w:rPr>
            <w:drawing>
              <wp:inline distT="0" distB="0" distL="0" distR="0" wp14:anchorId="0692844F" wp14:editId="3DEA70FD">
                <wp:extent cx="1343025" cy="333375"/>
                <wp:effectExtent l="0" t="0" r="9525" b="9525"/>
                <wp:docPr id="19" name="Obraz 19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2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3" t="16553" r="4755" b="1522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6" w:type="dxa"/>
          <w:vAlign w:val="center"/>
        </w:tcPr>
        <w:p w14:paraId="28BD4C5A" w14:textId="77777777" w:rsidR="00390B0F" w:rsidRDefault="00390B0F" w:rsidP="00390B0F">
          <w:pPr>
            <w:pStyle w:val="Nagwek"/>
            <w:widowControl w:val="0"/>
            <w:tabs>
              <w:tab w:val="left" w:pos="2016"/>
            </w:tabs>
            <w:jc w:val="center"/>
          </w:pPr>
        </w:p>
      </w:tc>
    </w:tr>
  </w:tbl>
  <w:p w14:paraId="057C1627" w14:textId="77777777" w:rsidR="00390B0F" w:rsidRDefault="00390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24DE8"/>
    <w:multiLevelType w:val="hybridMultilevel"/>
    <w:tmpl w:val="4BDA7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433765"/>
    <w:multiLevelType w:val="hybridMultilevel"/>
    <w:tmpl w:val="C1127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E3046"/>
    <w:multiLevelType w:val="hybridMultilevel"/>
    <w:tmpl w:val="56F8D9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BA2133"/>
    <w:multiLevelType w:val="hybridMultilevel"/>
    <w:tmpl w:val="C1987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4875D6"/>
    <w:multiLevelType w:val="hybridMultilevel"/>
    <w:tmpl w:val="CADE5FDC"/>
    <w:lvl w:ilvl="0" w:tplc="04150001">
      <w:start w:val="1"/>
      <w:numFmt w:val="bullet"/>
      <w:lvlText w:val=""/>
      <w:lvlJc w:val="left"/>
      <w:pPr>
        <w:ind w:left="18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1" w:hanging="360"/>
      </w:pPr>
      <w:rPr>
        <w:rFonts w:ascii="Wingdings" w:hAnsi="Wingdings" w:hint="default"/>
      </w:rPr>
    </w:lvl>
  </w:abstractNum>
  <w:abstractNum w:abstractNumId="6" w15:restartNumberingAfterBreak="0">
    <w:nsid w:val="565678D1"/>
    <w:multiLevelType w:val="hybridMultilevel"/>
    <w:tmpl w:val="50E6DC86"/>
    <w:lvl w:ilvl="0" w:tplc="3AAE6F8A">
      <w:numFmt w:val="bullet"/>
      <w:lvlText w:val=""/>
      <w:lvlJc w:val="left"/>
      <w:pPr>
        <w:ind w:left="720" w:hanging="360"/>
      </w:pPr>
      <w:rPr>
        <w:rFonts w:ascii="Wingdings" w:eastAsia="Wingdings" w:hAnsi="Wingdings" w:cs="Wingdings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771CC5"/>
    <w:multiLevelType w:val="hybridMultilevel"/>
    <w:tmpl w:val="C6286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F7B44"/>
    <w:multiLevelType w:val="hybridMultilevel"/>
    <w:tmpl w:val="580E93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C3"/>
    <w:rsid w:val="00032AC3"/>
    <w:rsid w:val="0017101F"/>
    <w:rsid w:val="001F2E41"/>
    <w:rsid w:val="00225EB6"/>
    <w:rsid w:val="0025293B"/>
    <w:rsid w:val="002846E8"/>
    <w:rsid w:val="002A67F9"/>
    <w:rsid w:val="002B590F"/>
    <w:rsid w:val="002B78D4"/>
    <w:rsid w:val="00341937"/>
    <w:rsid w:val="00355CA2"/>
    <w:rsid w:val="00371012"/>
    <w:rsid w:val="00390B0F"/>
    <w:rsid w:val="003965F4"/>
    <w:rsid w:val="003C1A55"/>
    <w:rsid w:val="003C5F9E"/>
    <w:rsid w:val="003E74D5"/>
    <w:rsid w:val="003F019D"/>
    <w:rsid w:val="00435B62"/>
    <w:rsid w:val="0059182D"/>
    <w:rsid w:val="00644554"/>
    <w:rsid w:val="006F4693"/>
    <w:rsid w:val="0072183C"/>
    <w:rsid w:val="00721FEC"/>
    <w:rsid w:val="007476E7"/>
    <w:rsid w:val="00884969"/>
    <w:rsid w:val="008B4791"/>
    <w:rsid w:val="00924B77"/>
    <w:rsid w:val="009821DE"/>
    <w:rsid w:val="009966D3"/>
    <w:rsid w:val="00A8264C"/>
    <w:rsid w:val="00AE590E"/>
    <w:rsid w:val="00B26976"/>
    <w:rsid w:val="00B31BF4"/>
    <w:rsid w:val="00BB7F48"/>
    <w:rsid w:val="00BE62D8"/>
    <w:rsid w:val="00C17DD6"/>
    <w:rsid w:val="00D57BBE"/>
    <w:rsid w:val="00D65606"/>
    <w:rsid w:val="00DD7052"/>
    <w:rsid w:val="00DF78AC"/>
    <w:rsid w:val="00E20447"/>
    <w:rsid w:val="00EC428B"/>
    <w:rsid w:val="00ED25E6"/>
    <w:rsid w:val="00F95DB2"/>
    <w:rsid w:val="00FA3A38"/>
    <w:rsid w:val="024AFFCE"/>
    <w:rsid w:val="02E47281"/>
    <w:rsid w:val="048042E2"/>
    <w:rsid w:val="072AF5D6"/>
    <w:rsid w:val="0B315952"/>
    <w:rsid w:val="0BFB6812"/>
    <w:rsid w:val="0E72FACA"/>
    <w:rsid w:val="0E93BBC9"/>
    <w:rsid w:val="10559940"/>
    <w:rsid w:val="112F3089"/>
    <w:rsid w:val="11EF1586"/>
    <w:rsid w:val="12FC5229"/>
    <w:rsid w:val="154A29E3"/>
    <w:rsid w:val="1984D21E"/>
    <w:rsid w:val="2040F214"/>
    <w:rsid w:val="2593C34A"/>
    <w:rsid w:val="276E9F5F"/>
    <w:rsid w:val="282B1EEA"/>
    <w:rsid w:val="2BD77CB7"/>
    <w:rsid w:val="2ED4D59C"/>
    <w:rsid w:val="318E02C8"/>
    <w:rsid w:val="334042AA"/>
    <w:rsid w:val="38DE9C8B"/>
    <w:rsid w:val="3CD9A8BF"/>
    <w:rsid w:val="3D32CEE2"/>
    <w:rsid w:val="3EB1E861"/>
    <w:rsid w:val="3EB8F0CF"/>
    <w:rsid w:val="40EFE4FF"/>
    <w:rsid w:val="43A21066"/>
    <w:rsid w:val="44F35A32"/>
    <w:rsid w:val="45026FA4"/>
    <w:rsid w:val="49517DE0"/>
    <w:rsid w:val="4AC8C4F1"/>
    <w:rsid w:val="4D17DFFB"/>
    <w:rsid w:val="4E3CA94B"/>
    <w:rsid w:val="4EBB34BA"/>
    <w:rsid w:val="4EECB093"/>
    <w:rsid w:val="4FCE1598"/>
    <w:rsid w:val="508880F4"/>
    <w:rsid w:val="53C021B6"/>
    <w:rsid w:val="5655ABA6"/>
    <w:rsid w:val="56F7C278"/>
    <w:rsid w:val="57714965"/>
    <w:rsid w:val="578EBA88"/>
    <w:rsid w:val="5CE88C57"/>
    <w:rsid w:val="5F1DCCBF"/>
    <w:rsid w:val="627DA6A2"/>
    <w:rsid w:val="691F7EEA"/>
    <w:rsid w:val="6B54DE60"/>
    <w:rsid w:val="6D3A7116"/>
    <w:rsid w:val="707BA2FF"/>
    <w:rsid w:val="74322B8A"/>
    <w:rsid w:val="744B9DEC"/>
    <w:rsid w:val="7641D0F8"/>
    <w:rsid w:val="7641DE50"/>
    <w:rsid w:val="7994D965"/>
    <w:rsid w:val="7F85FA5F"/>
    <w:rsid w:val="7FACD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FE6A045"/>
  <w15:docId w15:val="{63D308BE-CD0E-4629-A285-6965659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5CA2"/>
  </w:style>
  <w:style w:type="paragraph" w:styleId="Nagwek1">
    <w:name w:val="heading 1"/>
    <w:basedOn w:val="Normalny"/>
    <w:next w:val="Normalny"/>
    <w:link w:val="Nagwek1Znak"/>
    <w:uiPriority w:val="9"/>
    <w:qFormat/>
    <w:rsid w:val="00355CA2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65F4"/>
    <w:pPr>
      <w:ind w:left="720"/>
      <w:contextualSpacing/>
    </w:pPr>
  </w:style>
  <w:style w:type="table" w:styleId="Tabela-Siatka">
    <w:name w:val="Table Grid"/>
    <w:basedOn w:val="Standardowy"/>
    <w:uiPriority w:val="39"/>
    <w:rsid w:val="00171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55CA2"/>
    <w:rPr>
      <w:rFonts w:ascii="Cambria" w:eastAsia="Times New Roman" w:hAnsi="Cambria"/>
      <w:b/>
      <w:bCs/>
      <w:kern w:val="32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21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21D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90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0B0F"/>
  </w:style>
  <w:style w:type="paragraph" w:styleId="Stopka">
    <w:name w:val="footer"/>
    <w:basedOn w:val="Normalny"/>
    <w:link w:val="StopkaZnak"/>
    <w:uiPriority w:val="99"/>
    <w:unhideWhenUsed/>
    <w:rsid w:val="00390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0B0F"/>
  </w:style>
  <w:style w:type="paragraph" w:styleId="Tekstpodstawowy">
    <w:name w:val="Body Text"/>
    <w:basedOn w:val="Normalny"/>
    <w:link w:val="TekstpodstawowyZnak"/>
    <w:rsid w:val="00390B0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90B0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2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735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Suszek Anna</dc:creator>
  <cp:lastModifiedBy>AZP Aneta</cp:lastModifiedBy>
  <cp:revision>2</cp:revision>
  <cp:lastPrinted>2022-08-16T12:54:00Z</cp:lastPrinted>
  <dcterms:created xsi:type="dcterms:W3CDTF">2023-03-22T13:55:00Z</dcterms:created>
  <dcterms:modified xsi:type="dcterms:W3CDTF">2023-03-22T13:55:00Z</dcterms:modified>
</cp:coreProperties>
</file>