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96913" w14:textId="77777777" w:rsidR="00717647" w:rsidRDefault="00717647" w:rsidP="00717647">
      <w:pPr>
        <w:pStyle w:val="Nagwek1"/>
        <w:spacing w:before="0" w:line="240" w:lineRule="auto"/>
        <w:ind w:left="-142" w:right="-142"/>
        <w:jc w:val="center"/>
        <w:rPr>
          <w:rFonts w:ascii="Arial Narrow" w:hAnsi="Arial Narrow"/>
          <w:b/>
          <w:bCs/>
          <w:color w:val="auto"/>
          <w:sz w:val="24"/>
          <w:szCs w:val="24"/>
        </w:rPr>
      </w:pPr>
      <w:r w:rsidRPr="00717647">
        <w:rPr>
          <w:rFonts w:ascii="Arial Narrow" w:hAnsi="Arial Narrow"/>
          <w:b/>
          <w:bCs/>
          <w:color w:val="auto"/>
          <w:sz w:val="24"/>
          <w:szCs w:val="24"/>
        </w:rPr>
        <w:t xml:space="preserve">Klauzula informacyjna  dotycząca przetwarzania danych </w:t>
      </w:r>
      <w:r w:rsidR="00B469FF">
        <w:rPr>
          <w:rFonts w:ascii="Arial Narrow" w:hAnsi="Arial Narrow"/>
          <w:b/>
          <w:bCs/>
          <w:color w:val="auto"/>
          <w:sz w:val="24"/>
          <w:szCs w:val="24"/>
        </w:rPr>
        <w:t>osobowych w związku z realizacją</w:t>
      </w:r>
      <w:r w:rsidRPr="00717647">
        <w:rPr>
          <w:rFonts w:ascii="Arial Narrow" w:hAnsi="Arial Narrow"/>
          <w:b/>
          <w:bCs/>
          <w:color w:val="auto"/>
          <w:sz w:val="24"/>
          <w:szCs w:val="24"/>
        </w:rPr>
        <w:t xml:space="preserve"> zakupów dostaw, usług i robót budowlanych w trybie Prawa zamówień publicznych</w:t>
      </w:r>
      <w:r>
        <w:rPr>
          <w:rFonts w:ascii="Arial Narrow" w:hAnsi="Arial Narrow"/>
          <w:b/>
          <w:bCs/>
          <w:color w:val="auto"/>
          <w:sz w:val="24"/>
          <w:szCs w:val="24"/>
        </w:rPr>
        <w:t xml:space="preserve"> </w:t>
      </w:r>
    </w:p>
    <w:p w14:paraId="0630C2EA" w14:textId="77777777" w:rsidR="00717647" w:rsidRPr="007006A8" w:rsidRDefault="00717647" w:rsidP="00717647"/>
    <w:p w14:paraId="17B249A7" w14:textId="77777777" w:rsidR="00717647" w:rsidRPr="00F70B7B" w:rsidRDefault="00717647" w:rsidP="00717647">
      <w:pPr>
        <w:pStyle w:val="Akapitzlist"/>
        <w:ind w:left="0"/>
        <w:jc w:val="both"/>
        <w:rPr>
          <w:rFonts w:ascii="Arial Narrow" w:hAnsi="Arial Narrow" w:cs="Arial"/>
        </w:rPr>
      </w:pPr>
      <w:r w:rsidRPr="00F70B7B">
        <w:rPr>
          <w:rFonts w:ascii="Arial Narrow" w:hAnsi="Arial Narrow" w:cs="Arial"/>
        </w:rPr>
        <w:t xml:space="preserve">Zgodnie z art. 13 rozporządzenia Parlamentu Europejskiego i Rady (UE) 2016/679 z dnia 27 kwietnia 2016 r. </w:t>
      </w:r>
      <w:r w:rsidRPr="00F70B7B">
        <w:rPr>
          <w:rFonts w:ascii="Arial Narrow" w:hAnsi="Arial Narrow" w:cs="Arial"/>
        </w:rPr>
        <w:br/>
        <w:t>w sprawie ochrony osób fizycznych w związku z przetwarzaniem danych osobowych i w sprawie swobodnego przepływu takich danych oraz uchylenia dyrektywy 95/46/WE (ogólne rozpo</w:t>
      </w:r>
      <w:r>
        <w:rPr>
          <w:rFonts w:ascii="Arial Narrow" w:hAnsi="Arial Narrow" w:cs="Arial"/>
        </w:rPr>
        <w:t xml:space="preserve">rządzenie o ochronie danych) </w:t>
      </w:r>
      <w:r>
        <w:rPr>
          <w:rFonts w:ascii="Arial Narrow" w:hAnsi="Arial Narrow" w:cs="Arial"/>
        </w:rPr>
        <w:br/>
        <w:t>(D</w:t>
      </w:r>
      <w:r w:rsidRPr="00F70B7B">
        <w:rPr>
          <w:rFonts w:ascii="Arial Narrow" w:hAnsi="Arial Narrow" w:cs="Arial"/>
        </w:rPr>
        <w:t>z. U</w:t>
      </w:r>
      <w:r>
        <w:rPr>
          <w:rFonts w:ascii="Arial Narrow" w:hAnsi="Arial Narrow" w:cs="Arial"/>
        </w:rPr>
        <w:t>rz. UE L 119 z 04.05.2016</w:t>
      </w:r>
      <w:r w:rsidRPr="00F70B7B">
        <w:rPr>
          <w:rFonts w:ascii="Arial Narrow" w:hAnsi="Arial Narrow" w:cs="Arial"/>
        </w:rPr>
        <w:t>), (dalej „RODO”) informujemy Panią/Pana, że:</w:t>
      </w:r>
    </w:p>
    <w:tbl>
      <w:tblPr>
        <w:tblStyle w:val="Tabelasiatki1jasnaakcent1"/>
        <w:tblW w:w="9209" w:type="dxa"/>
        <w:tblLook w:val="04A0" w:firstRow="1" w:lastRow="0" w:firstColumn="1" w:lastColumn="0" w:noHBand="0" w:noVBand="1"/>
      </w:tblPr>
      <w:tblGrid>
        <w:gridCol w:w="1696"/>
        <w:gridCol w:w="7513"/>
      </w:tblGrid>
      <w:tr w:rsidR="00717647" w:rsidRPr="00717647" w14:paraId="250A7049" w14:textId="77777777" w:rsidTr="00FA5B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2DC03973" w14:textId="77777777" w:rsidR="00717647" w:rsidRPr="00717647" w:rsidRDefault="00717647" w:rsidP="00717647">
            <w:pPr>
              <w:pStyle w:val="Akapitzlist"/>
              <w:ind w:left="0"/>
              <w:jc w:val="both"/>
              <w:rPr>
                <w:rFonts w:ascii="Arial Narrow" w:hAnsi="Arial Narrow" w:cs="Arial"/>
                <w:color w:val="2E74B5" w:themeColor="accent1" w:themeShade="BF"/>
              </w:rPr>
            </w:pPr>
            <w:r w:rsidRPr="00717647">
              <w:rPr>
                <w:rFonts w:ascii="Arial Narrow" w:hAnsi="Arial Narrow" w:cs="Arial"/>
                <w:color w:val="2E74B5" w:themeColor="accent1" w:themeShade="BF"/>
              </w:rPr>
              <w:t>Dane Administratora danych osobowych</w:t>
            </w:r>
          </w:p>
        </w:tc>
        <w:tc>
          <w:tcPr>
            <w:tcW w:w="7513" w:type="dxa"/>
            <w:shd w:val="clear" w:color="auto" w:fill="auto"/>
          </w:tcPr>
          <w:p w14:paraId="4268C9F1" w14:textId="77777777" w:rsidR="006E077B" w:rsidRDefault="006E077B" w:rsidP="006E077B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 w:val="0"/>
                <w:lang w:eastAsia="pl-PL"/>
              </w:rPr>
            </w:pPr>
            <w:r w:rsidRPr="006D375E">
              <w:rPr>
                <w:rFonts w:ascii="Arial Narrow" w:hAnsi="Arial Narrow" w:cs="Times New Roman"/>
              </w:rPr>
              <w:t xml:space="preserve">Administratorem danych osobowych jest </w:t>
            </w:r>
            <w:r w:rsidRPr="006D375E">
              <w:rPr>
                <w:rFonts w:ascii="Arial Narrow" w:eastAsia="Times New Roman" w:hAnsi="Arial Narrow" w:cs="Times New Roman"/>
                <w:lang w:eastAsia="pl-PL"/>
              </w:rPr>
              <w:t xml:space="preserve">Państwowy Instytut Medyczny Ministerstwa Spraw Wewnętrznych i Administracji </w:t>
            </w:r>
            <w:r w:rsidRPr="006D375E">
              <w:rPr>
                <w:rFonts w:ascii="Arial Narrow" w:eastAsia="Times New Roman" w:hAnsi="Arial Narrow" w:cs="Times New Roman"/>
                <w:b w:val="0"/>
                <w:lang w:eastAsia="pl-PL"/>
              </w:rPr>
              <w:t>(w skrócie: PIM),</w:t>
            </w:r>
            <w:r w:rsidRPr="006D375E">
              <w:rPr>
                <w:rFonts w:ascii="Arial Narrow" w:eastAsia="Times New Roman" w:hAnsi="Arial Narrow" w:cs="Times New Roman"/>
                <w:lang w:eastAsia="pl-PL"/>
              </w:rPr>
              <w:t xml:space="preserve"> ul</w:t>
            </w:r>
            <w:r>
              <w:rPr>
                <w:rFonts w:ascii="Arial Narrow" w:eastAsia="Times New Roman" w:hAnsi="Arial Narrow" w:cs="Times New Roman"/>
                <w:lang w:eastAsia="pl-PL"/>
              </w:rPr>
              <w:t>. Wołoska 137, 02-507 Warszawa</w:t>
            </w:r>
            <w:r w:rsidRPr="006D375E">
              <w:rPr>
                <w:rFonts w:ascii="Arial Narrow" w:eastAsia="Times New Roman" w:hAnsi="Arial Narrow" w:cs="Times New Roman"/>
                <w:b w:val="0"/>
                <w:lang w:eastAsia="pl-PL"/>
              </w:rPr>
              <w:t>, wpisany do</w:t>
            </w:r>
            <w:r w:rsidRPr="006D375E">
              <w:rPr>
                <w:rFonts w:ascii="Arial Narrow" w:hAnsi="Arial Narrow"/>
              </w:rPr>
              <w:t xml:space="preserve"> </w:t>
            </w:r>
            <w:r w:rsidRPr="006D375E">
              <w:rPr>
                <w:rFonts w:ascii="Arial Narrow" w:hAnsi="Arial Narrow"/>
                <w:b w:val="0"/>
              </w:rPr>
              <w:t>rejestru przedsiębiorców przez Sąd Rejonowy dla m.st. Warszawy, XIII Wydział Gospodarczy Krajowego Rejestru Sądowego pod numerem</w:t>
            </w:r>
            <w:r w:rsidRPr="006D375E">
              <w:rPr>
                <w:rFonts w:ascii="Arial Narrow" w:hAnsi="Arial Narrow"/>
              </w:rPr>
              <w:t xml:space="preserve"> KRS: 0001017629, NIP: 521-40-04-558, REGON; 524384845</w:t>
            </w:r>
            <w:r w:rsidRPr="006D375E">
              <w:rPr>
                <w:rFonts w:ascii="Arial Narrow" w:eastAsia="Times New Roman" w:hAnsi="Arial Narrow" w:cs="Times New Roman"/>
                <w:b w:val="0"/>
                <w:lang w:eastAsia="pl-PL"/>
              </w:rPr>
              <w:t>.</w:t>
            </w:r>
          </w:p>
          <w:p w14:paraId="4918023C" w14:textId="77777777" w:rsidR="00717647" w:rsidRPr="00717647" w:rsidRDefault="00FD55D0" w:rsidP="00717647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hAnsi="Arial Narrow"/>
                <w:color w:val="0D0D0D"/>
              </w:rPr>
              <w:t>Z a</w:t>
            </w:r>
            <w:r w:rsidR="00717647" w:rsidRPr="00717647">
              <w:rPr>
                <w:rFonts w:ascii="Arial Narrow" w:hAnsi="Arial Narrow"/>
                <w:color w:val="0D0D0D"/>
              </w:rPr>
              <w:t>dministratorem można kontaktować się:</w:t>
            </w:r>
          </w:p>
          <w:p w14:paraId="391A8FEA" w14:textId="77777777" w:rsidR="00717647" w:rsidRPr="00717647" w:rsidRDefault="00717647" w:rsidP="00717647">
            <w:pPr>
              <w:pStyle w:val="NormalnyWeb"/>
              <w:numPr>
                <w:ilvl w:val="0"/>
                <w:numId w:val="6"/>
              </w:num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 w:val="0"/>
                <w:color w:val="0D0D0D"/>
                <w:sz w:val="22"/>
                <w:szCs w:val="22"/>
              </w:rPr>
            </w:pPr>
            <w:r w:rsidRPr="00717647">
              <w:rPr>
                <w:rFonts w:ascii="Arial Narrow" w:hAnsi="Arial Narrow"/>
                <w:b w:val="0"/>
                <w:color w:val="0D0D0D"/>
                <w:sz w:val="22"/>
                <w:szCs w:val="22"/>
              </w:rPr>
              <w:t xml:space="preserve">na adres jego siedziby, tj.: , ul. Wołoska 137, 02-507 Warszawa, </w:t>
            </w:r>
          </w:p>
          <w:p w14:paraId="4B0FCEDC" w14:textId="77777777" w:rsidR="00717647" w:rsidRPr="00717647" w:rsidRDefault="00717647" w:rsidP="00717647">
            <w:pPr>
              <w:pStyle w:val="NormalnyWeb"/>
              <w:numPr>
                <w:ilvl w:val="0"/>
                <w:numId w:val="6"/>
              </w:num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 w:val="0"/>
                <w:color w:val="0D0D0D"/>
                <w:sz w:val="22"/>
                <w:szCs w:val="22"/>
              </w:rPr>
            </w:pPr>
            <w:r w:rsidRPr="00717647">
              <w:rPr>
                <w:rFonts w:ascii="Arial Narrow" w:hAnsi="Arial Narrow"/>
                <w:b w:val="0"/>
                <w:color w:val="0D0D0D"/>
                <w:sz w:val="22"/>
                <w:szCs w:val="22"/>
              </w:rPr>
              <w:t>elektronicznie -</w:t>
            </w:r>
            <w:r w:rsidRPr="00717647">
              <w:rPr>
                <w:rFonts w:ascii="Arial Narrow" w:hAnsi="Arial Narrow"/>
                <w:b w:val="0"/>
                <w:sz w:val="22"/>
                <w:szCs w:val="22"/>
              </w:rPr>
              <w:t xml:space="preserve"> </w:t>
            </w:r>
            <w:proofErr w:type="spellStart"/>
            <w:r w:rsidRPr="00717647">
              <w:rPr>
                <w:rFonts w:ascii="Arial Narrow" w:hAnsi="Arial Narrow"/>
                <w:b w:val="0"/>
                <w:sz w:val="22"/>
                <w:szCs w:val="22"/>
              </w:rPr>
              <w:t>epuap</w:t>
            </w:r>
            <w:proofErr w:type="spellEnd"/>
            <w:r w:rsidRPr="00717647">
              <w:rPr>
                <w:rFonts w:ascii="Arial Narrow" w:hAnsi="Arial Narrow"/>
                <w:b w:val="0"/>
                <w:sz w:val="22"/>
                <w:szCs w:val="22"/>
              </w:rPr>
              <w:t xml:space="preserve">:  </w:t>
            </w:r>
            <w:r w:rsidRPr="00717647">
              <w:rPr>
                <w:rFonts w:ascii="Arial Narrow" w:hAnsi="Arial Narrow"/>
                <w:b w:val="0"/>
                <w:color w:val="000000"/>
                <w:sz w:val="22"/>
                <w:szCs w:val="22"/>
              </w:rPr>
              <w:t>/CSKMSWIA137/</w:t>
            </w:r>
            <w:proofErr w:type="spellStart"/>
            <w:r w:rsidRPr="00717647">
              <w:rPr>
                <w:rFonts w:ascii="Arial Narrow" w:hAnsi="Arial Narrow"/>
                <w:b w:val="0"/>
                <w:color w:val="000000"/>
                <w:sz w:val="22"/>
                <w:szCs w:val="22"/>
              </w:rPr>
              <w:t>domyslna</w:t>
            </w:r>
            <w:proofErr w:type="spellEnd"/>
            <w:r w:rsidRPr="00717647">
              <w:rPr>
                <w:rFonts w:ascii="Arial Narrow" w:hAnsi="Arial Narrow"/>
                <w:b w:val="0"/>
                <w:color w:val="000000"/>
                <w:sz w:val="22"/>
                <w:szCs w:val="22"/>
              </w:rPr>
              <w:t> </w:t>
            </w:r>
          </w:p>
          <w:p w14:paraId="387FB95F" w14:textId="77777777" w:rsidR="00717647" w:rsidRPr="00717647" w:rsidRDefault="00717647" w:rsidP="00717647">
            <w:pPr>
              <w:pStyle w:val="NormalnyWeb"/>
              <w:numPr>
                <w:ilvl w:val="0"/>
                <w:numId w:val="6"/>
              </w:num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Hipercze"/>
                <w:rFonts w:ascii="Arial Narrow" w:hAnsi="Arial Narrow"/>
                <w:b w:val="0"/>
                <w:color w:val="0D0D0D"/>
                <w:sz w:val="22"/>
                <w:szCs w:val="22"/>
              </w:rPr>
            </w:pPr>
            <w:r w:rsidRPr="00717647">
              <w:rPr>
                <w:rStyle w:val="Pogrubienie"/>
                <w:rFonts w:ascii="Arial Narrow" w:eastAsiaTheme="majorEastAsia" w:hAnsi="Arial Narrow"/>
                <w:sz w:val="22"/>
                <w:szCs w:val="22"/>
              </w:rPr>
              <w:t xml:space="preserve">poprzez Sekretariat Dyrektora: </w:t>
            </w:r>
            <w:hyperlink r:id="rId7" w:history="1">
              <w:r w:rsidR="00FA5B2D" w:rsidRPr="00FA5B2D">
                <w:rPr>
                  <w:rStyle w:val="Hipercze"/>
                  <w:rFonts w:ascii="Arial Narrow" w:hAnsi="Arial Narrow"/>
                  <w:b w:val="0"/>
                  <w:sz w:val="22"/>
                  <w:szCs w:val="22"/>
                </w:rPr>
                <w:t>dyrekcja@cskmswia.gov.pl</w:t>
              </w:r>
            </w:hyperlink>
          </w:p>
          <w:p w14:paraId="16F7371F" w14:textId="77777777" w:rsidR="00717647" w:rsidRPr="00717647" w:rsidRDefault="00717647" w:rsidP="00717647">
            <w:pPr>
              <w:pStyle w:val="NormalnyWeb"/>
              <w:numPr>
                <w:ilvl w:val="0"/>
                <w:numId w:val="6"/>
              </w:num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 w:val="0"/>
                <w:color w:val="0D0D0D"/>
                <w:sz w:val="22"/>
                <w:szCs w:val="22"/>
                <w:u w:val="single"/>
              </w:rPr>
            </w:pPr>
            <w:r w:rsidRPr="00717647">
              <w:rPr>
                <w:rFonts w:ascii="Arial Narrow" w:hAnsi="Arial Narrow"/>
                <w:b w:val="0"/>
                <w:sz w:val="22"/>
                <w:szCs w:val="22"/>
              </w:rPr>
              <w:t>pod numerem tel.</w:t>
            </w:r>
            <w:r w:rsidRPr="00717647">
              <w:rPr>
                <w:rStyle w:val="Pogrubienie"/>
                <w:rFonts w:ascii="Arial Narrow" w:eastAsiaTheme="majorEastAsia" w:hAnsi="Arial Narrow"/>
                <w:b/>
                <w:sz w:val="22"/>
                <w:szCs w:val="22"/>
              </w:rPr>
              <w:t> </w:t>
            </w:r>
            <w:r w:rsidRPr="00717647">
              <w:rPr>
                <w:rFonts w:ascii="Arial Narrow" w:hAnsi="Arial Narrow"/>
                <w:b w:val="0"/>
                <w:sz w:val="22"/>
                <w:szCs w:val="22"/>
              </w:rPr>
              <w:t>47 722 10 20</w:t>
            </w:r>
          </w:p>
        </w:tc>
      </w:tr>
      <w:tr w:rsidR="00717647" w:rsidRPr="00717647" w14:paraId="78F1C09F" w14:textId="77777777" w:rsidTr="007176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1C827A10" w14:textId="77777777" w:rsidR="00717647" w:rsidRPr="00717647" w:rsidRDefault="00717647" w:rsidP="00717647">
            <w:pPr>
              <w:pStyle w:val="Akapitzlist"/>
              <w:ind w:left="0"/>
              <w:jc w:val="both"/>
              <w:rPr>
                <w:rFonts w:ascii="Arial Narrow" w:hAnsi="Arial Narrow" w:cs="Arial"/>
                <w:color w:val="2E74B5" w:themeColor="accent1" w:themeShade="BF"/>
              </w:rPr>
            </w:pPr>
            <w:r w:rsidRPr="00717647">
              <w:rPr>
                <w:rFonts w:ascii="Arial Narrow" w:hAnsi="Arial Narrow" w:cs="Arial"/>
                <w:color w:val="2E74B5" w:themeColor="accent1" w:themeShade="BF"/>
              </w:rPr>
              <w:t>Dane Inspektora ochrony danych osobowych</w:t>
            </w:r>
          </w:p>
        </w:tc>
        <w:tc>
          <w:tcPr>
            <w:tcW w:w="7513" w:type="dxa"/>
          </w:tcPr>
          <w:p w14:paraId="54916D9C" w14:textId="77777777" w:rsidR="00717647" w:rsidRPr="00717647" w:rsidRDefault="00717647" w:rsidP="00717647">
            <w:pPr>
              <w:suppressAutoHyphens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color w:val="0D0D0D"/>
              </w:rPr>
            </w:pPr>
            <w:r w:rsidRPr="00717647">
              <w:rPr>
                <w:rFonts w:ascii="Arial Narrow" w:hAnsi="Arial Narrow"/>
                <w:b/>
                <w:color w:val="0D0D0D"/>
              </w:rPr>
              <w:t>Nadzór nad przestrzeganiem przepisów o ochronie danych osobowych w PIM MSWiA realizuje Inspektor Ochrony Danych, z którym można się kontaktować:</w:t>
            </w:r>
          </w:p>
          <w:p w14:paraId="6A26E38B" w14:textId="77777777" w:rsidR="00717647" w:rsidRPr="00717647" w:rsidRDefault="00FD55D0" w:rsidP="00717647">
            <w:pPr>
              <w:pStyle w:val="Akapitzlist"/>
              <w:numPr>
                <w:ilvl w:val="0"/>
                <w:numId w:val="7"/>
              </w:numPr>
              <w:suppressAutoHyphens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color w:val="0D0D0D"/>
              </w:rPr>
            </w:pPr>
            <w:r>
              <w:rPr>
                <w:rFonts w:ascii="Arial Narrow" w:hAnsi="Arial Narrow"/>
                <w:color w:val="0D0D0D"/>
              </w:rPr>
              <w:t>na adres siedziby a</w:t>
            </w:r>
            <w:r w:rsidR="00717647" w:rsidRPr="00717647">
              <w:rPr>
                <w:rFonts w:ascii="Arial Narrow" w:hAnsi="Arial Narrow"/>
                <w:color w:val="0D0D0D"/>
              </w:rPr>
              <w:t xml:space="preserve">dministratora, </w:t>
            </w:r>
          </w:p>
          <w:p w14:paraId="70F43E95" w14:textId="77777777" w:rsidR="00717647" w:rsidRPr="00717647" w:rsidRDefault="00717647" w:rsidP="00717647">
            <w:pPr>
              <w:pStyle w:val="Akapitzlist"/>
              <w:numPr>
                <w:ilvl w:val="0"/>
                <w:numId w:val="7"/>
              </w:numPr>
              <w:suppressAutoHyphens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color w:val="0D0D0D"/>
              </w:rPr>
            </w:pPr>
            <w:r w:rsidRPr="00717647">
              <w:rPr>
                <w:rFonts w:ascii="Arial Narrow" w:hAnsi="Arial Narrow"/>
                <w:color w:val="0D0D0D"/>
              </w:rPr>
              <w:t xml:space="preserve">elektronicznie na adres: </w:t>
            </w:r>
            <w:hyperlink r:id="rId8" w:history="1">
              <w:r w:rsidR="00FA5B2D" w:rsidRPr="00FA5B2D">
                <w:rPr>
                  <w:rStyle w:val="Hipercze"/>
                  <w:rFonts w:ascii="Arial Narrow" w:hAnsi="Arial Narrow"/>
                </w:rPr>
                <w:t>iod@cskmswia</w:t>
              </w:r>
              <w:r w:rsidRPr="00FA5B2D">
                <w:rPr>
                  <w:rStyle w:val="Hipercze"/>
                  <w:rFonts w:ascii="Arial Narrow" w:hAnsi="Arial Narrow"/>
                </w:rPr>
                <w:t>.gov.pl</w:t>
              </w:r>
            </w:hyperlink>
            <w:r w:rsidRPr="00FA5B2D">
              <w:rPr>
                <w:rFonts w:ascii="Arial Narrow" w:hAnsi="Arial Narrow"/>
                <w:color w:val="0D0D0D"/>
              </w:rPr>
              <w:t>,</w:t>
            </w:r>
            <w:r w:rsidRPr="00717647">
              <w:rPr>
                <w:rFonts w:ascii="Arial Narrow" w:hAnsi="Arial Narrow"/>
                <w:color w:val="0D0D0D"/>
              </w:rPr>
              <w:t xml:space="preserve"> </w:t>
            </w:r>
          </w:p>
          <w:p w14:paraId="6511DA54" w14:textId="77777777" w:rsidR="00717647" w:rsidRPr="00717647" w:rsidRDefault="00717647" w:rsidP="00717647">
            <w:pPr>
              <w:pStyle w:val="Akapitzlist"/>
              <w:numPr>
                <w:ilvl w:val="0"/>
                <w:numId w:val="7"/>
              </w:numPr>
              <w:suppressAutoHyphens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color w:val="0D0D0D"/>
              </w:rPr>
            </w:pPr>
            <w:r w:rsidRPr="00717647">
              <w:rPr>
                <w:rFonts w:ascii="Arial Narrow" w:hAnsi="Arial Narrow"/>
                <w:color w:val="0D0D0D"/>
              </w:rPr>
              <w:t>pod numerem tel. 47 772 10 08 lub +48 518 666 874</w:t>
            </w:r>
            <w:r w:rsidRPr="00717647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  <w:tr w:rsidR="00717647" w:rsidRPr="00717647" w14:paraId="79EA1078" w14:textId="77777777" w:rsidTr="007176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6D779A7B" w14:textId="77777777" w:rsidR="00717647" w:rsidRPr="00717647" w:rsidRDefault="00717647" w:rsidP="00717647">
            <w:pPr>
              <w:pStyle w:val="Akapitzlist"/>
              <w:ind w:left="0"/>
              <w:jc w:val="both"/>
              <w:rPr>
                <w:rFonts w:ascii="Arial Narrow" w:hAnsi="Arial Narrow" w:cs="Arial"/>
                <w:color w:val="2E74B5" w:themeColor="accent1" w:themeShade="BF"/>
              </w:rPr>
            </w:pPr>
            <w:r w:rsidRPr="00717647">
              <w:rPr>
                <w:rFonts w:ascii="Arial Narrow" w:hAnsi="Arial Narrow" w:cs="Arial"/>
                <w:color w:val="2E74B5" w:themeColor="accent1" w:themeShade="BF"/>
              </w:rPr>
              <w:t>Podstawy prawne i cele przetwarzania danych osobowych</w:t>
            </w:r>
          </w:p>
        </w:tc>
        <w:tc>
          <w:tcPr>
            <w:tcW w:w="7513" w:type="dxa"/>
          </w:tcPr>
          <w:p w14:paraId="206E514E" w14:textId="77777777" w:rsidR="00717647" w:rsidRPr="00717647" w:rsidRDefault="00717647" w:rsidP="007176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717647">
              <w:rPr>
                <w:rFonts w:ascii="Arial Narrow" w:hAnsi="Arial Narrow"/>
              </w:rPr>
              <w:t>Podstawą prawną przetwarzania danych osobowych są art. 6 RODO oraz przepisy ustawy z 11 września 2019 r. Prawo zamówień publicznych (tj. Dz.U. 2022 poz. 1710).</w:t>
            </w:r>
          </w:p>
          <w:p w14:paraId="4331D11D" w14:textId="77777777" w:rsidR="00717647" w:rsidRPr="00717647" w:rsidRDefault="00717647" w:rsidP="00717647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inorHAnsi"/>
              </w:rPr>
            </w:pPr>
            <w:r w:rsidRPr="00717647">
              <w:rPr>
                <w:rFonts w:ascii="Arial Narrow" w:hAnsi="Arial Narrow" w:cstheme="minorHAnsi"/>
              </w:rPr>
              <w:t>Przetwarzanie danych osobowych ma miejsce m.in. w następujących celach:</w:t>
            </w:r>
          </w:p>
          <w:p w14:paraId="69300CB7" w14:textId="77777777" w:rsidR="00717647" w:rsidRPr="00717647" w:rsidRDefault="00717647" w:rsidP="00717647">
            <w:pPr>
              <w:pStyle w:val="Akapitzlist"/>
              <w:numPr>
                <w:ilvl w:val="0"/>
                <w:numId w:val="3"/>
              </w:numPr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inorHAnsi"/>
              </w:rPr>
            </w:pPr>
            <w:r w:rsidRPr="00717647">
              <w:rPr>
                <w:rFonts w:ascii="Arial Narrow" w:hAnsi="Arial Narrow" w:cs="Arial"/>
              </w:rPr>
              <w:t xml:space="preserve">wszczynania i realizacji postępowań o udzielenie zamówienia publicznego, </w:t>
            </w:r>
            <w:r w:rsidRPr="00717647">
              <w:rPr>
                <w:rFonts w:ascii="Arial Narrow" w:hAnsi="Arial Narrow"/>
              </w:rPr>
              <w:t xml:space="preserve">przez co należy rozumieć również formułowanie zapytań ofertowych, prowadzenie negocjacji </w:t>
            </w:r>
            <w:r w:rsidRPr="00717647">
              <w:rPr>
                <w:rFonts w:ascii="Arial Narrow" w:hAnsi="Arial Narrow"/>
              </w:rPr>
              <w:br/>
              <w:t xml:space="preserve">w celu dokonania wyboru oferty wykonawcy, z którym zostanie zawarta umowa </w:t>
            </w:r>
            <w:r w:rsidRPr="00717647">
              <w:rPr>
                <w:rFonts w:ascii="Arial Narrow" w:hAnsi="Arial Narrow"/>
              </w:rPr>
              <w:br/>
              <w:t>w sprawie zamówienia publicznego, lub – w przypadku trybu zamówienia z wolnej ręki - w celu wynegocjowania postanowień takiej umowy;</w:t>
            </w:r>
          </w:p>
          <w:p w14:paraId="7364B7BF" w14:textId="77777777" w:rsidR="00717647" w:rsidRPr="00717647" w:rsidRDefault="00717647" w:rsidP="00717647">
            <w:pPr>
              <w:pStyle w:val="Akapitzlist"/>
              <w:numPr>
                <w:ilvl w:val="0"/>
                <w:numId w:val="3"/>
              </w:numPr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inorHAnsi"/>
              </w:rPr>
            </w:pPr>
            <w:r w:rsidRPr="00717647">
              <w:rPr>
                <w:rFonts w:ascii="Arial Narrow" w:hAnsi="Arial Narrow"/>
              </w:rPr>
              <w:t>weryfikacji wiarygodności płatniczej i podatkowej kontrahenta  [ustawa z dnia 11 marca 2004 r. o podatku od towarów i usług</w:t>
            </w:r>
            <w:r w:rsidRPr="00717647">
              <w:rPr>
                <w:rFonts w:ascii="Arial Narrow" w:eastAsia="Times New Roman" w:hAnsi="Arial Narrow" w:cs="Arial"/>
                <w:lang w:eastAsia="pl-PL"/>
              </w:rPr>
              <w:t xml:space="preserve"> (tj. </w:t>
            </w:r>
            <w:r w:rsidRPr="00717647">
              <w:rPr>
                <w:rFonts w:ascii="Arial Narrow" w:hAnsi="Arial Narrow"/>
              </w:rPr>
              <w:t xml:space="preserve">Dz.U. 2022 poz. 931) </w:t>
            </w:r>
            <w:r w:rsidRPr="00717647">
              <w:rPr>
                <w:rFonts w:ascii="Arial Narrow" w:hAnsi="Arial Narrow" w:cstheme="minorHAnsi"/>
              </w:rPr>
              <w:t>– przez okres niezbędny do dokonania takiej oceny przy zawarciu, przedłużeniu lub rozszerzeniu zakresu umowy.</w:t>
            </w:r>
          </w:p>
        </w:tc>
      </w:tr>
      <w:tr w:rsidR="00717647" w:rsidRPr="00717647" w14:paraId="4A4B76D6" w14:textId="77777777" w:rsidTr="007176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2386D5FD" w14:textId="77777777" w:rsidR="00717647" w:rsidRPr="00717647" w:rsidRDefault="00717647" w:rsidP="00717647">
            <w:pPr>
              <w:pStyle w:val="Akapitzlist"/>
              <w:ind w:left="0"/>
              <w:jc w:val="both"/>
              <w:rPr>
                <w:rFonts w:ascii="Arial Narrow" w:hAnsi="Arial Narrow" w:cs="Arial"/>
                <w:color w:val="2E74B5" w:themeColor="accent1" w:themeShade="BF"/>
              </w:rPr>
            </w:pPr>
            <w:r w:rsidRPr="00717647">
              <w:rPr>
                <w:rFonts w:ascii="Arial Narrow" w:hAnsi="Arial Narrow" w:cs="Arial"/>
                <w:color w:val="2E74B5" w:themeColor="accent1" w:themeShade="BF"/>
              </w:rPr>
              <w:t>Przesłanki prawne przetwarzania danych (RODO)</w:t>
            </w:r>
          </w:p>
        </w:tc>
        <w:tc>
          <w:tcPr>
            <w:tcW w:w="7513" w:type="dxa"/>
          </w:tcPr>
          <w:p w14:paraId="06CC1146" w14:textId="77777777" w:rsidR="00717647" w:rsidRPr="00717647" w:rsidRDefault="00717647" w:rsidP="00717647">
            <w:pPr>
              <w:pStyle w:val="Akapitzlist"/>
              <w:numPr>
                <w:ilvl w:val="0"/>
                <w:numId w:val="2"/>
              </w:num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</w:rPr>
            </w:pPr>
            <w:r w:rsidRPr="00717647">
              <w:rPr>
                <w:rFonts w:ascii="Arial Narrow" w:hAnsi="Arial Narrow" w:cs="Arial"/>
              </w:rPr>
              <w:t xml:space="preserve">zgoda osoby, której dane są przetwarzane (art. 6 ust. 1 lit. a), </w:t>
            </w:r>
          </w:p>
          <w:p w14:paraId="5DBF4D0C" w14:textId="77777777" w:rsidR="00717647" w:rsidRPr="00717647" w:rsidRDefault="00717647" w:rsidP="00717647">
            <w:pPr>
              <w:pStyle w:val="Akapitzlist"/>
              <w:numPr>
                <w:ilvl w:val="0"/>
                <w:numId w:val="2"/>
              </w:num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</w:rPr>
            </w:pPr>
            <w:r w:rsidRPr="00717647">
              <w:rPr>
                <w:rFonts w:ascii="Arial Narrow" w:hAnsi="Arial Narrow" w:cs="Arial"/>
              </w:rPr>
              <w:t xml:space="preserve">wykonanie umowy (art. 6 ust. 1 lit. b), </w:t>
            </w:r>
          </w:p>
          <w:p w14:paraId="0EFB9C0E" w14:textId="77777777" w:rsidR="00717647" w:rsidRPr="00717647" w:rsidRDefault="00FD55D0" w:rsidP="00717647">
            <w:pPr>
              <w:pStyle w:val="Akapitzlist"/>
              <w:numPr>
                <w:ilvl w:val="0"/>
                <w:numId w:val="2"/>
              </w:num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obowiązek prawny a</w:t>
            </w:r>
            <w:r w:rsidR="00717647" w:rsidRPr="00717647">
              <w:rPr>
                <w:rFonts w:ascii="Arial Narrow" w:hAnsi="Arial Narrow" w:cs="Arial"/>
              </w:rPr>
              <w:t xml:space="preserve">dministratora (art. 6 ust. 1 lit. c), </w:t>
            </w:r>
          </w:p>
          <w:p w14:paraId="659E7EA1" w14:textId="77777777" w:rsidR="00717647" w:rsidRPr="00717647" w:rsidRDefault="00717647" w:rsidP="00717647">
            <w:pPr>
              <w:pStyle w:val="Akapitzlist"/>
              <w:numPr>
                <w:ilvl w:val="0"/>
                <w:numId w:val="2"/>
              </w:num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</w:rPr>
            </w:pPr>
            <w:r w:rsidRPr="00717647">
              <w:rPr>
                <w:rFonts w:ascii="Arial Narrow" w:hAnsi="Arial Narrow" w:cs="Arial"/>
              </w:rPr>
              <w:t xml:space="preserve">ochrona żywotnych interesów osoby, której dane dotyczą lub innej osoby fizycznej (art. 6 ust. 1 lit. d) </w:t>
            </w:r>
          </w:p>
          <w:p w14:paraId="0C6CD383" w14:textId="77777777" w:rsidR="00717647" w:rsidRPr="00717647" w:rsidRDefault="00717647" w:rsidP="00717647">
            <w:pPr>
              <w:pStyle w:val="Akapitzlist"/>
              <w:numPr>
                <w:ilvl w:val="0"/>
                <w:numId w:val="2"/>
              </w:num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</w:rPr>
            </w:pPr>
            <w:r w:rsidRPr="00717647">
              <w:rPr>
                <w:rFonts w:ascii="Arial Narrow" w:hAnsi="Arial Narrow" w:cs="Arial"/>
              </w:rPr>
              <w:t>niezbędność wykonania zadania realizowanego w interesie publicznym (art. 6 ust. 1 lit. e)</w:t>
            </w:r>
          </w:p>
          <w:p w14:paraId="45FB0714" w14:textId="77777777" w:rsidR="00717647" w:rsidRPr="00717647" w:rsidRDefault="00FD55D0" w:rsidP="00717647">
            <w:pPr>
              <w:pStyle w:val="Akapitzlist"/>
              <w:numPr>
                <w:ilvl w:val="0"/>
                <w:numId w:val="2"/>
              </w:num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uzasadniony interes a</w:t>
            </w:r>
            <w:r w:rsidR="00717647" w:rsidRPr="00717647">
              <w:rPr>
                <w:rFonts w:ascii="Arial Narrow" w:hAnsi="Arial Narrow" w:cs="Arial"/>
              </w:rPr>
              <w:t>dministratora Danych Osobowych (art. 6 ust. 1 lit. f).</w:t>
            </w:r>
          </w:p>
        </w:tc>
      </w:tr>
      <w:tr w:rsidR="00717647" w:rsidRPr="00717647" w14:paraId="2EA29AD2" w14:textId="77777777" w:rsidTr="007176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4C1AD126" w14:textId="77777777" w:rsidR="00717647" w:rsidRPr="00717647" w:rsidRDefault="00717647" w:rsidP="00717647">
            <w:pPr>
              <w:pStyle w:val="Akapitzlist"/>
              <w:ind w:left="0"/>
              <w:jc w:val="both"/>
              <w:rPr>
                <w:rFonts w:ascii="Arial Narrow" w:hAnsi="Arial Narrow" w:cs="Arial"/>
                <w:color w:val="2E74B5" w:themeColor="accent1" w:themeShade="BF"/>
              </w:rPr>
            </w:pPr>
            <w:r w:rsidRPr="00717647">
              <w:rPr>
                <w:rFonts w:ascii="Arial Narrow" w:hAnsi="Arial Narrow" w:cs="Arial"/>
                <w:color w:val="2E74B5" w:themeColor="accent1" w:themeShade="BF"/>
              </w:rPr>
              <w:t>Odbiorcy danych osobowych</w:t>
            </w:r>
          </w:p>
        </w:tc>
        <w:tc>
          <w:tcPr>
            <w:tcW w:w="7513" w:type="dxa"/>
          </w:tcPr>
          <w:p w14:paraId="3BD67DBD" w14:textId="77777777" w:rsidR="00717647" w:rsidRPr="00717647" w:rsidRDefault="00717647" w:rsidP="00717647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B0F0"/>
                <w:lang w:eastAsia="pl-PL"/>
              </w:rPr>
            </w:pPr>
            <w:r w:rsidRPr="00717647">
              <w:rPr>
                <w:rFonts w:ascii="Arial Narrow" w:eastAsia="Times New Roman" w:hAnsi="Arial Narrow" w:cs="Arial"/>
                <w:b/>
                <w:bCs/>
                <w:lang w:eastAsia="pl-PL"/>
              </w:rPr>
              <w:t>Odbiorcami udostępnionych w toku procedury  z zakresu zamówień publicznych danych osobowych</w:t>
            </w:r>
            <w:r w:rsidRPr="00717647">
              <w:rPr>
                <w:rFonts w:ascii="Arial Narrow" w:eastAsia="Times New Roman" w:hAnsi="Arial Narrow" w:cs="Arial"/>
                <w:lang w:eastAsia="pl-PL"/>
              </w:rPr>
              <w:t xml:space="preserve"> będą osoby lub podmioty, którym udostępniona zostanie dokumentacja postępowania w oparciu o art. 18 i 19 ustawy </w:t>
            </w:r>
            <w:r w:rsidRPr="00717647">
              <w:rPr>
                <w:rFonts w:ascii="Arial Narrow" w:hAnsi="Arial Narrow" w:cs="Arial"/>
                <w:color w:val="1B1B1B"/>
                <w:shd w:val="clear" w:color="auto" w:fill="FFFFFF"/>
              </w:rPr>
              <w:t> z dnia 11 września 2019 r. - Prawo zamówień publicznych (</w:t>
            </w:r>
            <w:r w:rsidRPr="00717647">
              <w:rPr>
                <w:rFonts w:ascii="Arial Narrow" w:eastAsia="Times New Roman" w:hAnsi="Arial Narrow" w:cs="Arial"/>
                <w:lang w:eastAsia="pl-PL"/>
              </w:rPr>
              <w:t xml:space="preserve">dalej „ustawa </w:t>
            </w:r>
            <w:proofErr w:type="spellStart"/>
            <w:r w:rsidRPr="00717647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717647">
              <w:rPr>
                <w:rFonts w:ascii="Arial Narrow" w:eastAsia="Times New Roman" w:hAnsi="Arial Narrow" w:cs="Arial"/>
                <w:lang w:eastAsia="pl-PL"/>
              </w:rPr>
              <w:t>”).</w:t>
            </w:r>
          </w:p>
        </w:tc>
      </w:tr>
      <w:tr w:rsidR="00717647" w:rsidRPr="00717647" w14:paraId="66D0657F" w14:textId="77777777" w:rsidTr="007176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2F1A37FE" w14:textId="77777777" w:rsidR="00717647" w:rsidRPr="00717647" w:rsidRDefault="00717647" w:rsidP="00717647">
            <w:pPr>
              <w:pStyle w:val="Akapitzlist"/>
              <w:ind w:left="0"/>
              <w:jc w:val="both"/>
              <w:rPr>
                <w:rFonts w:ascii="Arial Narrow" w:hAnsi="Arial Narrow" w:cs="Arial"/>
                <w:color w:val="2E74B5" w:themeColor="accent1" w:themeShade="BF"/>
              </w:rPr>
            </w:pPr>
            <w:r w:rsidRPr="00717647">
              <w:rPr>
                <w:rFonts w:ascii="Arial Narrow" w:hAnsi="Arial Narrow" w:cs="Arial"/>
                <w:color w:val="2E74B5" w:themeColor="accent1" w:themeShade="BF"/>
              </w:rPr>
              <w:t>Okres przetwarzania</w:t>
            </w:r>
          </w:p>
        </w:tc>
        <w:tc>
          <w:tcPr>
            <w:tcW w:w="7513" w:type="dxa"/>
          </w:tcPr>
          <w:p w14:paraId="1BE2CC9D" w14:textId="77777777" w:rsidR="00717647" w:rsidRPr="00717647" w:rsidRDefault="00717647" w:rsidP="00717647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B0F0"/>
                <w:lang w:eastAsia="pl-PL"/>
              </w:rPr>
            </w:pPr>
            <w:r w:rsidRPr="00717647">
              <w:rPr>
                <w:rFonts w:ascii="Arial Narrow" w:hAnsi="Arial Narrow"/>
              </w:rPr>
              <w:t xml:space="preserve">Zgodnie z art. 78 ust. 1 ustawy </w:t>
            </w:r>
            <w:proofErr w:type="spellStart"/>
            <w:r w:rsidRPr="00717647">
              <w:rPr>
                <w:rFonts w:ascii="Arial Narrow" w:hAnsi="Arial Narrow"/>
              </w:rPr>
              <w:t>Pzp</w:t>
            </w:r>
            <w:proofErr w:type="spellEnd"/>
            <w:r w:rsidRPr="00717647">
              <w:rPr>
                <w:rFonts w:ascii="Arial Narrow" w:hAnsi="Arial Narrow"/>
              </w:rPr>
              <w:t xml:space="preserve"> zamawiający przechowuje protokół postępowania wraz z załącznikami przez okres 4 lat od dnia zakończenia postępowania o udzielenie zamówienia, a w przypadku prowadzenia postępowania w oparciu o narzędzia i urządzenia komunikacji elektronicznej udostępniane przez inny podmiot, zamawiający może powierzyć mu przechowywanie protokołu postępowania i załączników do tego protokołu </w:t>
            </w:r>
            <w:r w:rsidRPr="00717647">
              <w:rPr>
                <w:rFonts w:ascii="Arial Narrow" w:hAnsi="Arial Narrow"/>
              </w:rPr>
              <w:br/>
              <w:t xml:space="preserve">w jego systemie teleinformatycznym, pod warunkiem przekazania zamawiającemu elektronicznej kopii wszystkich informacji i dokumentów związanych z takim postępowaniem. </w:t>
            </w:r>
            <w:r w:rsidRPr="00717647">
              <w:rPr>
                <w:rFonts w:ascii="Arial Narrow" w:hAnsi="Arial Narrow"/>
              </w:rPr>
              <w:lastRenderedPageBreak/>
              <w:t>Jeżeli okres obowiązywania umowy w sprawie zamówienia publicznego przekracza 4 lata, zamawiający przechowuje protokół postępowania wraz z załącznikami przez cały okres obowiązywania umowy w sprawie zamówienia publicznego.</w:t>
            </w:r>
          </w:p>
        </w:tc>
      </w:tr>
      <w:tr w:rsidR="00717647" w:rsidRPr="00717647" w14:paraId="1CD3CD7C" w14:textId="77777777" w:rsidTr="00717647">
        <w:trPr>
          <w:trHeight w:val="16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63D29765" w14:textId="77777777" w:rsidR="00717647" w:rsidRPr="00717647" w:rsidRDefault="00717647" w:rsidP="00717647">
            <w:pPr>
              <w:pStyle w:val="Akapitzlist"/>
              <w:ind w:left="0"/>
              <w:jc w:val="both"/>
              <w:rPr>
                <w:rFonts w:ascii="Arial Narrow" w:hAnsi="Arial Narrow" w:cs="Arial"/>
                <w:color w:val="2E74B5" w:themeColor="accent1" w:themeShade="BF"/>
              </w:rPr>
            </w:pPr>
            <w:r w:rsidRPr="00717647">
              <w:rPr>
                <w:rFonts w:ascii="Arial Narrow" w:hAnsi="Arial Narrow" w:cs="Arial"/>
                <w:color w:val="2E74B5" w:themeColor="accent1" w:themeShade="BF"/>
              </w:rPr>
              <w:lastRenderedPageBreak/>
              <w:t xml:space="preserve">Prawa </w:t>
            </w:r>
          </w:p>
        </w:tc>
        <w:tc>
          <w:tcPr>
            <w:tcW w:w="7513" w:type="dxa"/>
          </w:tcPr>
          <w:p w14:paraId="2106EADD" w14:textId="77777777" w:rsidR="00717647" w:rsidRPr="00717647" w:rsidRDefault="00717647" w:rsidP="00717647">
            <w:pPr>
              <w:shd w:val="clear" w:color="auto" w:fill="FFFFFF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pl-PL"/>
              </w:rPr>
            </w:pPr>
            <w:r w:rsidRPr="00717647">
              <w:rPr>
                <w:rFonts w:ascii="Arial Narrow" w:eastAsia="Times New Roman" w:hAnsi="Arial Narrow" w:cs="Arial"/>
                <w:lang w:eastAsia="pl-PL"/>
              </w:rPr>
              <w:t xml:space="preserve">W odniesieniu do danych pozyskanych w związku z prowadzonym postępowaniem o udzielenie zamówienia publicznego </w:t>
            </w:r>
            <w:r w:rsidRPr="00717647">
              <w:rPr>
                <w:rFonts w:ascii="Arial Narrow" w:eastAsia="Times New Roman" w:hAnsi="Arial Narrow" w:cs="Arial"/>
                <w:b/>
                <w:bCs/>
                <w:lang w:eastAsia="pl-PL"/>
              </w:rPr>
              <w:t xml:space="preserve">uczestnikom postępowań o udzielenie zamówienia publicznego w trybie ustawy </w:t>
            </w:r>
            <w:proofErr w:type="spellStart"/>
            <w:r w:rsidRPr="00717647">
              <w:rPr>
                <w:rFonts w:ascii="Arial Narrow" w:eastAsia="Times New Roman" w:hAnsi="Arial Narrow" w:cs="Arial"/>
                <w:b/>
                <w:bCs/>
                <w:lang w:eastAsia="pl-PL"/>
              </w:rPr>
              <w:t>Pzp</w:t>
            </w:r>
            <w:proofErr w:type="spellEnd"/>
            <w:r w:rsidRPr="00717647">
              <w:rPr>
                <w:rFonts w:ascii="Arial Narrow" w:eastAsia="Times New Roman" w:hAnsi="Arial Narrow" w:cs="Arial"/>
                <w:b/>
                <w:bCs/>
                <w:lang w:eastAsia="pl-PL"/>
              </w:rPr>
              <w:t xml:space="preserve"> </w:t>
            </w:r>
            <w:r w:rsidRPr="00717647">
              <w:rPr>
                <w:rFonts w:ascii="Arial Narrow" w:eastAsia="Times New Roman" w:hAnsi="Arial Narrow" w:cs="Arial"/>
                <w:lang w:eastAsia="pl-PL"/>
              </w:rPr>
              <w:t>przysługują następujące uprawnienia:</w:t>
            </w:r>
          </w:p>
          <w:p w14:paraId="216CECB7" w14:textId="77777777" w:rsidR="00717647" w:rsidRPr="00717647" w:rsidRDefault="00717647" w:rsidP="00717647">
            <w:pPr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360"/>
              </w:tabs>
              <w:ind w:hanging="68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pl-PL"/>
              </w:rPr>
            </w:pPr>
            <w:r w:rsidRPr="00717647">
              <w:rPr>
                <w:rFonts w:ascii="Arial Narrow" w:eastAsia="Times New Roman" w:hAnsi="Arial Narrow" w:cs="Arial"/>
                <w:lang w:eastAsia="pl-PL"/>
              </w:rPr>
              <w:t>prawo dostępu do danych osobowych oraz otrzymania ich kopii;</w:t>
            </w:r>
          </w:p>
          <w:p w14:paraId="6AC1E672" w14:textId="77777777" w:rsidR="00717647" w:rsidRPr="00717647" w:rsidRDefault="00717647" w:rsidP="00717647">
            <w:pPr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360"/>
              </w:tabs>
              <w:ind w:hanging="68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pl-PL"/>
              </w:rPr>
            </w:pPr>
            <w:r w:rsidRPr="00717647">
              <w:rPr>
                <w:rFonts w:ascii="Arial Narrow" w:eastAsia="Times New Roman" w:hAnsi="Arial Narrow" w:cs="Arial"/>
                <w:lang w:eastAsia="pl-PL"/>
              </w:rPr>
              <w:t xml:space="preserve">prawo udostępnienia danych osobowych z zastrzeżeniem art. 18 ust. 5 </w:t>
            </w:r>
            <w:proofErr w:type="spellStart"/>
            <w:r w:rsidRPr="00717647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717647">
              <w:rPr>
                <w:rFonts w:ascii="Arial Narrow" w:eastAsia="Times New Roman" w:hAnsi="Arial Narrow" w:cs="Arial"/>
                <w:lang w:eastAsia="pl-PL"/>
              </w:rPr>
              <w:t xml:space="preserve">, </w:t>
            </w:r>
          </w:p>
          <w:p w14:paraId="2BB28592" w14:textId="77777777" w:rsidR="00717647" w:rsidRPr="00717647" w:rsidRDefault="00717647" w:rsidP="00717647">
            <w:pPr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360"/>
              </w:tabs>
              <w:ind w:hanging="68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pl-PL"/>
              </w:rPr>
            </w:pPr>
            <w:r w:rsidRPr="00717647">
              <w:rPr>
                <w:rFonts w:ascii="Arial Narrow" w:eastAsia="Times New Roman" w:hAnsi="Arial Narrow" w:cs="Arial"/>
                <w:lang w:eastAsia="pl-PL"/>
              </w:rPr>
              <w:t xml:space="preserve">prawo do sprostowania danych osobowych, z zastrzeżeniem art. 19 ust. 2 </w:t>
            </w:r>
            <w:proofErr w:type="spellStart"/>
            <w:r w:rsidRPr="00717647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717647">
              <w:rPr>
                <w:rFonts w:ascii="Arial Narrow" w:eastAsia="Times New Roman" w:hAnsi="Arial Narrow" w:cs="Arial"/>
                <w:lang w:eastAsia="pl-PL"/>
              </w:rPr>
              <w:t xml:space="preserve">; </w:t>
            </w:r>
          </w:p>
          <w:p w14:paraId="7ABB09ED" w14:textId="77777777" w:rsidR="00717647" w:rsidRPr="00717647" w:rsidRDefault="00717647" w:rsidP="00717647">
            <w:pPr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360"/>
              </w:tabs>
              <w:ind w:hanging="68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pl-PL"/>
              </w:rPr>
            </w:pPr>
            <w:r w:rsidRPr="00717647">
              <w:rPr>
                <w:rFonts w:ascii="Arial Narrow" w:eastAsia="Times New Roman" w:hAnsi="Arial Narrow" w:cs="Arial"/>
                <w:lang w:eastAsia="pl-PL"/>
              </w:rPr>
              <w:t xml:space="preserve">prawo do ograniczenia przetwarzania danych osobowych z zastrzeżeniem z  art. 19 ust. 3 </w:t>
            </w:r>
            <w:proofErr w:type="spellStart"/>
            <w:r w:rsidRPr="00717647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717647">
              <w:rPr>
                <w:rFonts w:ascii="Arial Narrow" w:eastAsia="Times New Roman" w:hAnsi="Arial Narrow" w:cs="Arial"/>
                <w:lang w:eastAsia="pl-PL"/>
              </w:rPr>
              <w:t xml:space="preserve"> ,</w:t>
            </w:r>
          </w:p>
          <w:p w14:paraId="7478CBC5" w14:textId="77777777" w:rsidR="00717647" w:rsidRPr="00717647" w:rsidRDefault="00717647" w:rsidP="00717647">
            <w:pPr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360"/>
              </w:tabs>
              <w:ind w:hanging="68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pl-PL"/>
              </w:rPr>
            </w:pPr>
            <w:r w:rsidRPr="00717647">
              <w:rPr>
                <w:rFonts w:ascii="Arial Narrow" w:eastAsia="Times New Roman" w:hAnsi="Arial Narrow" w:cs="Arial"/>
                <w:lang w:eastAsia="pl-PL"/>
              </w:rPr>
              <w:t xml:space="preserve">prawo do wniesienia skargi do Prezesa Urzędu Ochrony Danych Osobowych. </w:t>
            </w:r>
          </w:p>
          <w:p w14:paraId="592E3C60" w14:textId="77777777" w:rsidR="00717647" w:rsidRPr="00717647" w:rsidRDefault="00717647" w:rsidP="00717647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i/>
                <w:lang w:eastAsia="pl-PL"/>
              </w:rPr>
            </w:pPr>
            <w:r w:rsidRPr="00717647">
              <w:rPr>
                <w:rFonts w:ascii="Arial Narrow" w:eastAsia="Times New Roman" w:hAnsi="Arial Narrow" w:cs="Arial"/>
                <w:b/>
                <w:bCs/>
                <w:lang w:eastAsia="pl-PL"/>
              </w:rPr>
              <w:t xml:space="preserve">Uczestnikom postępowań o udzielenie zamówienia publicznego w trybie ustawy </w:t>
            </w:r>
            <w:proofErr w:type="spellStart"/>
            <w:r w:rsidRPr="00717647">
              <w:rPr>
                <w:rFonts w:ascii="Arial Narrow" w:eastAsia="Times New Roman" w:hAnsi="Arial Narrow" w:cs="Arial"/>
                <w:b/>
                <w:bCs/>
                <w:lang w:eastAsia="pl-PL"/>
              </w:rPr>
              <w:t>Pzp</w:t>
            </w:r>
            <w:proofErr w:type="spellEnd"/>
            <w:r w:rsidRPr="00717647">
              <w:rPr>
                <w:rFonts w:ascii="Arial Narrow" w:eastAsia="Times New Roman" w:hAnsi="Arial Narrow" w:cs="Arial"/>
                <w:b/>
                <w:bCs/>
                <w:lang w:eastAsia="pl-PL"/>
              </w:rPr>
              <w:t xml:space="preserve"> nie przysługują:</w:t>
            </w:r>
          </w:p>
          <w:p w14:paraId="5DCF19CC" w14:textId="77777777" w:rsidR="00717647" w:rsidRPr="00717647" w:rsidRDefault="00717647" w:rsidP="00717647">
            <w:pPr>
              <w:pStyle w:val="Akapitzlist"/>
              <w:numPr>
                <w:ilvl w:val="0"/>
                <w:numId w:val="4"/>
              </w:num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i/>
                <w:lang w:eastAsia="pl-PL"/>
              </w:rPr>
            </w:pPr>
            <w:r w:rsidRPr="00717647">
              <w:rPr>
                <w:rFonts w:ascii="Arial Narrow" w:eastAsia="Times New Roman" w:hAnsi="Arial Narrow" w:cs="Arial"/>
                <w:lang w:eastAsia="pl-PL"/>
              </w:rPr>
              <w:t>prawo do usunięcia danych osobowych ( art. 17 ust. 3 lit. b, d lub e RODO);</w:t>
            </w:r>
          </w:p>
          <w:p w14:paraId="6D1D88AA" w14:textId="77777777" w:rsidR="00717647" w:rsidRPr="00717647" w:rsidRDefault="00717647" w:rsidP="00717647">
            <w:pPr>
              <w:pStyle w:val="Akapitzlist"/>
              <w:numPr>
                <w:ilvl w:val="0"/>
                <w:numId w:val="4"/>
              </w:num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i/>
                <w:lang w:eastAsia="pl-PL"/>
              </w:rPr>
            </w:pPr>
            <w:r w:rsidRPr="00717647">
              <w:rPr>
                <w:rFonts w:ascii="Arial Narrow" w:eastAsia="Times New Roman" w:hAnsi="Arial Narrow" w:cs="Arial"/>
                <w:lang w:eastAsia="pl-PL"/>
              </w:rPr>
              <w:t>prawo do przenoszenia danych osobowych (art. 20 RODO);</w:t>
            </w:r>
          </w:p>
          <w:p w14:paraId="2110CEA1" w14:textId="77777777" w:rsidR="00717647" w:rsidRPr="00717647" w:rsidRDefault="00717647" w:rsidP="00717647">
            <w:pPr>
              <w:pStyle w:val="Akapitzlist"/>
              <w:numPr>
                <w:ilvl w:val="0"/>
                <w:numId w:val="4"/>
              </w:num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bCs/>
                <w:i/>
                <w:lang w:eastAsia="pl-PL"/>
              </w:rPr>
            </w:pPr>
            <w:r w:rsidRPr="00717647">
              <w:rPr>
                <w:rFonts w:ascii="Arial Narrow" w:eastAsia="Times New Roman" w:hAnsi="Arial Narrow" w:cs="Arial"/>
                <w:bCs/>
                <w:lang w:eastAsia="pl-PL"/>
              </w:rPr>
              <w:t>prawo sprzeciwu, wobec przetwarzania danych osobowych, gdyż podstawą prawną przetwarzania Pani/Pana danych osobowych jest art. 6 ust. 1 lit. c w zw. z art. 23 RODO.</w:t>
            </w:r>
          </w:p>
        </w:tc>
      </w:tr>
      <w:tr w:rsidR="00717647" w:rsidRPr="00717647" w14:paraId="08FA058A" w14:textId="77777777" w:rsidTr="007176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047EBD1B" w14:textId="77777777" w:rsidR="00717647" w:rsidRPr="00717647" w:rsidRDefault="00717647" w:rsidP="00717647">
            <w:pPr>
              <w:pStyle w:val="Akapitzlist"/>
              <w:ind w:left="0"/>
              <w:jc w:val="both"/>
              <w:rPr>
                <w:rFonts w:ascii="Arial Narrow" w:hAnsi="Arial Narrow" w:cs="Arial"/>
                <w:color w:val="2E74B5" w:themeColor="accent1" w:themeShade="BF"/>
              </w:rPr>
            </w:pPr>
            <w:r w:rsidRPr="00717647">
              <w:rPr>
                <w:rFonts w:ascii="Arial Narrow" w:hAnsi="Arial Narrow" w:cs="Arial"/>
                <w:color w:val="2E74B5" w:themeColor="accent1" w:themeShade="BF"/>
              </w:rPr>
              <w:t>Udostępnianie danych</w:t>
            </w:r>
          </w:p>
        </w:tc>
        <w:tc>
          <w:tcPr>
            <w:tcW w:w="7513" w:type="dxa"/>
          </w:tcPr>
          <w:p w14:paraId="0D296AFC" w14:textId="77777777" w:rsidR="00717647" w:rsidRPr="00717647" w:rsidRDefault="00717647" w:rsidP="0071764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</w:rPr>
            </w:pPr>
            <w:r w:rsidRPr="00717647">
              <w:rPr>
                <w:rFonts w:ascii="Arial Narrow" w:hAnsi="Arial Narrow"/>
              </w:rPr>
              <w:t>Zamawiający udostępnia dane osobowe, o których mowa w art. 10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późn. zm.10), zwanego dalej „rozporządzeniem 2016/679”, w celu umożliwienia korzystania ze środków ochrony prawnej, o których mowa w dziale IX, do upływu terminu na ich wniesienie.</w:t>
            </w:r>
          </w:p>
        </w:tc>
      </w:tr>
      <w:tr w:rsidR="00717647" w:rsidRPr="00717647" w14:paraId="7C561A93" w14:textId="77777777" w:rsidTr="007176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7AB33740" w14:textId="77777777" w:rsidR="00717647" w:rsidRPr="00717647" w:rsidRDefault="00717647" w:rsidP="00717647">
            <w:pPr>
              <w:pStyle w:val="Akapitzlist"/>
              <w:ind w:left="0"/>
              <w:jc w:val="both"/>
              <w:rPr>
                <w:rFonts w:ascii="Arial Narrow" w:hAnsi="Arial Narrow" w:cs="Arial"/>
                <w:color w:val="2E74B5" w:themeColor="accent1" w:themeShade="BF"/>
              </w:rPr>
            </w:pPr>
            <w:r w:rsidRPr="00717647">
              <w:rPr>
                <w:rFonts w:ascii="Arial Narrow" w:hAnsi="Arial Narrow" w:cs="Arial"/>
                <w:color w:val="2E74B5" w:themeColor="accent1" w:themeShade="BF"/>
              </w:rPr>
              <w:t>Dobrowolność podania danych</w:t>
            </w:r>
          </w:p>
        </w:tc>
        <w:tc>
          <w:tcPr>
            <w:tcW w:w="7513" w:type="dxa"/>
          </w:tcPr>
          <w:p w14:paraId="485B9453" w14:textId="77777777" w:rsidR="00717647" w:rsidRPr="00717647" w:rsidRDefault="00717647" w:rsidP="00717647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i/>
                <w:lang w:eastAsia="pl-PL"/>
              </w:rPr>
            </w:pPr>
            <w:r w:rsidRPr="00717647">
              <w:rPr>
                <w:rFonts w:ascii="Arial Narrow" w:hAnsi="Arial Narrow" w:cs="Arial"/>
                <w:shd w:val="clear" w:color="auto" w:fill="FFFFFF"/>
              </w:rPr>
              <w:t xml:space="preserve">Podanie danych osobowych w związku udziałem w postępowaniu o zamówienia publiczne nie jest obowiązkowe, ale może być warunkiem niezbędnym do wzięcia w nim udziału na podstawie przepisów ustawy </w:t>
            </w:r>
            <w:proofErr w:type="spellStart"/>
            <w:r w:rsidRPr="00717647">
              <w:rPr>
                <w:rFonts w:ascii="Arial Narrow" w:hAnsi="Arial Narrow" w:cs="Arial"/>
                <w:shd w:val="clear" w:color="auto" w:fill="FFFFFF"/>
              </w:rPr>
              <w:t>Pzp</w:t>
            </w:r>
            <w:proofErr w:type="spellEnd"/>
            <w:r w:rsidRPr="00717647">
              <w:rPr>
                <w:rFonts w:ascii="Arial Narrow" w:hAnsi="Arial Narrow" w:cs="Arial"/>
                <w:shd w:val="clear" w:color="auto" w:fill="FFFFFF"/>
              </w:rPr>
              <w:t>.</w:t>
            </w:r>
          </w:p>
        </w:tc>
      </w:tr>
      <w:tr w:rsidR="00717647" w:rsidRPr="00717647" w14:paraId="193E535F" w14:textId="77777777" w:rsidTr="007176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0E468539" w14:textId="77777777" w:rsidR="00717647" w:rsidRPr="00717647" w:rsidRDefault="00717647" w:rsidP="00717647">
            <w:pPr>
              <w:pStyle w:val="Akapitzlist"/>
              <w:ind w:left="0"/>
              <w:jc w:val="both"/>
              <w:rPr>
                <w:rFonts w:ascii="Arial Narrow" w:hAnsi="Arial Narrow" w:cs="Arial"/>
                <w:color w:val="2E74B5" w:themeColor="accent1" w:themeShade="BF"/>
              </w:rPr>
            </w:pPr>
            <w:r w:rsidRPr="00717647">
              <w:rPr>
                <w:rFonts w:ascii="Arial Narrow" w:hAnsi="Arial Narrow" w:cs="Arial"/>
                <w:color w:val="2E74B5" w:themeColor="accent1" w:themeShade="BF"/>
              </w:rPr>
              <w:t>Prawo do skargi</w:t>
            </w:r>
          </w:p>
        </w:tc>
        <w:tc>
          <w:tcPr>
            <w:tcW w:w="7513" w:type="dxa"/>
          </w:tcPr>
          <w:p w14:paraId="42718D16" w14:textId="77777777" w:rsidR="00717647" w:rsidRPr="00717647" w:rsidRDefault="00717647" w:rsidP="00717647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</w:rPr>
            </w:pPr>
            <w:r w:rsidRPr="00717647">
              <w:rPr>
                <w:rFonts w:ascii="Arial Narrow" w:hAnsi="Arial Narrow" w:cs="Arial"/>
                <w:b/>
                <w:bCs/>
              </w:rPr>
              <w:t>Jeśli uzna Pani/Pan, że przetwarzanie danych osobowych narusza obowiązujące przepisy prawa, przysługuje Pani/Panu prawo wniesienia skargi do organu nadzorczego</w:t>
            </w:r>
            <w:r w:rsidRPr="00717647">
              <w:rPr>
                <w:rFonts w:ascii="Arial Narrow" w:hAnsi="Arial Narrow" w:cs="Arial"/>
              </w:rPr>
              <w:t xml:space="preserve">, którym jest Prezes Urzędu Ochrony Danych z siedzibą przy ul. Stawki 2, 00-193 Warszawa, </w:t>
            </w:r>
            <w:hyperlink r:id="rId9" w:history="1">
              <w:r w:rsidRPr="00717647">
                <w:rPr>
                  <w:rFonts w:ascii="Arial Narrow" w:hAnsi="Arial Narrow"/>
                </w:rPr>
                <w:t>t</w:t>
              </w:r>
              <w:r w:rsidRPr="00717647">
                <w:rPr>
                  <w:rFonts w:ascii="Arial Narrow" w:hAnsi="Arial Narrow" w:cs="Arial"/>
                </w:rPr>
                <w:t>el.</w:t>
              </w:r>
            </w:hyperlink>
            <w:r w:rsidRPr="00717647">
              <w:rPr>
                <w:rFonts w:ascii="Arial Narrow" w:hAnsi="Arial Narrow" w:cs="Arial"/>
              </w:rPr>
              <w:t> 22 531 03 00.</w:t>
            </w:r>
          </w:p>
        </w:tc>
      </w:tr>
      <w:tr w:rsidR="00717647" w:rsidRPr="00717647" w14:paraId="3B6E8EBD" w14:textId="77777777" w:rsidTr="00717647">
        <w:trPr>
          <w:trHeight w:val="18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071116D7" w14:textId="77777777" w:rsidR="00717647" w:rsidRPr="00717647" w:rsidRDefault="00717647" w:rsidP="00717647">
            <w:pPr>
              <w:pStyle w:val="Akapitzlist"/>
              <w:ind w:left="0"/>
              <w:jc w:val="both"/>
              <w:rPr>
                <w:rFonts w:ascii="Arial Narrow" w:hAnsi="Arial Narrow" w:cs="Arial"/>
                <w:color w:val="2E74B5" w:themeColor="accent1" w:themeShade="BF"/>
              </w:rPr>
            </w:pPr>
            <w:r w:rsidRPr="00717647">
              <w:rPr>
                <w:rFonts w:ascii="Arial Narrow" w:hAnsi="Arial Narrow" w:cs="Arial"/>
                <w:color w:val="2E74B5" w:themeColor="accent1" w:themeShade="BF"/>
              </w:rPr>
              <w:t xml:space="preserve">Transfer danych i ich profilowanie </w:t>
            </w:r>
          </w:p>
        </w:tc>
        <w:tc>
          <w:tcPr>
            <w:tcW w:w="7513" w:type="dxa"/>
          </w:tcPr>
          <w:p w14:paraId="35A5F9D7" w14:textId="77777777" w:rsidR="00717647" w:rsidRPr="00717647" w:rsidRDefault="00717647" w:rsidP="00717647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</w:rPr>
            </w:pPr>
            <w:r w:rsidRPr="00717647">
              <w:rPr>
                <w:rFonts w:ascii="Arial Narrow" w:hAnsi="Arial Narrow" w:cs="Arial"/>
                <w:b/>
                <w:bCs/>
              </w:rPr>
              <w:t xml:space="preserve">Administrator informuje, że w ramach swej działalności stosuje hierarchiczne bazy danych </w:t>
            </w:r>
            <w:r w:rsidRPr="00717647">
              <w:rPr>
                <w:rFonts w:ascii="Arial Narrow" w:hAnsi="Arial Narrow" w:cs="Arial"/>
              </w:rPr>
              <w:t>(Active Directory) i w tym zakresie może przechowywać dane osobowe w chmurze</w:t>
            </w:r>
            <w:r w:rsidRPr="00717647">
              <w:rPr>
                <w:rFonts w:ascii="Arial Narrow" w:hAnsi="Arial Narrow" w:cs="Arial"/>
                <w:b/>
                <w:bCs/>
              </w:rPr>
              <w:t>,</w:t>
            </w:r>
            <w:r w:rsidRPr="00717647">
              <w:rPr>
                <w:rFonts w:ascii="Arial Narrow" w:hAnsi="Arial Narrow" w:cs="Arial"/>
              </w:rPr>
              <w:t xml:space="preserve"> co może skutkować przekazaniem ich odbiorcy w państwie trzecim, jednak przekazywanie tych danych odbywa się zgodnie z zasadami  określonymi w art. 49 RODO lub w oparciu </w:t>
            </w:r>
            <w:r w:rsidRPr="00717647">
              <w:rPr>
                <w:rFonts w:ascii="Arial Narrow" w:hAnsi="Arial Narrow" w:cs="Arial"/>
              </w:rPr>
              <w:br/>
              <w:t>o standardowe klauzule umowne (po unieważnieniu wyrokiem TSUE z dn. 16.07.2020 r. Tarczy Prywatności).</w:t>
            </w:r>
            <w:r w:rsidRPr="00717647">
              <w:rPr>
                <w:rFonts w:ascii="Arial Narrow" w:hAnsi="Arial Narrow" w:cs="Arial"/>
                <w:b/>
              </w:rPr>
              <w:t xml:space="preserve"> Dane osobowe </w:t>
            </w:r>
            <w:r w:rsidRPr="00717647">
              <w:rPr>
                <w:rFonts w:ascii="Arial Narrow" w:hAnsi="Arial Narrow" w:cs="Arial"/>
              </w:rPr>
              <w:t>nie będą przetwarzane w sposób zautomatyzowany, w tym również w formie profilowania, o którym mowa w art. 22 ust. 1 i 4 RODO.</w:t>
            </w:r>
          </w:p>
        </w:tc>
      </w:tr>
    </w:tbl>
    <w:p w14:paraId="1B66B623" w14:textId="77777777" w:rsidR="00717647" w:rsidRDefault="00717647" w:rsidP="00717647">
      <w:pPr>
        <w:pStyle w:val="Nagwek1"/>
        <w:spacing w:before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4E662F83" w14:textId="77777777" w:rsidR="00717647" w:rsidRDefault="00717647" w:rsidP="00717647">
      <w:pPr>
        <w:pStyle w:val="Nagwek1"/>
        <w:spacing w:before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DE154F">
        <w:rPr>
          <w:rFonts w:ascii="Arial Narrow" w:hAnsi="Arial Narrow"/>
          <w:b/>
          <w:bCs/>
          <w:sz w:val="24"/>
          <w:szCs w:val="24"/>
        </w:rPr>
        <w:t xml:space="preserve">Oświadczenie wykonawcy, wynikające z art. </w:t>
      </w:r>
      <w:r>
        <w:rPr>
          <w:rFonts w:ascii="Arial Narrow" w:hAnsi="Arial Narrow"/>
          <w:b/>
          <w:bCs/>
          <w:sz w:val="24"/>
          <w:szCs w:val="24"/>
        </w:rPr>
        <w:t xml:space="preserve">13 lub art. </w:t>
      </w:r>
      <w:r w:rsidRPr="00DE154F">
        <w:rPr>
          <w:rFonts w:ascii="Arial Narrow" w:hAnsi="Arial Narrow"/>
          <w:b/>
          <w:bCs/>
          <w:sz w:val="24"/>
          <w:szCs w:val="24"/>
        </w:rPr>
        <w:t>14 RODO</w:t>
      </w:r>
    </w:p>
    <w:p w14:paraId="4139836A" w14:textId="77777777" w:rsidR="00687A94" w:rsidRDefault="00717647" w:rsidP="00717647">
      <w:pPr>
        <w:spacing w:after="0" w:line="240" w:lineRule="auto"/>
        <w:jc w:val="both"/>
      </w:pPr>
      <w:r w:rsidRPr="00717647">
        <w:rPr>
          <w:rFonts w:ascii="Arial Narrow" w:hAnsi="Arial Narrow" w:cs="Arial"/>
          <w:iCs/>
        </w:rPr>
        <w:t xml:space="preserve">Wykonawca ubiegając się o udzielenie zamówienia publicznego jest zobowiązany do wypełnienia wszystkich obowiązków formalno-prawnych związanych z udziałem w postępowaniu wynikających z RODO, w szczególności </w:t>
      </w:r>
      <w:r w:rsidRPr="00717647">
        <w:rPr>
          <w:rFonts w:ascii="Arial Narrow" w:hAnsi="Arial Narrow" w:cs="Arial"/>
          <w:b/>
          <w:iCs/>
        </w:rPr>
        <w:t>art. 13 RODO</w:t>
      </w:r>
      <w:r w:rsidRPr="00717647">
        <w:rPr>
          <w:rFonts w:ascii="Arial Narrow" w:hAnsi="Arial Narrow" w:cs="Arial"/>
          <w:iCs/>
        </w:rPr>
        <w:t xml:space="preserve"> względem osób fizycznych, których dane osobowe dotyczą i od których dane te wykonawca </w:t>
      </w:r>
      <w:r w:rsidRPr="00717647">
        <w:rPr>
          <w:rFonts w:ascii="Arial Narrow" w:hAnsi="Arial Narrow" w:cs="Arial"/>
          <w:iCs/>
          <w:u w:val="single"/>
        </w:rPr>
        <w:t>bezpośrednio</w:t>
      </w:r>
      <w:r w:rsidRPr="00717647">
        <w:rPr>
          <w:rFonts w:ascii="Arial Narrow" w:hAnsi="Arial Narrow" w:cs="Arial"/>
          <w:iCs/>
        </w:rPr>
        <w:t xml:space="preserve"> pozyskał i </w:t>
      </w:r>
      <w:r w:rsidRPr="00717647">
        <w:rPr>
          <w:rFonts w:ascii="Arial Narrow" w:hAnsi="Arial Narrow" w:cs="Arial"/>
          <w:b/>
          <w:iCs/>
        </w:rPr>
        <w:t>art. 14 RODO</w:t>
      </w:r>
      <w:r w:rsidRPr="00717647">
        <w:rPr>
          <w:rFonts w:ascii="Arial Narrow" w:hAnsi="Arial Narrow" w:cs="Arial"/>
          <w:iCs/>
        </w:rPr>
        <w:t xml:space="preserve"> względem osób fizycznych, których dane przekazuje zamawiającemu i których dane </w:t>
      </w:r>
      <w:r w:rsidRPr="00717647">
        <w:rPr>
          <w:rFonts w:ascii="Arial Narrow" w:hAnsi="Arial Narrow" w:cs="Arial"/>
          <w:iCs/>
          <w:u w:val="single"/>
        </w:rPr>
        <w:t>pośrednio</w:t>
      </w:r>
      <w:r w:rsidRPr="00717647">
        <w:rPr>
          <w:rFonts w:ascii="Arial Narrow" w:hAnsi="Arial Narrow" w:cs="Arial"/>
          <w:iCs/>
        </w:rPr>
        <w:t xml:space="preserve"> pozyskał, chyba że ma zastosowanie co najmniej jedno z włączeń, o których mowa w art. 14 ust. 5 RODO.</w:t>
      </w:r>
    </w:p>
    <w:sectPr w:rsidR="00687A9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92D98" w14:textId="77777777" w:rsidR="00717647" w:rsidRDefault="00717647" w:rsidP="00717647">
      <w:pPr>
        <w:spacing w:after="0" w:line="240" w:lineRule="auto"/>
      </w:pPr>
      <w:r>
        <w:separator/>
      </w:r>
    </w:p>
  </w:endnote>
  <w:endnote w:type="continuationSeparator" w:id="0">
    <w:p w14:paraId="319C82BC" w14:textId="77777777" w:rsidR="00717647" w:rsidRDefault="00717647" w:rsidP="00717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F3846" w14:textId="77777777" w:rsidR="00455100" w:rsidRDefault="004551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60096506"/>
      <w:docPartObj>
        <w:docPartGallery w:val="Page Numbers (Bottom of Page)"/>
        <w:docPartUnique/>
      </w:docPartObj>
    </w:sdtPr>
    <w:sdtEndPr/>
    <w:sdtContent>
      <w:p w14:paraId="3CA40BA1" w14:textId="77777777" w:rsidR="00717647" w:rsidRDefault="007176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5B2D">
          <w:rPr>
            <w:noProof/>
          </w:rPr>
          <w:t>1</w:t>
        </w:r>
        <w:r>
          <w:fldChar w:fldCharType="end"/>
        </w:r>
      </w:p>
    </w:sdtContent>
  </w:sdt>
  <w:p w14:paraId="7C5EFA5F" w14:textId="77777777" w:rsidR="00717647" w:rsidRDefault="0071764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A6F70" w14:textId="77777777" w:rsidR="00455100" w:rsidRDefault="004551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356A5" w14:textId="77777777" w:rsidR="00717647" w:rsidRDefault="00717647" w:rsidP="00717647">
      <w:pPr>
        <w:spacing w:after="0" w:line="240" w:lineRule="auto"/>
      </w:pPr>
      <w:r>
        <w:separator/>
      </w:r>
    </w:p>
  </w:footnote>
  <w:footnote w:type="continuationSeparator" w:id="0">
    <w:p w14:paraId="3B6AE5F1" w14:textId="77777777" w:rsidR="00717647" w:rsidRDefault="00717647" w:rsidP="007176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DC681" w14:textId="77777777" w:rsidR="00455100" w:rsidRDefault="004551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9419D" w14:textId="77777777" w:rsidR="00717647" w:rsidRDefault="00455100" w:rsidP="00455100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5870239" wp14:editId="776D0EEC">
          <wp:extent cx="2295525" cy="533400"/>
          <wp:effectExtent l="0" t="0" r="9525" b="0"/>
          <wp:docPr id="1" name="Obraz 1" descr="PIM 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M log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55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F1E4C" w14:textId="77777777" w:rsidR="00455100" w:rsidRDefault="004551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7D4BF0"/>
    <w:multiLevelType w:val="hybridMultilevel"/>
    <w:tmpl w:val="DCC40700"/>
    <w:lvl w:ilvl="0" w:tplc="01E8834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225D09"/>
    <w:multiLevelType w:val="hybridMultilevel"/>
    <w:tmpl w:val="D774FEA8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55344B"/>
    <w:multiLevelType w:val="hybridMultilevel"/>
    <w:tmpl w:val="C5FCDAC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42FC07C3"/>
    <w:multiLevelType w:val="hybridMultilevel"/>
    <w:tmpl w:val="F7B6A2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0C2F28"/>
    <w:multiLevelType w:val="hybridMultilevel"/>
    <w:tmpl w:val="A370951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BF21A37"/>
    <w:multiLevelType w:val="multilevel"/>
    <w:tmpl w:val="A70E361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D11B96"/>
    <w:multiLevelType w:val="hybridMultilevel"/>
    <w:tmpl w:val="2402DC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213187">
    <w:abstractNumId w:val="4"/>
  </w:num>
  <w:num w:numId="2" w16cid:durableId="908224601">
    <w:abstractNumId w:val="1"/>
  </w:num>
  <w:num w:numId="3" w16cid:durableId="1148134786">
    <w:abstractNumId w:val="6"/>
  </w:num>
  <w:num w:numId="4" w16cid:durableId="2001032286">
    <w:abstractNumId w:val="0"/>
  </w:num>
  <w:num w:numId="5" w16cid:durableId="1004938529">
    <w:abstractNumId w:val="5"/>
  </w:num>
  <w:num w:numId="6" w16cid:durableId="1552645503">
    <w:abstractNumId w:val="2"/>
  </w:num>
  <w:num w:numId="7" w16cid:durableId="8796282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647"/>
    <w:rsid w:val="00101F18"/>
    <w:rsid w:val="00455100"/>
    <w:rsid w:val="00693952"/>
    <w:rsid w:val="006E077B"/>
    <w:rsid w:val="00717647"/>
    <w:rsid w:val="00B04909"/>
    <w:rsid w:val="00B469FF"/>
    <w:rsid w:val="00FA5B2D"/>
    <w:rsid w:val="00FD353A"/>
    <w:rsid w:val="00FD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9A6A1"/>
  <w15:chartTrackingRefBased/>
  <w15:docId w15:val="{F9AA4765-1EDF-421F-B870-6F2F2A153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176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176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aliases w:val="normalny tekst"/>
    <w:basedOn w:val="Normalny"/>
    <w:link w:val="AkapitzlistZnak"/>
    <w:uiPriority w:val="99"/>
    <w:qFormat/>
    <w:rsid w:val="00717647"/>
    <w:pPr>
      <w:spacing w:after="0" w:line="240" w:lineRule="auto"/>
      <w:ind w:left="720"/>
    </w:pPr>
    <w:rPr>
      <w:rFonts w:ascii="Calibri" w:hAnsi="Calibri" w:cs="Calibri"/>
    </w:rPr>
  </w:style>
  <w:style w:type="character" w:styleId="Hipercze">
    <w:name w:val="Hyperlink"/>
    <w:basedOn w:val="Domylnaczcionkaakapitu"/>
    <w:unhideWhenUsed/>
    <w:rsid w:val="00717647"/>
    <w:rPr>
      <w:color w:val="0563C1" w:themeColor="hyperlink"/>
      <w:u w:val="single"/>
    </w:rPr>
  </w:style>
  <w:style w:type="character" w:customStyle="1" w:styleId="AkapitzlistZnak">
    <w:name w:val="Akapit z listą Znak"/>
    <w:aliases w:val="normalny tekst Znak"/>
    <w:link w:val="Akapitzlist"/>
    <w:uiPriority w:val="99"/>
    <w:locked/>
    <w:rsid w:val="00717647"/>
    <w:rPr>
      <w:rFonts w:ascii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717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7647"/>
  </w:style>
  <w:style w:type="table" w:styleId="Tabelasiatki1jasnaakcent1">
    <w:name w:val="Grid Table 1 Light Accent 1"/>
    <w:basedOn w:val="Standardowy"/>
    <w:uiPriority w:val="46"/>
    <w:rsid w:val="00717647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rzypisudolnego">
    <w:name w:val="footnote text"/>
    <w:basedOn w:val="Normalny"/>
    <w:link w:val="TekstprzypisudolnegoZnak"/>
    <w:uiPriority w:val="99"/>
    <w:unhideWhenUsed/>
    <w:rsid w:val="0071764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17647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717647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7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7647"/>
  </w:style>
  <w:style w:type="character" w:styleId="Pogrubienie">
    <w:name w:val="Strong"/>
    <w:basedOn w:val="Domylnaczcionkaakapitu"/>
    <w:uiPriority w:val="22"/>
    <w:qFormat/>
    <w:rsid w:val="007176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48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im.gov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dyrekcja@cskmswia.gov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pl/search?q=biuro+generalnego+inspektora+ochrony+danych+osobowych+telefon&amp;sa=X&amp;ved=0ahUKEwjglejVso7bAhXDCiwKHYlpCKsQ6BMI3gEwFA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1088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Mrowicka Joanna</dc:creator>
  <cp:keywords/>
  <dc:description/>
  <cp:lastModifiedBy>Felczak Zofia</cp:lastModifiedBy>
  <cp:revision>2</cp:revision>
  <dcterms:created xsi:type="dcterms:W3CDTF">2023-02-21T09:56:00Z</dcterms:created>
  <dcterms:modified xsi:type="dcterms:W3CDTF">2023-02-21T09:56:00Z</dcterms:modified>
</cp:coreProperties>
</file>