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7B3" w:rsidRDefault="006807B3" w:rsidP="006807B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6807B3" w:rsidRDefault="00955EFD" w:rsidP="006807B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807B3">
        <w:rPr>
          <w:rFonts w:ascii="Arial" w:hAnsi="Arial" w:cs="Arial"/>
          <w:sz w:val="24"/>
          <w:szCs w:val="24"/>
        </w:rPr>
        <w:t>Częstochowa</w:t>
      </w:r>
      <w:r w:rsidR="006A5DF1" w:rsidRPr="006807B3">
        <w:rPr>
          <w:rFonts w:ascii="Arial" w:hAnsi="Arial" w:cs="Arial"/>
          <w:sz w:val="24"/>
          <w:szCs w:val="24"/>
        </w:rPr>
        <w:t xml:space="preserve"> dnia: </w:t>
      </w:r>
      <w:r w:rsidR="00DD515A" w:rsidRPr="006807B3">
        <w:rPr>
          <w:rFonts w:ascii="Arial" w:hAnsi="Arial" w:cs="Arial"/>
          <w:sz w:val="24"/>
          <w:szCs w:val="24"/>
        </w:rPr>
        <w:t>2023-02-07</w:t>
      </w:r>
    </w:p>
    <w:p w:rsidR="0029606A" w:rsidRPr="006807B3" w:rsidRDefault="0029606A" w:rsidP="006807B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6807B3" w:rsidRDefault="00955EFD" w:rsidP="006807B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807B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6807B3" w:rsidRDefault="00955EFD" w:rsidP="006807B3">
      <w:pPr>
        <w:spacing w:line="360" w:lineRule="auto"/>
        <w:rPr>
          <w:rFonts w:ascii="Arial" w:hAnsi="Arial" w:cs="Arial"/>
          <w:sz w:val="24"/>
          <w:szCs w:val="24"/>
        </w:rPr>
      </w:pPr>
      <w:r w:rsidRPr="006807B3">
        <w:rPr>
          <w:rFonts w:ascii="Arial" w:hAnsi="Arial" w:cs="Arial"/>
          <w:sz w:val="24"/>
          <w:szCs w:val="24"/>
        </w:rPr>
        <w:t>Dąbrowskiego</w:t>
      </w:r>
      <w:r w:rsidR="006A5DF1" w:rsidRPr="006807B3">
        <w:rPr>
          <w:rFonts w:ascii="Arial" w:hAnsi="Arial" w:cs="Arial"/>
          <w:sz w:val="24"/>
          <w:szCs w:val="24"/>
        </w:rPr>
        <w:t xml:space="preserve"> </w:t>
      </w:r>
      <w:r w:rsidRPr="006807B3">
        <w:rPr>
          <w:rFonts w:ascii="Arial" w:hAnsi="Arial" w:cs="Arial"/>
          <w:sz w:val="24"/>
          <w:szCs w:val="24"/>
        </w:rPr>
        <w:t>69</w:t>
      </w:r>
    </w:p>
    <w:p w:rsidR="006A5DF1" w:rsidRPr="006807B3" w:rsidRDefault="00955EFD" w:rsidP="006807B3">
      <w:pPr>
        <w:spacing w:line="360" w:lineRule="auto"/>
        <w:rPr>
          <w:rFonts w:ascii="Arial" w:hAnsi="Arial" w:cs="Arial"/>
          <w:sz w:val="24"/>
          <w:szCs w:val="24"/>
        </w:rPr>
      </w:pPr>
      <w:r w:rsidRPr="006807B3">
        <w:rPr>
          <w:rFonts w:ascii="Arial" w:hAnsi="Arial" w:cs="Arial"/>
          <w:sz w:val="24"/>
          <w:szCs w:val="24"/>
        </w:rPr>
        <w:t>42-201</w:t>
      </w:r>
      <w:r w:rsidR="006A5DF1" w:rsidRPr="006807B3">
        <w:rPr>
          <w:rFonts w:ascii="Arial" w:hAnsi="Arial" w:cs="Arial"/>
          <w:sz w:val="24"/>
          <w:szCs w:val="24"/>
        </w:rPr>
        <w:t xml:space="preserve"> </w:t>
      </w:r>
      <w:r w:rsidRPr="006807B3">
        <w:rPr>
          <w:rFonts w:ascii="Arial" w:hAnsi="Arial" w:cs="Arial"/>
          <w:sz w:val="24"/>
          <w:szCs w:val="24"/>
        </w:rPr>
        <w:t>Częstochowa</w:t>
      </w:r>
    </w:p>
    <w:p w:rsidR="006A5DF1" w:rsidRPr="006807B3" w:rsidRDefault="006A5DF1" w:rsidP="006807B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07B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6807B3" w:rsidRDefault="006A5DF1" w:rsidP="006807B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07B3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6807B3" w:rsidRDefault="006A5DF1" w:rsidP="006807B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6807B3" w:rsidRDefault="006807B3" w:rsidP="006807B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8076FC">
        <w:rPr>
          <w:rFonts w:ascii="Arial" w:hAnsi="Arial" w:cs="Arial"/>
          <w:sz w:val="24"/>
          <w:szCs w:val="24"/>
        </w:rPr>
        <w:t>88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/23</w:t>
      </w:r>
      <w:r w:rsidR="006A5DF1" w:rsidRPr="006807B3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6807B3" w:rsidRDefault="006A5DF1" w:rsidP="006807B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6807B3" w:rsidRDefault="006A5DF1" w:rsidP="006807B3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6807B3">
        <w:rPr>
          <w:rFonts w:ascii="Arial" w:hAnsi="Arial" w:cs="Arial"/>
          <w:b/>
          <w:sz w:val="24"/>
          <w:szCs w:val="24"/>
        </w:rPr>
        <w:t>WYKONAWCY</w:t>
      </w:r>
    </w:p>
    <w:p w:rsidR="006A5DF1" w:rsidRPr="006807B3" w:rsidRDefault="006A5DF1" w:rsidP="006807B3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6807B3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6807B3" w:rsidRDefault="006D4AB3" w:rsidP="006807B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6807B3" w:rsidRDefault="006D4AB3" w:rsidP="006807B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6807B3" w:rsidRDefault="006D4AB3" w:rsidP="006807B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6807B3" w:rsidRDefault="00E21B49" w:rsidP="006807B3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6807B3">
        <w:rPr>
          <w:rFonts w:cs="Arial"/>
          <w:sz w:val="24"/>
          <w:szCs w:val="24"/>
        </w:rPr>
        <w:t>WYJAŚNIENI</w:t>
      </w:r>
      <w:r w:rsidR="00520165" w:rsidRPr="006807B3">
        <w:rPr>
          <w:rFonts w:cs="Arial"/>
          <w:sz w:val="24"/>
          <w:szCs w:val="24"/>
        </w:rPr>
        <w:t>A</w:t>
      </w:r>
      <w:r w:rsidR="00632C3C" w:rsidRPr="006807B3">
        <w:rPr>
          <w:rFonts w:cs="Arial"/>
          <w:sz w:val="24"/>
          <w:szCs w:val="24"/>
        </w:rPr>
        <w:t xml:space="preserve"> TREŚCI</w:t>
      </w:r>
      <w:r w:rsidR="0029606A" w:rsidRPr="006807B3">
        <w:rPr>
          <w:rFonts w:cs="Arial"/>
          <w:sz w:val="24"/>
          <w:szCs w:val="24"/>
        </w:rPr>
        <w:t xml:space="preserve"> SWZ</w:t>
      </w:r>
    </w:p>
    <w:p w:rsidR="006D4AB3" w:rsidRPr="006807B3" w:rsidRDefault="00632C3C" w:rsidP="006807B3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6807B3">
        <w:rPr>
          <w:rFonts w:ascii="Arial" w:hAnsi="Arial" w:cs="Arial"/>
          <w:sz w:val="24"/>
          <w:szCs w:val="24"/>
        </w:rPr>
        <w:t xml:space="preserve">Dotyczy: </w:t>
      </w:r>
      <w:r w:rsidR="006A5DF1" w:rsidRPr="006807B3">
        <w:rPr>
          <w:rFonts w:ascii="Arial" w:hAnsi="Arial" w:cs="Arial"/>
          <w:sz w:val="24"/>
          <w:szCs w:val="24"/>
        </w:rPr>
        <w:t>p</w:t>
      </w:r>
      <w:r w:rsidRPr="006807B3">
        <w:rPr>
          <w:rFonts w:ascii="Arial" w:hAnsi="Arial" w:cs="Arial"/>
          <w:sz w:val="24"/>
          <w:szCs w:val="24"/>
        </w:rPr>
        <w:t>ostępowani</w:t>
      </w:r>
      <w:r w:rsidR="006A5DF1" w:rsidRPr="006807B3">
        <w:rPr>
          <w:rFonts w:ascii="Arial" w:hAnsi="Arial" w:cs="Arial"/>
          <w:sz w:val="24"/>
          <w:szCs w:val="24"/>
        </w:rPr>
        <w:t>a</w:t>
      </w:r>
      <w:r w:rsidRPr="006807B3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6807B3">
        <w:rPr>
          <w:rFonts w:ascii="Arial" w:hAnsi="Arial" w:cs="Arial"/>
          <w:sz w:val="24"/>
          <w:szCs w:val="24"/>
        </w:rPr>
        <w:t>go</w:t>
      </w:r>
      <w:r w:rsidRPr="006807B3">
        <w:rPr>
          <w:rFonts w:ascii="Arial" w:hAnsi="Arial" w:cs="Arial"/>
          <w:sz w:val="24"/>
          <w:szCs w:val="24"/>
        </w:rPr>
        <w:t xml:space="preserve"> w trybie </w:t>
      </w:r>
      <w:r w:rsidR="00955EFD" w:rsidRPr="006807B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55EFD" w:rsidRPr="006807B3">
        <w:rPr>
          <w:rFonts w:ascii="Arial" w:hAnsi="Arial" w:cs="Arial"/>
          <w:sz w:val="24"/>
          <w:szCs w:val="24"/>
        </w:rPr>
        <w:t>Pzp</w:t>
      </w:r>
      <w:proofErr w:type="spellEnd"/>
      <w:r w:rsidRPr="006807B3">
        <w:rPr>
          <w:rFonts w:ascii="Arial" w:hAnsi="Arial" w:cs="Arial"/>
          <w:b/>
          <w:sz w:val="24"/>
          <w:szCs w:val="24"/>
        </w:rPr>
        <w:t xml:space="preserve"> </w:t>
      </w:r>
      <w:r w:rsidRPr="006807B3">
        <w:rPr>
          <w:rFonts w:ascii="Arial" w:hAnsi="Arial" w:cs="Arial"/>
          <w:bCs/>
          <w:sz w:val="24"/>
          <w:szCs w:val="24"/>
        </w:rPr>
        <w:t>na</w:t>
      </w:r>
      <w:r w:rsidRPr="006807B3">
        <w:rPr>
          <w:rFonts w:ascii="Arial" w:hAnsi="Arial" w:cs="Arial"/>
          <w:b/>
          <w:sz w:val="24"/>
          <w:szCs w:val="24"/>
        </w:rPr>
        <w:t xml:space="preserve"> </w:t>
      </w:r>
      <w:r w:rsidR="00E72428" w:rsidRPr="006807B3">
        <w:rPr>
          <w:rFonts w:ascii="Arial" w:hAnsi="Arial" w:cs="Arial"/>
          <w:bCs/>
          <w:sz w:val="24"/>
          <w:szCs w:val="24"/>
        </w:rPr>
        <w:t>”</w:t>
      </w:r>
      <w:r w:rsidR="00955EFD" w:rsidRPr="006807B3">
        <w:rPr>
          <w:rFonts w:ascii="Arial" w:hAnsi="Arial" w:cs="Arial"/>
          <w:b/>
          <w:bCs/>
          <w:sz w:val="24"/>
          <w:szCs w:val="24"/>
        </w:rPr>
        <w:t xml:space="preserve">Dostawa  młota  </w:t>
      </w:r>
      <w:proofErr w:type="spellStart"/>
      <w:r w:rsidR="00955EFD" w:rsidRPr="006807B3">
        <w:rPr>
          <w:rFonts w:ascii="Arial" w:hAnsi="Arial" w:cs="Arial"/>
          <w:b/>
          <w:bCs/>
          <w:sz w:val="24"/>
          <w:szCs w:val="24"/>
        </w:rPr>
        <w:t>Charpy</w:t>
      </w:r>
      <w:proofErr w:type="spellEnd"/>
      <w:r w:rsidR="00955EFD" w:rsidRPr="006807B3">
        <w:rPr>
          <w:rFonts w:ascii="Arial" w:hAnsi="Arial" w:cs="Arial"/>
          <w:b/>
          <w:bCs/>
          <w:sz w:val="24"/>
          <w:szCs w:val="24"/>
        </w:rPr>
        <w:t>-ego do wyznaczania udarności tworzyw sztucznych z wyposażeniem dla Wydziału Inżynierii Mechanicznej i Informatyki Politechniki Częstochowskiej</w:t>
      </w:r>
      <w:r w:rsidR="00E72428" w:rsidRPr="006807B3">
        <w:rPr>
          <w:rFonts w:ascii="Arial" w:hAnsi="Arial" w:cs="Arial"/>
          <w:bCs/>
          <w:sz w:val="24"/>
          <w:szCs w:val="24"/>
        </w:rPr>
        <w:t>”</w:t>
      </w:r>
      <w:r w:rsidRPr="006807B3">
        <w:rPr>
          <w:rFonts w:ascii="Arial" w:hAnsi="Arial" w:cs="Arial"/>
          <w:b/>
          <w:sz w:val="24"/>
          <w:szCs w:val="24"/>
        </w:rPr>
        <w:t xml:space="preserve"> </w:t>
      </w:r>
      <w:r w:rsidRPr="006807B3">
        <w:rPr>
          <w:rFonts w:ascii="Arial" w:hAnsi="Arial" w:cs="Arial"/>
          <w:bCs/>
          <w:sz w:val="24"/>
          <w:szCs w:val="24"/>
        </w:rPr>
        <w:t>– znak sprawy</w:t>
      </w:r>
      <w:r w:rsidRPr="006807B3">
        <w:rPr>
          <w:rFonts w:ascii="Arial" w:hAnsi="Arial" w:cs="Arial"/>
          <w:b/>
          <w:sz w:val="24"/>
          <w:szCs w:val="24"/>
        </w:rPr>
        <w:t xml:space="preserve"> </w:t>
      </w:r>
      <w:r w:rsidR="00955EFD" w:rsidRPr="006807B3">
        <w:rPr>
          <w:rFonts w:ascii="Arial" w:hAnsi="Arial" w:cs="Arial"/>
          <w:b/>
          <w:sz w:val="24"/>
          <w:szCs w:val="24"/>
        </w:rPr>
        <w:t>RK.NZ.261.5.2023.AR</w:t>
      </w:r>
      <w:r w:rsidRPr="006807B3">
        <w:rPr>
          <w:rFonts w:ascii="Arial" w:hAnsi="Arial" w:cs="Arial"/>
          <w:b/>
          <w:sz w:val="24"/>
          <w:szCs w:val="24"/>
        </w:rPr>
        <w:t>.</w:t>
      </w:r>
    </w:p>
    <w:p w:rsidR="0012774F" w:rsidRPr="006807B3" w:rsidRDefault="00520165" w:rsidP="006807B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807B3">
        <w:rPr>
          <w:rFonts w:ascii="Arial" w:hAnsi="Arial" w:cs="Arial"/>
          <w:sz w:val="24"/>
          <w:szCs w:val="24"/>
        </w:rPr>
        <w:t xml:space="preserve">Zamawiający, </w:t>
      </w:r>
      <w:r w:rsidR="00955EFD" w:rsidRPr="006807B3">
        <w:rPr>
          <w:rFonts w:ascii="Arial" w:hAnsi="Arial" w:cs="Arial"/>
          <w:b/>
          <w:sz w:val="24"/>
          <w:szCs w:val="24"/>
        </w:rPr>
        <w:t>Politechnika Częstochowska</w:t>
      </w:r>
      <w:r w:rsidRPr="006807B3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6807B3">
        <w:rPr>
          <w:rFonts w:ascii="Arial" w:hAnsi="Arial" w:cs="Arial"/>
          <w:sz w:val="24"/>
          <w:szCs w:val="24"/>
        </w:rPr>
        <w:t>284</w:t>
      </w:r>
      <w:r w:rsidRPr="006807B3">
        <w:rPr>
          <w:rFonts w:ascii="Arial" w:hAnsi="Arial" w:cs="Arial"/>
          <w:sz w:val="24"/>
          <w:szCs w:val="24"/>
        </w:rPr>
        <w:t xml:space="preserve"> ust. </w:t>
      </w:r>
      <w:r w:rsidR="0029606A" w:rsidRPr="006807B3">
        <w:rPr>
          <w:rFonts w:ascii="Arial" w:hAnsi="Arial" w:cs="Arial"/>
          <w:sz w:val="24"/>
          <w:szCs w:val="24"/>
        </w:rPr>
        <w:t>6</w:t>
      </w:r>
      <w:r w:rsidRPr="006807B3">
        <w:rPr>
          <w:rFonts w:ascii="Arial" w:hAnsi="Arial" w:cs="Arial"/>
          <w:sz w:val="24"/>
          <w:szCs w:val="24"/>
        </w:rPr>
        <w:t xml:space="preserve"> ustawy z dnia </w:t>
      </w:r>
      <w:r w:rsidR="0029606A" w:rsidRPr="006807B3">
        <w:rPr>
          <w:rFonts w:ascii="Arial" w:hAnsi="Arial" w:cs="Arial"/>
          <w:sz w:val="24"/>
          <w:szCs w:val="24"/>
        </w:rPr>
        <w:t>11</w:t>
      </w:r>
      <w:r w:rsidRPr="006807B3">
        <w:rPr>
          <w:rFonts w:ascii="Arial" w:hAnsi="Arial" w:cs="Arial"/>
          <w:sz w:val="24"/>
          <w:szCs w:val="24"/>
        </w:rPr>
        <w:t xml:space="preserve"> </w:t>
      </w:r>
      <w:r w:rsidR="0029606A" w:rsidRPr="006807B3">
        <w:rPr>
          <w:rFonts w:ascii="Arial" w:hAnsi="Arial" w:cs="Arial"/>
          <w:sz w:val="24"/>
          <w:szCs w:val="24"/>
        </w:rPr>
        <w:t xml:space="preserve">września </w:t>
      </w:r>
      <w:r w:rsidRPr="006807B3">
        <w:rPr>
          <w:rFonts w:ascii="Arial" w:hAnsi="Arial" w:cs="Arial"/>
          <w:sz w:val="24"/>
          <w:szCs w:val="24"/>
        </w:rPr>
        <w:t>20</w:t>
      </w:r>
      <w:r w:rsidR="0029606A" w:rsidRPr="006807B3">
        <w:rPr>
          <w:rFonts w:ascii="Arial" w:hAnsi="Arial" w:cs="Arial"/>
          <w:sz w:val="24"/>
          <w:szCs w:val="24"/>
        </w:rPr>
        <w:t>19</w:t>
      </w:r>
      <w:r w:rsidRPr="006807B3">
        <w:rPr>
          <w:rFonts w:ascii="Arial" w:hAnsi="Arial" w:cs="Arial"/>
          <w:sz w:val="24"/>
          <w:szCs w:val="24"/>
        </w:rPr>
        <w:t xml:space="preserve"> r</w:t>
      </w:r>
      <w:r w:rsidR="0029606A" w:rsidRPr="006807B3">
        <w:rPr>
          <w:rFonts w:ascii="Arial" w:hAnsi="Arial" w:cs="Arial"/>
          <w:sz w:val="24"/>
          <w:szCs w:val="24"/>
        </w:rPr>
        <w:t>.</w:t>
      </w:r>
      <w:r w:rsidRPr="006807B3">
        <w:rPr>
          <w:rFonts w:ascii="Arial" w:hAnsi="Arial" w:cs="Arial"/>
          <w:sz w:val="24"/>
          <w:szCs w:val="24"/>
        </w:rPr>
        <w:t xml:space="preserve"> Prawo </w:t>
      </w:r>
      <w:r w:rsidR="0029606A" w:rsidRPr="006807B3">
        <w:rPr>
          <w:rFonts w:ascii="Arial" w:hAnsi="Arial" w:cs="Arial"/>
          <w:sz w:val="24"/>
          <w:szCs w:val="24"/>
        </w:rPr>
        <w:t>z</w:t>
      </w:r>
      <w:r w:rsidRPr="006807B3">
        <w:rPr>
          <w:rFonts w:ascii="Arial" w:hAnsi="Arial" w:cs="Arial"/>
          <w:sz w:val="24"/>
          <w:szCs w:val="24"/>
        </w:rPr>
        <w:t xml:space="preserve">amówień </w:t>
      </w:r>
      <w:r w:rsidR="0029606A" w:rsidRPr="006807B3">
        <w:rPr>
          <w:rFonts w:ascii="Arial" w:hAnsi="Arial" w:cs="Arial"/>
          <w:sz w:val="24"/>
          <w:szCs w:val="24"/>
        </w:rPr>
        <w:t>p</w:t>
      </w:r>
      <w:r w:rsidRPr="006807B3">
        <w:rPr>
          <w:rFonts w:ascii="Arial" w:hAnsi="Arial" w:cs="Arial"/>
          <w:sz w:val="24"/>
          <w:szCs w:val="24"/>
        </w:rPr>
        <w:t xml:space="preserve">ublicznych </w:t>
      </w:r>
      <w:r w:rsidR="00955EFD" w:rsidRPr="006807B3">
        <w:rPr>
          <w:rFonts w:ascii="Arial" w:hAnsi="Arial" w:cs="Arial"/>
          <w:sz w:val="24"/>
          <w:szCs w:val="24"/>
        </w:rPr>
        <w:t>(</w:t>
      </w:r>
      <w:proofErr w:type="spellStart"/>
      <w:r w:rsidR="00955EFD" w:rsidRPr="006807B3">
        <w:rPr>
          <w:rFonts w:ascii="Arial" w:hAnsi="Arial" w:cs="Arial"/>
          <w:sz w:val="24"/>
          <w:szCs w:val="24"/>
        </w:rPr>
        <w:t>t.j</w:t>
      </w:r>
      <w:proofErr w:type="spellEnd"/>
      <w:r w:rsidR="00955EFD" w:rsidRPr="006807B3">
        <w:rPr>
          <w:rFonts w:ascii="Arial" w:hAnsi="Arial" w:cs="Arial"/>
          <w:sz w:val="24"/>
          <w:szCs w:val="24"/>
        </w:rPr>
        <w:t>. Dz. U. z 2022r. poz. 1710)</w:t>
      </w:r>
      <w:r w:rsidR="00BE7BFD" w:rsidRPr="006807B3">
        <w:rPr>
          <w:rFonts w:ascii="Arial" w:hAnsi="Arial" w:cs="Arial"/>
          <w:sz w:val="24"/>
          <w:szCs w:val="24"/>
        </w:rPr>
        <w:t xml:space="preserve">, </w:t>
      </w:r>
      <w:r w:rsidR="00E74BC3" w:rsidRPr="006807B3">
        <w:rPr>
          <w:rFonts w:ascii="Arial" w:hAnsi="Arial" w:cs="Arial"/>
          <w:sz w:val="24"/>
          <w:szCs w:val="24"/>
        </w:rPr>
        <w:t>udostępnia</w:t>
      </w:r>
      <w:r w:rsidR="00BE7BFD" w:rsidRPr="006807B3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6807B3">
        <w:rPr>
          <w:rFonts w:ascii="Arial" w:hAnsi="Arial" w:cs="Arial"/>
          <w:sz w:val="24"/>
          <w:szCs w:val="24"/>
        </w:rPr>
        <w:t>pecyfikacji Warunków Zamówienia (</w:t>
      </w:r>
      <w:r w:rsidR="0012774F" w:rsidRPr="006807B3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6807B3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6807B3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6807B3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6807B3">
        <w:rPr>
          <w:rFonts w:ascii="Arial" w:hAnsi="Arial" w:cs="Arial"/>
          <w:sz w:val="24"/>
          <w:szCs w:val="24"/>
        </w:rPr>
        <w:t>wraz z wyjaśnieniami</w:t>
      </w:r>
      <w:r w:rsidR="0012774F" w:rsidRPr="006807B3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5EFD" w:rsidRPr="006807B3" w:rsidTr="00184399">
        <w:tc>
          <w:tcPr>
            <w:tcW w:w="9356" w:type="dxa"/>
            <w:shd w:val="clear" w:color="auto" w:fill="auto"/>
          </w:tcPr>
          <w:p w:rsidR="006807B3" w:rsidRDefault="006807B3" w:rsidP="006807B3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55EFD" w:rsidRPr="006807B3" w:rsidRDefault="00955EFD" w:rsidP="006807B3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07B3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955EFD" w:rsidRPr="006807B3" w:rsidRDefault="006807B3" w:rsidP="006807B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„</w:t>
            </w:r>
            <w:r w:rsidR="00955EFD" w:rsidRPr="006807B3">
              <w:rPr>
                <w:rFonts w:ascii="Arial" w:hAnsi="Arial" w:cs="Arial"/>
                <w:i/>
                <w:sz w:val="24"/>
                <w:szCs w:val="24"/>
              </w:rPr>
              <w:t>Proszę o wyrażenie zgody na wzorcowania młota po dostawie i instalacji zgodnie z wewnętrzna procedurą przez akredytowane laboratorium Okręgowego Urzędu Miar z wystawieniem świadectwa wzorcowania.</w:t>
            </w:r>
            <w:r>
              <w:rPr>
                <w:rFonts w:ascii="Arial" w:hAnsi="Arial" w:cs="Arial"/>
                <w:i/>
                <w:sz w:val="24"/>
                <w:szCs w:val="24"/>
              </w:rPr>
              <w:t>”</w:t>
            </w:r>
          </w:p>
          <w:p w:rsidR="00955EFD" w:rsidRPr="006807B3" w:rsidRDefault="00955EFD" w:rsidP="006807B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07B3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55EFD" w:rsidRPr="006807B3" w:rsidRDefault="006807B3" w:rsidP="006807B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55EFD" w:rsidRPr="006807B3">
              <w:rPr>
                <w:rFonts w:ascii="Arial" w:hAnsi="Arial" w:cs="Arial"/>
                <w:sz w:val="24"/>
                <w:szCs w:val="24"/>
              </w:rPr>
              <w:t xml:space="preserve">nie zgadza się na wzorcowanie na podstawie wewnętrznych procedur laboratorium. Ze względu na fakt że pomiary udarności metodą </w:t>
            </w:r>
            <w:proofErr w:type="spellStart"/>
            <w:r w:rsidR="00955EFD" w:rsidRPr="006807B3">
              <w:rPr>
                <w:rFonts w:ascii="Arial" w:hAnsi="Arial" w:cs="Arial"/>
                <w:sz w:val="24"/>
                <w:szCs w:val="24"/>
              </w:rPr>
              <w:t>Charpy</w:t>
            </w:r>
            <w:proofErr w:type="spellEnd"/>
            <w:r w:rsidR="00955EFD" w:rsidRPr="006807B3">
              <w:rPr>
                <w:rFonts w:ascii="Arial" w:hAnsi="Arial" w:cs="Arial"/>
                <w:sz w:val="24"/>
                <w:szCs w:val="24"/>
              </w:rPr>
              <w:t xml:space="preserve"> oraz </w:t>
            </w:r>
            <w:proofErr w:type="spellStart"/>
            <w:r w:rsidR="00955EFD" w:rsidRPr="006807B3">
              <w:rPr>
                <w:rFonts w:ascii="Arial" w:hAnsi="Arial" w:cs="Arial"/>
                <w:sz w:val="24"/>
                <w:szCs w:val="24"/>
              </w:rPr>
              <w:t>Izoda</w:t>
            </w:r>
            <w:proofErr w:type="spellEnd"/>
            <w:r w:rsidR="00955EFD" w:rsidRPr="006807B3">
              <w:rPr>
                <w:rFonts w:ascii="Arial" w:hAnsi="Arial" w:cs="Arial"/>
                <w:sz w:val="24"/>
                <w:szCs w:val="24"/>
              </w:rPr>
              <w:t xml:space="preserve"> są metodami nieinstrumentalnymi obligatoryjnie pomiary i wzorcowanie dla obydwu metod musi być przeprowadzone zgodnie z normą EN ISO 13802*, która jest dedykowana tylko tej grupie urządzeń z przeznaczeniem do tworzyw sztucznych  (jedyny wyjątek stanowi załącznik C normy - dotyczący metody zrywania udarowego , która nie jest przedmiotem wyposażenia wnioskowanego młota). Wzorcowanie zgodne z normą ISO 13802 powinno zostać przeprowadzone przez dostawcę lub zewnętrzny podmiot z wykorzystaniem wzorcowanych urządzeń.</w:t>
            </w:r>
          </w:p>
          <w:p w:rsidR="00955EFD" w:rsidRPr="006807B3" w:rsidRDefault="00955EFD" w:rsidP="006807B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7B3">
              <w:rPr>
                <w:rFonts w:ascii="Arial" w:hAnsi="Arial" w:cs="Arial"/>
                <w:sz w:val="24"/>
                <w:szCs w:val="24"/>
              </w:rPr>
              <w:t xml:space="preserve">Nie jest to rozszerzenie wymagań Załącznika 1 a uszczegółowienie będące zapisami normy ISO 13802, która została przytoczona w tym załączniku. </w:t>
            </w:r>
          </w:p>
          <w:p w:rsidR="00955EFD" w:rsidRPr="006807B3" w:rsidRDefault="00955EFD" w:rsidP="006807B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7B3">
              <w:rPr>
                <w:rFonts w:ascii="Arial" w:hAnsi="Arial" w:cs="Arial"/>
                <w:sz w:val="24"/>
                <w:szCs w:val="24"/>
              </w:rPr>
              <w:t xml:space="preserve">*ISO 13802:2015 Plastics — </w:t>
            </w:r>
            <w:proofErr w:type="spellStart"/>
            <w:r w:rsidRPr="006807B3">
              <w:rPr>
                <w:rFonts w:ascii="Arial" w:hAnsi="Arial" w:cs="Arial"/>
                <w:sz w:val="24"/>
                <w:szCs w:val="24"/>
              </w:rPr>
              <w:t>Verification</w:t>
            </w:r>
            <w:proofErr w:type="spellEnd"/>
            <w:r w:rsidRPr="006807B3">
              <w:rPr>
                <w:rFonts w:ascii="Arial" w:hAnsi="Arial" w:cs="Arial"/>
                <w:sz w:val="24"/>
                <w:szCs w:val="24"/>
              </w:rPr>
              <w:t xml:space="preserve"> of </w:t>
            </w:r>
            <w:proofErr w:type="spellStart"/>
            <w:r w:rsidRPr="006807B3">
              <w:rPr>
                <w:rFonts w:ascii="Arial" w:hAnsi="Arial" w:cs="Arial"/>
                <w:sz w:val="24"/>
                <w:szCs w:val="24"/>
              </w:rPr>
              <w:t>pendulum</w:t>
            </w:r>
            <w:proofErr w:type="spellEnd"/>
            <w:r w:rsidRPr="006807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807B3">
              <w:rPr>
                <w:rFonts w:ascii="Arial" w:hAnsi="Arial" w:cs="Arial"/>
                <w:sz w:val="24"/>
                <w:szCs w:val="24"/>
              </w:rPr>
              <w:t>impact-testing</w:t>
            </w:r>
            <w:proofErr w:type="spellEnd"/>
            <w:r w:rsidRPr="006807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807B3">
              <w:rPr>
                <w:rFonts w:ascii="Arial" w:hAnsi="Arial" w:cs="Arial"/>
                <w:sz w:val="24"/>
                <w:szCs w:val="24"/>
              </w:rPr>
              <w:t>machines</w:t>
            </w:r>
            <w:proofErr w:type="spellEnd"/>
            <w:r w:rsidRPr="006807B3">
              <w:rPr>
                <w:rFonts w:ascii="Arial" w:hAnsi="Arial" w:cs="Arial"/>
                <w:sz w:val="24"/>
                <w:szCs w:val="24"/>
              </w:rPr>
              <w:t xml:space="preserve"> — </w:t>
            </w:r>
            <w:proofErr w:type="spellStart"/>
            <w:r w:rsidRPr="006807B3">
              <w:rPr>
                <w:rFonts w:ascii="Arial" w:hAnsi="Arial" w:cs="Arial"/>
                <w:sz w:val="24"/>
                <w:szCs w:val="24"/>
              </w:rPr>
              <w:t>Charpy</w:t>
            </w:r>
            <w:proofErr w:type="spellEnd"/>
            <w:r w:rsidRPr="006807B3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807B3">
              <w:rPr>
                <w:rFonts w:ascii="Arial" w:hAnsi="Arial" w:cs="Arial"/>
                <w:sz w:val="24"/>
                <w:szCs w:val="24"/>
              </w:rPr>
              <w:t>Izod</w:t>
            </w:r>
            <w:proofErr w:type="spellEnd"/>
            <w:r w:rsidRPr="006807B3">
              <w:rPr>
                <w:rFonts w:ascii="Arial" w:hAnsi="Arial" w:cs="Arial"/>
                <w:sz w:val="24"/>
                <w:szCs w:val="24"/>
              </w:rPr>
              <w:t xml:space="preserve"> and </w:t>
            </w:r>
            <w:proofErr w:type="spellStart"/>
            <w:r w:rsidRPr="006807B3">
              <w:rPr>
                <w:rFonts w:ascii="Arial" w:hAnsi="Arial" w:cs="Arial"/>
                <w:sz w:val="24"/>
                <w:szCs w:val="24"/>
              </w:rPr>
              <w:t>tensile</w:t>
            </w:r>
            <w:proofErr w:type="spellEnd"/>
            <w:r w:rsidRPr="006807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807B3">
              <w:rPr>
                <w:rFonts w:ascii="Arial" w:hAnsi="Arial" w:cs="Arial"/>
                <w:sz w:val="24"/>
                <w:szCs w:val="24"/>
              </w:rPr>
              <w:t>impact-testing</w:t>
            </w:r>
            <w:proofErr w:type="spellEnd"/>
          </w:p>
        </w:tc>
      </w:tr>
    </w:tbl>
    <w:p w:rsidR="00BE7BFD" w:rsidRDefault="00BE7BFD" w:rsidP="006807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44990" w:rsidRPr="00A44990" w:rsidRDefault="00A44990" w:rsidP="00A4499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44990" w:rsidRPr="00A44990" w:rsidRDefault="00A44990" w:rsidP="00A44990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A44990">
        <w:rPr>
          <w:rFonts w:ascii="Arial" w:hAnsi="Arial" w:cs="Arial"/>
          <w:bCs/>
          <w:sz w:val="24"/>
          <w:szCs w:val="24"/>
        </w:rPr>
        <w:t xml:space="preserve"> Kanclerz</w:t>
      </w:r>
    </w:p>
    <w:p w:rsidR="00A44990" w:rsidRPr="00A44990" w:rsidRDefault="00A44990" w:rsidP="00A44990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A44990">
        <w:rPr>
          <w:rFonts w:ascii="Arial" w:hAnsi="Arial" w:cs="Arial"/>
          <w:bCs/>
          <w:sz w:val="24"/>
          <w:szCs w:val="24"/>
        </w:rPr>
        <w:t>Politechniki Częstochowskiej</w:t>
      </w:r>
    </w:p>
    <w:p w:rsidR="00A44990" w:rsidRPr="00A44990" w:rsidRDefault="00A44990" w:rsidP="00A44990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A44990">
        <w:rPr>
          <w:rFonts w:ascii="Arial" w:hAnsi="Arial" w:cs="Arial"/>
          <w:bCs/>
          <w:sz w:val="24"/>
          <w:szCs w:val="24"/>
        </w:rPr>
        <w:t>Arkadiusz Kociszewski</w:t>
      </w:r>
    </w:p>
    <w:p w:rsidR="00A44990" w:rsidRPr="00A44990" w:rsidRDefault="00A44990" w:rsidP="00A4499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6807B3" w:rsidRPr="006807B3" w:rsidRDefault="006807B3" w:rsidP="006807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807B3" w:rsidRPr="006807B3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A91" w:rsidRDefault="00A10A91">
      <w:r>
        <w:separator/>
      </w:r>
    </w:p>
  </w:endnote>
  <w:endnote w:type="continuationSeparator" w:id="0">
    <w:p w:rsidR="00A10A91" w:rsidRDefault="00A10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7B3" w:rsidRPr="006807B3" w:rsidRDefault="008076FC" w:rsidP="006807B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807B3" w:rsidRPr="006807B3" w:rsidTr="00F335CB">
      <w:tc>
        <w:tcPr>
          <w:tcW w:w="0" w:type="auto"/>
          <w:shd w:val="clear" w:color="auto" w:fill="auto"/>
          <w:vAlign w:val="center"/>
        </w:tcPr>
        <w:p w:rsidR="006807B3" w:rsidRPr="006807B3" w:rsidRDefault="006807B3" w:rsidP="006807B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807B3" w:rsidRPr="006807B3" w:rsidRDefault="006807B3" w:rsidP="006807B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807B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807B3" w:rsidRPr="006807B3" w:rsidRDefault="006807B3" w:rsidP="006807B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807B3" w:rsidRPr="006807B3" w:rsidRDefault="006807B3" w:rsidP="006807B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807B3" w:rsidRPr="006807B3" w:rsidRDefault="006807B3" w:rsidP="006807B3">
    <w:pPr>
      <w:spacing w:line="276" w:lineRule="auto"/>
      <w:rPr>
        <w:rFonts w:ascii="Roboto" w:hAnsi="Roboto"/>
        <w:b/>
        <w:bCs/>
        <w:sz w:val="24"/>
        <w:szCs w:val="24"/>
      </w:rPr>
    </w:pPr>
    <w:r w:rsidRPr="006807B3">
      <w:rPr>
        <w:rFonts w:ascii="Roboto" w:hAnsi="Roboto"/>
        <w:b/>
        <w:bCs/>
        <w:sz w:val="24"/>
        <w:szCs w:val="18"/>
      </w:rPr>
      <w:t>Kanclerz Politechniki Częstochowskiej</w:t>
    </w:r>
  </w:p>
  <w:p w:rsidR="006807B3" w:rsidRPr="006807B3" w:rsidRDefault="008076FC" w:rsidP="006807B3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807B3" w:rsidRPr="006807B3">
      <w:rPr>
        <w:rFonts w:ascii="Roboto" w:hAnsi="Roboto"/>
        <w:sz w:val="24"/>
        <w:szCs w:val="24"/>
      </w:rPr>
      <w:t>ul. Gen. J.H. Dąbrowskiego 69, 42-201 Częstochowa</w:t>
    </w:r>
  </w:p>
  <w:p w:rsidR="006807B3" w:rsidRPr="006807B3" w:rsidRDefault="006807B3" w:rsidP="006807B3">
    <w:pPr>
      <w:spacing w:line="276" w:lineRule="auto"/>
      <w:rPr>
        <w:rFonts w:ascii="Arial" w:hAnsi="Arial"/>
        <w:noProof/>
        <w:sz w:val="24"/>
        <w:szCs w:val="24"/>
      </w:rPr>
    </w:pPr>
    <w:r w:rsidRPr="006807B3">
      <w:rPr>
        <w:rFonts w:ascii="Roboto" w:hAnsi="Roboto"/>
        <w:sz w:val="24"/>
        <w:szCs w:val="24"/>
      </w:rPr>
      <w:t>tel. +48 34 325 02 56, e-mail: kanclerz@pcz.pl</w:t>
    </w:r>
  </w:p>
  <w:p w:rsidR="006807B3" w:rsidRPr="006807B3" w:rsidRDefault="006807B3" w:rsidP="006807B3">
    <w:pPr>
      <w:rPr>
        <w:rFonts w:ascii="Roboto" w:hAnsi="Roboto"/>
        <w:b/>
        <w:sz w:val="24"/>
        <w:szCs w:val="24"/>
      </w:rPr>
    </w:pPr>
    <w:r w:rsidRPr="006807B3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4499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A91" w:rsidRDefault="00A10A91">
      <w:r>
        <w:separator/>
      </w:r>
    </w:p>
  </w:footnote>
  <w:footnote w:type="continuationSeparator" w:id="0">
    <w:p w:rsidR="00A10A91" w:rsidRDefault="00A10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7B3" w:rsidRPr="006807B3" w:rsidRDefault="008076FC" w:rsidP="006807B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55EFD" w:rsidRDefault="00955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0A9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807B3"/>
    <w:rsid w:val="006A5DF1"/>
    <w:rsid w:val="006B7198"/>
    <w:rsid w:val="006D4AB3"/>
    <w:rsid w:val="006F3B81"/>
    <w:rsid w:val="007D7198"/>
    <w:rsid w:val="008076FC"/>
    <w:rsid w:val="00864A4B"/>
    <w:rsid w:val="00870F9F"/>
    <w:rsid w:val="008804B6"/>
    <w:rsid w:val="00897AB0"/>
    <w:rsid w:val="008A3553"/>
    <w:rsid w:val="00955EFD"/>
    <w:rsid w:val="00A10A91"/>
    <w:rsid w:val="00A44990"/>
    <w:rsid w:val="00A905AC"/>
    <w:rsid w:val="00BA6584"/>
    <w:rsid w:val="00BE7BFD"/>
    <w:rsid w:val="00C370F2"/>
    <w:rsid w:val="00C44EEC"/>
    <w:rsid w:val="00D22FFA"/>
    <w:rsid w:val="00D8461B"/>
    <w:rsid w:val="00D915F2"/>
    <w:rsid w:val="00DD515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0FDD53C"/>
  <w15:chartTrackingRefBased/>
  <w15:docId w15:val="{29CA4CA1-2097-40A2-A022-B35CE053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2023-02-06T08:52:00Z</cp:lastPrinted>
  <dcterms:created xsi:type="dcterms:W3CDTF">2023-02-07T12:44:00Z</dcterms:created>
  <dcterms:modified xsi:type="dcterms:W3CDTF">2023-02-07T12:44:00Z</dcterms:modified>
</cp:coreProperties>
</file>