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C04" w:rsidRDefault="007B1E6F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Zadanie</w:t>
      </w:r>
      <w:r w:rsidR="001211D0">
        <w:rPr>
          <w:rFonts w:cs="Arial"/>
          <w:b/>
          <w:sz w:val="28"/>
          <w:szCs w:val="28"/>
        </w:rPr>
        <w:t xml:space="preserve"> </w:t>
      </w:r>
      <w:r w:rsidR="00CE7FFA">
        <w:rPr>
          <w:rFonts w:cs="Arial"/>
          <w:b/>
          <w:sz w:val="28"/>
          <w:szCs w:val="28"/>
        </w:rPr>
        <w:t>1</w:t>
      </w:r>
      <w:r w:rsidR="008A2169">
        <w:rPr>
          <w:rFonts w:cs="Arial"/>
          <w:b/>
          <w:sz w:val="28"/>
          <w:szCs w:val="28"/>
        </w:rPr>
        <w:t xml:space="preserve"> </w:t>
      </w:r>
      <w:r w:rsidR="000C58B3">
        <w:rPr>
          <w:rFonts w:cs="Arial"/>
          <w:b/>
          <w:sz w:val="28"/>
          <w:szCs w:val="28"/>
        </w:rPr>
        <w:t xml:space="preserve">– </w:t>
      </w:r>
      <w:r w:rsidR="000B0D36">
        <w:rPr>
          <w:rFonts w:cs="Arial"/>
          <w:b/>
          <w:sz w:val="28"/>
          <w:szCs w:val="28"/>
        </w:rPr>
        <w:t xml:space="preserve">Monitor </w:t>
      </w:r>
      <w:r w:rsidR="00D37A93">
        <w:rPr>
          <w:rFonts w:cs="Arial"/>
          <w:b/>
          <w:sz w:val="28"/>
          <w:szCs w:val="28"/>
        </w:rPr>
        <w:t>z ekranem dotykowym</w:t>
      </w:r>
      <w:r w:rsidR="000B0D36">
        <w:rPr>
          <w:rFonts w:cs="Arial"/>
          <w:b/>
          <w:sz w:val="28"/>
          <w:szCs w:val="28"/>
        </w:rPr>
        <w:t xml:space="preserve"> </w:t>
      </w:r>
      <w:r w:rsidR="00227A05">
        <w:rPr>
          <w:rFonts w:cs="Arial"/>
          <w:b/>
          <w:sz w:val="28"/>
          <w:szCs w:val="28"/>
        </w:rPr>
        <w:t>2</w:t>
      </w:r>
      <w:r w:rsidR="00D37A93">
        <w:rPr>
          <w:rFonts w:cs="Arial"/>
          <w:b/>
          <w:sz w:val="28"/>
          <w:szCs w:val="28"/>
        </w:rPr>
        <w:t>7</w:t>
      </w:r>
      <w:r w:rsidR="000B0D36">
        <w:rPr>
          <w:rFonts w:cs="Arial"/>
          <w:b/>
          <w:sz w:val="28"/>
          <w:szCs w:val="28"/>
        </w:rPr>
        <w:t>”</w:t>
      </w:r>
      <w:r w:rsidR="00D37A93">
        <w:rPr>
          <w:rFonts w:cs="Arial"/>
          <w:b/>
          <w:sz w:val="28"/>
          <w:szCs w:val="28"/>
        </w:rPr>
        <w:t>z uchwytem</w:t>
      </w:r>
      <w:r w:rsidR="008F4A55">
        <w:rPr>
          <w:rFonts w:cs="Arial"/>
          <w:b/>
          <w:sz w:val="28"/>
          <w:szCs w:val="28"/>
        </w:rPr>
        <w:t xml:space="preserve"> </w:t>
      </w:r>
      <w:r w:rsidR="002172AB">
        <w:rPr>
          <w:rFonts w:cs="Arial"/>
          <w:b/>
          <w:sz w:val="28"/>
          <w:szCs w:val="28"/>
        </w:rPr>
        <w:t xml:space="preserve"> </w:t>
      </w:r>
      <w:r w:rsidR="00A95E30">
        <w:rPr>
          <w:rFonts w:cs="Arial"/>
          <w:b/>
          <w:sz w:val="28"/>
          <w:szCs w:val="28"/>
        </w:rPr>
        <w:t xml:space="preserve">– </w:t>
      </w:r>
      <w:r w:rsidR="00407F70">
        <w:rPr>
          <w:rFonts w:cs="Arial"/>
          <w:b/>
          <w:sz w:val="28"/>
          <w:szCs w:val="28"/>
        </w:rPr>
        <w:t>(</w:t>
      </w:r>
      <w:proofErr w:type="spellStart"/>
      <w:r w:rsidR="00407F70">
        <w:rPr>
          <w:rFonts w:cs="Arial"/>
          <w:b/>
          <w:sz w:val="28"/>
          <w:szCs w:val="28"/>
        </w:rPr>
        <w:t>zw</w:t>
      </w:r>
      <w:proofErr w:type="spellEnd"/>
      <w:r w:rsidR="00407F70">
        <w:rPr>
          <w:rFonts w:cs="Arial"/>
          <w:b/>
          <w:sz w:val="28"/>
          <w:szCs w:val="28"/>
        </w:rPr>
        <w:t xml:space="preserve"> z vat)</w:t>
      </w:r>
      <w:r w:rsidR="005D0DAD">
        <w:rPr>
          <w:rFonts w:cs="Arial"/>
          <w:b/>
          <w:sz w:val="28"/>
          <w:szCs w:val="28"/>
        </w:rPr>
        <w:t xml:space="preserve"> – </w:t>
      </w:r>
      <w:r w:rsidR="00D37A93">
        <w:rPr>
          <w:rFonts w:cs="Arial"/>
          <w:b/>
          <w:sz w:val="28"/>
          <w:szCs w:val="28"/>
        </w:rPr>
        <w:t>6</w:t>
      </w:r>
      <w:r w:rsidR="005D0DAD">
        <w:rPr>
          <w:rFonts w:cs="Arial"/>
          <w:b/>
          <w:sz w:val="28"/>
          <w:szCs w:val="28"/>
        </w:rPr>
        <w:t xml:space="preserve"> szt.</w:t>
      </w: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Model oferowanego sprzętu……………………………………………………..</w:t>
      </w:r>
    </w:p>
    <w:p w:rsidR="007B1E6F" w:rsidRDefault="007B1E6F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5812"/>
        <w:gridCol w:w="1842"/>
      </w:tblGrid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Atrybut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</w:pPr>
            <w:r w:rsidRPr="00751785"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  <w:t>Sposób określenia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Typ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 xml:space="preserve"> ekranu/matrycy</w:t>
            </w:r>
          </w:p>
        </w:tc>
        <w:tc>
          <w:tcPr>
            <w:tcW w:w="5812" w:type="dxa"/>
            <w:shd w:val="clear" w:color="auto" w:fill="auto"/>
          </w:tcPr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FE74C1" w:rsidRDefault="00F322CA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Panoramiczny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 xml:space="preserve"> 16:9</w:t>
            </w:r>
          </w:p>
          <w:p w:rsidR="00227A05" w:rsidRDefault="00D37A93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IPS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L</w:t>
            </w:r>
            <w:r w:rsidR="00B74D54" w:rsidRPr="00B74D54">
              <w:rPr>
                <w:rFonts w:asciiTheme="majorHAnsi" w:hAnsiTheme="majorHAnsi"/>
                <w:noProof/>
                <w:sz w:val="24"/>
                <w:szCs w:val="24"/>
              </w:rPr>
              <w:t>ED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z powłoką AntiGlare</w:t>
            </w:r>
          </w:p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Przekatna minimum 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>27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”</w:t>
            </w:r>
          </w:p>
          <w:p w:rsidR="000301DE" w:rsidRDefault="00D37A93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Ekran dotykowy - pojemnosciowy</w:t>
            </w:r>
          </w:p>
          <w:p w:rsidR="007B1E6F" w:rsidRPr="00751785" w:rsidRDefault="007B1E6F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Rozdzielczość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EE04A7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FullHD 1920x1080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Czas reakcji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42FFD" w:rsidRPr="00751785" w:rsidRDefault="00CB5565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FE74C1"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 ms 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B47D0F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Kąty widzenia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 xml:space="preserve"> dla CR&gt;5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B74D5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17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/1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B74D54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 -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poziomo/pionowo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E1828" w:rsidRPr="00751785" w:rsidTr="00887F82">
        <w:tc>
          <w:tcPr>
            <w:tcW w:w="675" w:type="dxa"/>
            <w:shd w:val="clear" w:color="auto" w:fill="auto"/>
            <w:vAlign w:val="center"/>
          </w:tcPr>
          <w:p w:rsidR="00AE1828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E1828" w:rsidRPr="00751785" w:rsidRDefault="00F322CA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Jasność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 xml:space="preserve"> / Kontrast ststyczny </w:t>
            </w:r>
          </w:p>
        </w:tc>
        <w:tc>
          <w:tcPr>
            <w:tcW w:w="5812" w:type="dxa"/>
            <w:shd w:val="clear" w:color="auto" w:fill="auto"/>
          </w:tcPr>
          <w:p w:rsidR="00AE1828" w:rsidRDefault="00F322CA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E33C48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>30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0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cd/m2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 xml:space="preserve"> / minimum 1000:1</w:t>
            </w:r>
          </w:p>
        </w:tc>
        <w:tc>
          <w:tcPr>
            <w:tcW w:w="1842" w:type="dxa"/>
            <w:shd w:val="clear" w:color="auto" w:fill="auto"/>
          </w:tcPr>
          <w:p w:rsidR="00AE1828" w:rsidRPr="00751785" w:rsidRDefault="00AE1828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F322CA">
        <w:trPr>
          <w:trHeight w:val="328"/>
        </w:trPr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6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Głośniki 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E74C1" w:rsidP="009E55C4">
            <w:pPr>
              <w:spacing w:before="240"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 , minimum 2x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Wyświetlane kolory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E33F2" w:rsidRPr="00751785" w:rsidRDefault="00F322CA" w:rsidP="0081505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16,7 mln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Interfejsy</w:t>
            </w:r>
          </w:p>
        </w:tc>
        <w:tc>
          <w:tcPr>
            <w:tcW w:w="5812" w:type="dxa"/>
            <w:shd w:val="clear" w:color="auto" w:fill="auto"/>
          </w:tcPr>
          <w:p w:rsidR="00FE74C1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Minimum </w:t>
            </w:r>
          </w:p>
          <w:p w:rsidR="00F322CA" w:rsidRPr="00F322CA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322CA">
              <w:rPr>
                <w:rFonts w:asciiTheme="majorHAnsi" w:hAnsiTheme="majorHAnsi"/>
                <w:noProof/>
                <w:sz w:val="24"/>
                <w:szCs w:val="24"/>
              </w:rPr>
              <w:t>1 x 15-pin D-Sub</w:t>
            </w:r>
          </w:p>
          <w:p w:rsidR="00F322CA" w:rsidRPr="00F322CA" w:rsidRDefault="00FE74C1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F322CA" w:rsidRPr="00F322CA">
              <w:rPr>
                <w:rFonts w:asciiTheme="majorHAnsi" w:hAnsiTheme="majorHAnsi"/>
                <w:noProof/>
                <w:sz w:val="24"/>
                <w:szCs w:val="24"/>
              </w:rPr>
              <w:t xml:space="preserve"> x </w:t>
            </w:r>
            <w:r w:rsidR="007B1E6F">
              <w:rPr>
                <w:rFonts w:asciiTheme="majorHAnsi" w:hAnsiTheme="majorHAnsi"/>
                <w:noProof/>
                <w:sz w:val="24"/>
                <w:szCs w:val="24"/>
              </w:rPr>
              <w:t>HDMI</w:t>
            </w:r>
          </w:p>
          <w:p w:rsidR="009E55C4" w:rsidRDefault="009E55C4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 x mini Jack</w:t>
            </w:r>
          </w:p>
          <w:p w:rsidR="00FE74C1" w:rsidRDefault="009E55C4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HUB USB v.3.0</w:t>
            </w:r>
          </w:p>
          <w:p w:rsidR="00FE74C1" w:rsidRPr="00751785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9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Waga</w:t>
            </w:r>
          </w:p>
        </w:tc>
        <w:tc>
          <w:tcPr>
            <w:tcW w:w="5812" w:type="dxa"/>
            <w:shd w:val="clear" w:color="auto" w:fill="auto"/>
          </w:tcPr>
          <w:p w:rsidR="00B47D0F" w:rsidRPr="00E50BCD" w:rsidRDefault="00E50BCD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9557D2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kg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Default="00887F82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887F82" w:rsidRDefault="00AE1828" w:rsidP="00B47D0F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10</w:t>
            </w:r>
            <w:r w:rsidR="00B47D0F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Standard Vesa</w:t>
            </w:r>
          </w:p>
        </w:tc>
        <w:tc>
          <w:tcPr>
            <w:tcW w:w="5812" w:type="dxa"/>
            <w:shd w:val="clear" w:color="auto" w:fill="auto"/>
          </w:tcPr>
          <w:p w:rsidR="00B01504" w:rsidRPr="00E50BCD" w:rsidRDefault="00B74D5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B74D54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>100x100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247C04" w:rsidRPr="00751785" w:rsidTr="00E50BCD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11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7C04" w:rsidRPr="00751785" w:rsidRDefault="00FE74C1" w:rsidP="00FE74C1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Regulacja wysokości </w:t>
            </w:r>
          </w:p>
        </w:tc>
        <w:tc>
          <w:tcPr>
            <w:tcW w:w="5812" w:type="dxa"/>
            <w:shd w:val="clear" w:color="auto" w:fill="auto"/>
          </w:tcPr>
          <w:p w:rsidR="00A224E8" w:rsidRPr="008E33F2" w:rsidRDefault="009E55C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2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F8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Wymiary 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205B52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Szerokośc </w:t>
            </w:r>
            <w:r w:rsidR="00BB5220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bez podstawy 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Maksimum 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62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0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0BCD" w:rsidRPr="00E50BCD" w:rsidRDefault="00205B5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Pobór Mocy</w:t>
            </w:r>
          </w:p>
          <w:p w:rsidR="00887F82" w:rsidRPr="00E50BCD" w:rsidRDefault="00887F8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shd w:val="clear" w:color="auto" w:fill="auto"/>
          </w:tcPr>
          <w:p w:rsidR="00887F82" w:rsidRDefault="00205B52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</w:rPr>
              <w:t>30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  <w:p w:rsidR="00FE74C1" w:rsidRPr="00751785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Zasilacz wbudowany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Redukcja niebieskigo światła</w:t>
            </w:r>
          </w:p>
        </w:tc>
        <w:tc>
          <w:tcPr>
            <w:tcW w:w="5812" w:type="dxa"/>
            <w:shd w:val="clear" w:color="auto" w:fill="auto"/>
          </w:tcPr>
          <w:p w:rsidR="00677752" w:rsidRPr="00751785" w:rsidRDefault="00FE74C1" w:rsidP="0067775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15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Kolor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E33C48" w:rsidP="00EC0A2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czarny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F4A55" w:rsidRPr="00751785" w:rsidTr="00887F82">
        <w:tc>
          <w:tcPr>
            <w:tcW w:w="675" w:type="dxa"/>
            <w:shd w:val="clear" w:color="auto" w:fill="auto"/>
            <w:vAlign w:val="center"/>
          </w:tcPr>
          <w:p w:rsidR="008F4A55" w:rsidRDefault="008F4A55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16.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F4A55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Certyfikaty/zgodność</w:t>
            </w:r>
          </w:p>
        </w:tc>
        <w:tc>
          <w:tcPr>
            <w:tcW w:w="5812" w:type="dxa"/>
            <w:shd w:val="clear" w:color="auto" w:fill="auto"/>
          </w:tcPr>
          <w:p w:rsidR="008F4A55" w:rsidRPr="0081505F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CE, </w:t>
            </w:r>
          </w:p>
        </w:tc>
        <w:tc>
          <w:tcPr>
            <w:tcW w:w="1842" w:type="dxa"/>
            <w:shd w:val="clear" w:color="auto" w:fill="auto"/>
          </w:tcPr>
          <w:p w:rsidR="008F4A55" w:rsidRPr="00751785" w:rsidRDefault="008F4A5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35D31" w:rsidRPr="00751785" w:rsidTr="00887F82">
        <w:tc>
          <w:tcPr>
            <w:tcW w:w="675" w:type="dxa"/>
            <w:shd w:val="clear" w:color="auto" w:fill="auto"/>
            <w:vAlign w:val="center"/>
          </w:tcPr>
          <w:p w:rsidR="00A35D31" w:rsidRDefault="00A35D31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lastRenderedPageBreak/>
              <w:t>17.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D31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Pivot</w:t>
            </w:r>
          </w:p>
        </w:tc>
        <w:tc>
          <w:tcPr>
            <w:tcW w:w="5812" w:type="dxa"/>
            <w:shd w:val="clear" w:color="auto" w:fill="auto"/>
          </w:tcPr>
          <w:p w:rsidR="00A35D31" w:rsidRPr="0021586D" w:rsidRDefault="00227A05" w:rsidP="00205B52">
            <w:pPr>
              <w:spacing w:after="0" w:line="240" w:lineRule="auto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noProof/>
                <w:sz w:val="24"/>
                <w:szCs w:val="24"/>
              </w:rPr>
              <w:t>Nie</w:t>
            </w:r>
          </w:p>
        </w:tc>
        <w:tc>
          <w:tcPr>
            <w:tcW w:w="1842" w:type="dxa"/>
            <w:shd w:val="clear" w:color="auto" w:fill="auto"/>
          </w:tcPr>
          <w:p w:rsidR="00A35D31" w:rsidRPr="00751785" w:rsidRDefault="00A35D31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B74D54" w:rsidRPr="00751785" w:rsidTr="00887F82">
        <w:tc>
          <w:tcPr>
            <w:tcW w:w="675" w:type="dxa"/>
            <w:shd w:val="clear" w:color="auto" w:fill="auto"/>
            <w:vAlign w:val="center"/>
          </w:tcPr>
          <w:p w:rsidR="00B74D54" w:rsidRDefault="00B74D54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74D54" w:rsidRDefault="007B1E6F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Regulacja</w:t>
            </w:r>
          </w:p>
        </w:tc>
        <w:tc>
          <w:tcPr>
            <w:tcW w:w="5812" w:type="dxa"/>
            <w:shd w:val="clear" w:color="auto" w:fill="auto"/>
          </w:tcPr>
          <w:p w:rsidR="00B74D54" w:rsidRDefault="007B1E6F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Pochylenie (od -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</w:rPr>
              <w:t>90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w dół 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 xml:space="preserve"> do 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</w:rPr>
              <w:t>5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w górę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)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br w:type="textWrapping" w:clear="all"/>
            </w:r>
          </w:p>
        </w:tc>
        <w:tc>
          <w:tcPr>
            <w:tcW w:w="1842" w:type="dxa"/>
            <w:shd w:val="clear" w:color="auto" w:fill="auto"/>
          </w:tcPr>
          <w:p w:rsidR="00B74D54" w:rsidRPr="00751785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27A0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Język PL w menu OSD</w:t>
            </w:r>
          </w:p>
        </w:tc>
        <w:tc>
          <w:tcPr>
            <w:tcW w:w="5812" w:type="dxa"/>
            <w:shd w:val="clear" w:color="auto" w:fill="auto"/>
          </w:tcPr>
          <w:p w:rsidR="00205B52" w:rsidRDefault="00227A05" w:rsidP="00E33C48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D37A93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D37A93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Paraemetry dotyku</w:t>
            </w:r>
          </w:p>
        </w:tc>
        <w:tc>
          <w:tcPr>
            <w:tcW w:w="5812" w:type="dxa"/>
            <w:shd w:val="clear" w:color="auto" w:fill="auto"/>
          </w:tcPr>
          <w:p w:rsidR="00205B52" w:rsidRDefault="00D37A93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technologia pojemnościowa</w:t>
            </w:r>
          </w:p>
          <w:p w:rsidR="00D37A93" w:rsidRDefault="00D37A93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dokładnośc dotyku +/- 2mm</w:t>
            </w:r>
          </w:p>
          <w:p w:rsidR="00D37A93" w:rsidRDefault="00D37A93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Dotyk za pomocą – Stylusa, palca , w rękawiczce lateksowej</w:t>
            </w:r>
          </w:p>
          <w:p w:rsidR="009E55C4" w:rsidRDefault="009E55C4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- 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>Interfejs dotykowy  - USB</w:t>
            </w:r>
          </w:p>
          <w:p w:rsidR="009E55C4" w:rsidRDefault="009E55C4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- </w:t>
            </w:r>
            <w:r w:rsidRPr="009E55C4">
              <w:rPr>
                <w:rFonts w:asciiTheme="majorHAnsi" w:hAnsiTheme="majorHAnsi"/>
                <w:noProof/>
                <w:sz w:val="24"/>
                <w:szCs w:val="24"/>
              </w:rPr>
              <w:t>powłoka zapobiegająca odciskom palców</w:t>
            </w:r>
          </w:p>
          <w:p w:rsidR="00D37A93" w:rsidRDefault="009E55C4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- </w:t>
            </w:r>
            <w:r w:rsidR="00D37A93">
              <w:rPr>
                <w:rFonts w:asciiTheme="majorHAnsi" w:hAnsiTheme="majorHAnsi"/>
                <w:noProof/>
                <w:sz w:val="24"/>
                <w:szCs w:val="24"/>
              </w:rPr>
              <w:t>Kompatybilny z systemami Windows i Linux</w:t>
            </w:r>
          </w:p>
          <w:p w:rsidR="009E55C4" w:rsidRDefault="009E55C4" w:rsidP="009E55C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9E55C4" w:rsidRPr="00751785" w:rsidTr="00887F82">
        <w:tc>
          <w:tcPr>
            <w:tcW w:w="675" w:type="dxa"/>
            <w:shd w:val="clear" w:color="auto" w:fill="auto"/>
            <w:vAlign w:val="center"/>
          </w:tcPr>
          <w:p w:rsidR="009E55C4" w:rsidRDefault="009E55C4" w:rsidP="00D37A93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E55C4" w:rsidRDefault="009E55C4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Wyposażenie dodatkowe</w:t>
            </w:r>
          </w:p>
        </w:tc>
        <w:tc>
          <w:tcPr>
            <w:tcW w:w="5812" w:type="dxa"/>
            <w:shd w:val="clear" w:color="auto" w:fill="auto"/>
          </w:tcPr>
          <w:p w:rsidR="009E55C4" w:rsidRDefault="009E55C4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Uchwyt </w:t>
            </w:r>
            <w:r w:rsidR="00CE50F1">
              <w:rPr>
                <w:rFonts w:asciiTheme="majorHAnsi" w:hAnsiTheme="majorHAnsi"/>
                <w:noProof/>
                <w:sz w:val="24"/>
                <w:szCs w:val="24"/>
              </w:rPr>
              <w:t>do minitorów</w:t>
            </w:r>
            <w:bookmarkStart w:id="0" w:name="_GoBack"/>
            <w:bookmarkEnd w:id="0"/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ramię montażowe na 3 ekrany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mocowanie uchwytu boczne lub od spodu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dla ekranów od 10” do 27”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ekran max do 10 kg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- Pivot 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Vesa 75x75 i 100x100</w:t>
            </w:r>
          </w:p>
          <w:p w:rsidR="00CE50F1" w:rsidRDefault="00CE50F1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- Regulacja wysokości w zakresie minmum/maksimum 200-400 mm</w:t>
            </w:r>
          </w:p>
          <w:p w:rsidR="009E55C4" w:rsidRDefault="009E55C4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9E55C4" w:rsidRPr="00751785" w:rsidRDefault="009E55C4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D37A93" w:rsidRPr="00751785" w:rsidTr="00887F82">
        <w:tc>
          <w:tcPr>
            <w:tcW w:w="675" w:type="dxa"/>
            <w:shd w:val="clear" w:color="auto" w:fill="auto"/>
            <w:vAlign w:val="center"/>
          </w:tcPr>
          <w:p w:rsidR="00D37A93" w:rsidRDefault="00D37A93" w:rsidP="00D37A93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7A93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 zestawie</w:t>
            </w:r>
          </w:p>
        </w:tc>
        <w:tc>
          <w:tcPr>
            <w:tcW w:w="5812" w:type="dxa"/>
            <w:shd w:val="clear" w:color="auto" w:fill="auto"/>
          </w:tcPr>
          <w:p w:rsidR="00D37A93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Kabel HDMI , K</w:t>
            </w:r>
            <w:r w:rsidRPr="00205B52">
              <w:rPr>
                <w:rFonts w:asciiTheme="majorHAnsi" w:hAnsiTheme="majorHAnsi"/>
                <w:noProof/>
                <w:sz w:val="24"/>
                <w:szCs w:val="24"/>
              </w:rPr>
              <w:t xml:space="preserve">abel zasilający, </w:t>
            </w:r>
            <w:r w:rsidR="009E55C4">
              <w:rPr>
                <w:rFonts w:asciiTheme="majorHAnsi" w:hAnsiTheme="majorHAnsi"/>
                <w:noProof/>
                <w:sz w:val="24"/>
                <w:szCs w:val="24"/>
              </w:rPr>
              <w:t>USB</w:t>
            </w:r>
            <w:r w:rsidRPr="00205B52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D37A93" w:rsidRPr="00751785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D37A93" w:rsidRPr="00751785" w:rsidTr="00887F82">
        <w:tc>
          <w:tcPr>
            <w:tcW w:w="675" w:type="dxa"/>
            <w:shd w:val="clear" w:color="auto" w:fill="auto"/>
            <w:vAlign w:val="center"/>
          </w:tcPr>
          <w:p w:rsidR="00D37A93" w:rsidRDefault="00D37A93" w:rsidP="00D37A93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7A93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Gwarancja</w:t>
            </w:r>
          </w:p>
        </w:tc>
        <w:tc>
          <w:tcPr>
            <w:tcW w:w="5812" w:type="dxa"/>
            <w:shd w:val="clear" w:color="auto" w:fill="auto"/>
          </w:tcPr>
          <w:p w:rsidR="00D37A93" w:rsidRPr="00205B52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Minimum 3 lata  </w:t>
            </w:r>
          </w:p>
        </w:tc>
        <w:tc>
          <w:tcPr>
            <w:tcW w:w="1842" w:type="dxa"/>
            <w:shd w:val="clear" w:color="auto" w:fill="auto"/>
          </w:tcPr>
          <w:p w:rsidR="00D37A93" w:rsidRPr="00751785" w:rsidRDefault="00D37A93" w:rsidP="00D37A9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</w:tbl>
    <w:p w:rsidR="00247C04" w:rsidRPr="004D3950" w:rsidRDefault="00247C04" w:rsidP="00247C04">
      <w:pPr>
        <w:spacing w:after="0" w:line="240" w:lineRule="auto"/>
        <w:rPr>
          <w:noProof/>
        </w:rPr>
      </w:pPr>
    </w:p>
    <w:p w:rsidR="00CE6648" w:rsidRPr="004D3950" w:rsidRDefault="00CE6648" w:rsidP="00247C04"/>
    <w:sectPr w:rsidR="00CE6648" w:rsidRPr="004D3950" w:rsidSect="00CE6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1269F9"/>
    <w:multiLevelType w:val="multilevel"/>
    <w:tmpl w:val="A82C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04"/>
    <w:rsid w:val="000301DE"/>
    <w:rsid w:val="00097E79"/>
    <w:rsid w:val="000B0D36"/>
    <w:rsid w:val="000C58B3"/>
    <w:rsid w:val="000F7C59"/>
    <w:rsid w:val="001211D0"/>
    <w:rsid w:val="00131650"/>
    <w:rsid w:val="00133EA2"/>
    <w:rsid w:val="00135792"/>
    <w:rsid w:val="00205B52"/>
    <w:rsid w:val="0021586D"/>
    <w:rsid w:val="002172AB"/>
    <w:rsid w:val="00227A05"/>
    <w:rsid w:val="0023215C"/>
    <w:rsid w:val="00247C04"/>
    <w:rsid w:val="002B6212"/>
    <w:rsid w:val="002D1B39"/>
    <w:rsid w:val="002F1A5B"/>
    <w:rsid w:val="00320F71"/>
    <w:rsid w:val="003651F2"/>
    <w:rsid w:val="003A477D"/>
    <w:rsid w:val="003C40BD"/>
    <w:rsid w:val="003E7B69"/>
    <w:rsid w:val="00407F70"/>
    <w:rsid w:val="00426F05"/>
    <w:rsid w:val="00434C80"/>
    <w:rsid w:val="00444FAB"/>
    <w:rsid w:val="00447382"/>
    <w:rsid w:val="00474084"/>
    <w:rsid w:val="00482C48"/>
    <w:rsid w:val="004D3950"/>
    <w:rsid w:val="004D7105"/>
    <w:rsid w:val="00575287"/>
    <w:rsid w:val="005D0DAD"/>
    <w:rsid w:val="005E2603"/>
    <w:rsid w:val="00642FFD"/>
    <w:rsid w:val="00643110"/>
    <w:rsid w:val="00664F07"/>
    <w:rsid w:val="006678A5"/>
    <w:rsid w:val="00677752"/>
    <w:rsid w:val="00692992"/>
    <w:rsid w:val="00693784"/>
    <w:rsid w:val="006966DD"/>
    <w:rsid w:val="006B65B0"/>
    <w:rsid w:val="006E39C4"/>
    <w:rsid w:val="006E3BC2"/>
    <w:rsid w:val="00725241"/>
    <w:rsid w:val="00734143"/>
    <w:rsid w:val="00737DDA"/>
    <w:rsid w:val="00751785"/>
    <w:rsid w:val="00760889"/>
    <w:rsid w:val="007665AD"/>
    <w:rsid w:val="007B1E6F"/>
    <w:rsid w:val="007F22A0"/>
    <w:rsid w:val="0081505F"/>
    <w:rsid w:val="00815953"/>
    <w:rsid w:val="008469EB"/>
    <w:rsid w:val="00853361"/>
    <w:rsid w:val="00860434"/>
    <w:rsid w:val="00887F82"/>
    <w:rsid w:val="008A1E70"/>
    <w:rsid w:val="008A2169"/>
    <w:rsid w:val="008A3806"/>
    <w:rsid w:val="008B6929"/>
    <w:rsid w:val="008E1DC5"/>
    <w:rsid w:val="008E1E5C"/>
    <w:rsid w:val="008E33F2"/>
    <w:rsid w:val="008F4A55"/>
    <w:rsid w:val="00915F06"/>
    <w:rsid w:val="00927D0E"/>
    <w:rsid w:val="009557D2"/>
    <w:rsid w:val="0097224C"/>
    <w:rsid w:val="00983582"/>
    <w:rsid w:val="0098507A"/>
    <w:rsid w:val="009A654A"/>
    <w:rsid w:val="009B4878"/>
    <w:rsid w:val="009E55C4"/>
    <w:rsid w:val="00A224E8"/>
    <w:rsid w:val="00A35D31"/>
    <w:rsid w:val="00A7413B"/>
    <w:rsid w:val="00A82058"/>
    <w:rsid w:val="00A84AC5"/>
    <w:rsid w:val="00A95E30"/>
    <w:rsid w:val="00AC5263"/>
    <w:rsid w:val="00AE1828"/>
    <w:rsid w:val="00AF4A8C"/>
    <w:rsid w:val="00B004F7"/>
    <w:rsid w:val="00B01504"/>
    <w:rsid w:val="00B0621E"/>
    <w:rsid w:val="00B47D0F"/>
    <w:rsid w:val="00B65114"/>
    <w:rsid w:val="00B74D54"/>
    <w:rsid w:val="00B9221F"/>
    <w:rsid w:val="00BA3357"/>
    <w:rsid w:val="00BB5220"/>
    <w:rsid w:val="00BE1D8F"/>
    <w:rsid w:val="00C05E53"/>
    <w:rsid w:val="00C326FB"/>
    <w:rsid w:val="00CB5565"/>
    <w:rsid w:val="00CE03DA"/>
    <w:rsid w:val="00CE50F1"/>
    <w:rsid w:val="00CE6648"/>
    <w:rsid w:val="00CE7FFA"/>
    <w:rsid w:val="00D06476"/>
    <w:rsid w:val="00D07F89"/>
    <w:rsid w:val="00D34A58"/>
    <w:rsid w:val="00D37A93"/>
    <w:rsid w:val="00D97B50"/>
    <w:rsid w:val="00DA4499"/>
    <w:rsid w:val="00DA578F"/>
    <w:rsid w:val="00DC0281"/>
    <w:rsid w:val="00DF09B1"/>
    <w:rsid w:val="00E04F2F"/>
    <w:rsid w:val="00E33C48"/>
    <w:rsid w:val="00E35892"/>
    <w:rsid w:val="00E50BCD"/>
    <w:rsid w:val="00EA709E"/>
    <w:rsid w:val="00EC0A24"/>
    <w:rsid w:val="00EE04A7"/>
    <w:rsid w:val="00F05570"/>
    <w:rsid w:val="00F322CA"/>
    <w:rsid w:val="00F34372"/>
    <w:rsid w:val="00F377FA"/>
    <w:rsid w:val="00F61632"/>
    <w:rsid w:val="00FC1604"/>
    <w:rsid w:val="00FE0628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6557E5"/>
  <w15:docId w15:val="{DD7A8B8D-D67C-409F-B7A2-75897102B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C04"/>
    <w:rPr>
      <w:rFonts w:ascii="Calibri" w:eastAsia="Calibri" w:hAnsi="Calibri" w:cs="Times New Roman"/>
    </w:rPr>
  </w:style>
  <w:style w:type="paragraph" w:styleId="Nagwek4">
    <w:name w:val="heading 4"/>
    <w:basedOn w:val="Normalny"/>
    <w:link w:val="Nagwek4Znak"/>
    <w:uiPriority w:val="9"/>
    <w:qFormat/>
    <w:rsid w:val="00C326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247C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47C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47C04"/>
    <w:rPr>
      <w:rFonts w:ascii="Calibri" w:eastAsia="Calibri" w:hAnsi="Calibri" w:cs="Times New Roman"/>
      <w:sz w:val="20"/>
      <w:szCs w:val="20"/>
    </w:rPr>
  </w:style>
  <w:style w:type="character" w:customStyle="1" w:styleId="StylaciskiTimesNewRoman10pt">
    <w:name w:val="Styl (Łaciński) Times New Roman 10 pt"/>
    <w:rsid w:val="00247C04"/>
    <w:rPr>
      <w:rFonts w:ascii="Times New Roman" w:hAnsi="Times New Roman" w:cs="Times New Roman" w:hint="default"/>
      <w:spacing w:val="0"/>
      <w:w w:val="100"/>
      <w:position w:val="0"/>
      <w:sz w:val="20"/>
      <w:vertAlign w:val="baseli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C04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247C04"/>
  </w:style>
  <w:style w:type="character" w:customStyle="1" w:styleId="Nagwek4Znak">
    <w:name w:val="Nagłówek 4 Znak"/>
    <w:basedOn w:val="Domylnaczcionkaakapitu"/>
    <w:link w:val="Nagwek4"/>
    <w:uiPriority w:val="9"/>
    <w:rsid w:val="00C326F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26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150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Pogrubienie">
    <w:name w:val="Strong"/>
    <w:basedOn w:val="Domylnaczcionkaakapitu"/>
    <w:uiPriority w:val="22"/>
    <w:qFormat/>
    <w:rsid w:val="00F32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KEM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Aparaty</cp:lastModifiedBy>
  <cp:revision>25</cp:revision>
  <cp:lastPrinted>2015-04-14T13:46:00Z</cp:lastPrinted>
  <dcterms:created xsi:type="dcterms:W3CDTF">2016-10-30T20:44:00Z</dcterms:created>
  <dcterms:modified xsi:type="dcterms:W3CDTF">2023-01-30T09:18:00Z</dcterms:modified>
</cp:coreProperties>
</file>