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A903BC" w14:textId="6D166676" w:rsidR="00C40A95" w:rsidRPr="00C40A95" w:rsidRDefault="00C40A95" w:rsidP="00C40A95">
      <w:pPr>
        <w:jc w:val="right"/>
        <w:rPr>
          <w:b/>
          <w:bCs/>
        </w:rPr>
      </w:pPr>
      <w:r w:rsidRPr="00C40A95">
        <w:rPr>
          <w:b/>
          <w:bCs/>
        </w:rPr>
        <w:t>Załącznik nr 2</w:t>
      </w:r>
    </w:p>
    <w:p w14:paraId="0600F07C" w14:textId="77777777" w:rsidR="00C40A95" w:rsidRPr="00C40A95" w:rsidRDefault="00C40A95" w:rsidP="005A5AEF">
      <w:pPr>
        <w:jc w:val="center"/>
        <w:rPr>
          <w:b/>
          <w:bCs/>
        </w:rPr>
      </w:pPr>
    </w:p>
    <w:p w14:paraId="7B74AE22" w14:textId="1A1A728B" w:rsidR="00C40A95" w:rsidRPr="00C40A95" w:rsidRDefault="00C40A95" w:rsidP="005A5AEF">
      <w:pPr>
        <w:jc w:val="center"/>
        <w:rPr>
          <w:b/>
          <w:bCs/>
        </w:rPr>
      </w:pPr>
      <w:r w:rsidRPr="00C40A95">
        <w:rPr>
          <w:b/>
          <w:bCs/>
        </w:rPr>
        <w:t>Szczegółowy opis przedmiotu zamówienia</w:t>
      </w:r>
    </w:p>
    <w:p w14:paraId="0676E267" w14:textId="77777777" w:rsidR="00C40A95" w:rsidRDefault="00C40A95" w:rsidP="005A5AEF">
      <w:pPr>
        <w:jc w:val="center"/>
        <w:rPr>
          <w:b/>
          <w:bCs/>
          <w:u w:val="single"/>
        </w:rPr>
      </w:pPr>
      <w:bookmarkStart w:id="0" w:name="_GoBack"/>
      <w:bookmarkEnd w:id="0"/>
    </w:p>
    <w:p w14:paraId="08448203" w14:textId="3B0CEC75" w:rsidR="009D6821" w:rsidRPr="00C40A95" w:rsidRDefault="00C40A95" w:rsidP="00C40A95">
      <w:pPr>
        <w:jc w:val="both"/>
        <w:rPr>
          <w:b/>
          <w:bCs/>
        </w:rPr>
      </w:pPr>
      <w:r w:rsidRPr="00C40A95">
        <w:rPr>
          <w:b/>
          <w:bCs/>
        </w:rPr>
        <w:t xml:space="preserve">CRZP/230/2022/AZP/AZP </w:t>
      </w:r>
      <w:r w:rsidR="005A5AEF" w:rsidRPr="00C40A95">
        <w:rPr>
          <w:b/>
          <w:bCs/>
        </w:rPr>
        <w:t>Dostawa, montaż i uruchomienie urządzenia Żyrokompas dla statku badawczego r/v IMOR</w:t>
      </w:r>
    </w:p>
    <w:p w14:paraId="473C5A92" w14:textId="77777777" w:rsidR="005A5AEF" w:rsidRDefault="005A5AEF"/>
    <w:p w14:paraId="716B76B1" w14:textId="77777777" w:rsidR="001B621F" w:rsidRDefault="001B621F" w:rsidP="00C40A95">
      <w:pPr>
        <w:jc w:val="both"/>
      </w:pPr>
      <w:r>
        <w:t xml:space="preserve">Dostawa, montaż i </w:t>
      </w:r>
      <w:r w:rsidR="00351038">
        <w:t>uruchomienie</w:t>
      </w:r>
      <w:r>
        <w:t xml:space="preserve"> fabrycznie nowego żyrokompasu dla statku badawczego r/v IMOR, w miejsce niesprawnego urządzania </w:t>
      </w:r>
      <w:proofErr w:type="spellStart"/>
      <w:r w:rsidRPr="001B621F">
        <w:t>Raytheon</w:t>
      </w:r>
      <w:proofErr w:type="spellEnd"/>
      <w:r w:rsidRPr="001B621F">
        <w:t xml:space="preserve"> </w:t>
      </w:r>
      <w:proofErr w:type="spellStart"/>
      <w:r w:rsidRPr="001B621F">
        <w:t>Anschütz</w:t>
      </w:r>
      <w:proofErr w:type="spellEnd"/>
      <w:r w:rsidRPr="001B621F">
        <w:t xml:space="preserve"> STD 20</w:t>
      </w:r>
      <w:r>
        <w:t>.</w:t>
      </w:r>
    </w:p>
    <w:p w14:paraId="42B55478" w14:textId="77777777" w:rsidR="001B621F" w:rsidRDefault="001B621F" w:rsidP="00C40A95">
      <w:pPr>
        <w:jc w:val="both"/>
      </w:pPr>
    </w:p>
    <w:p w14:paraId="41765649" w14:textId="77777777" w:rsidR="001B621F" w:rsidRDefault="00351038" w:rsidP="00C40A95">
      <w:pPr>
        <w:jc w:val="both"/>
      </w:pPr>
      <w:r>
        <w:t xml:space="preserve">Urządzenie </w:t>
      </w:r>
      <w:r w:rsidR="00CA52E1">
        <w:t xml:space="preserve">musi </w:t>
      </w:r>
      <w:r>
        <w:t>być nowe, posiadać certyfikaty uznania do pracy na statkach</w:t>
      </w:r>
      <w:r w:rsidR="00C37EE6">
        <w:t xml:space="preserve">: Certyfikat </w:t>
      </w:r>
      <w:proofErr w:type="spellStart"/>
      <w:r w:rsidR="00C37EE6">
        <w:t>Wheelmark</w:t>
      </w:r>
      <w:proofErr w:type="spellEnd"/>
      <w:r w:rsidR="00C37EE6">
        <w:t xml:space="preserve"> lub równoważny</w:t>
      </w:r>
      <w:r>
        <w:t xml:space="preserve">, posiadać deklarację CE, </w:t>
      </w:r>
    </w:p>
    <w:p w14:paraId="73D90E6D" w14:textId="112C539B" w:rsidR="00CA52E1" w:rsidRDefault="00CA52E1" w:rsidP="00C40A95">
      <w:pPr>
        <w:jc w:val="both"/>
      </w:pPr>
      <w:r>
        <w:t>Dostawca musi dostarczyć wszystkie niezbędne dokumenty, instrukcje, gwarancję oraz przeszkolić załogę statku z podstaw pracy z urządzeniem.</w:t>
      </w:r>
      <w:r w:rsidR="00235B5A">
        <w:t xml:space="preserve"> Dostawca w ramach oferty musi zdemontować stare urządzenie</w:t>
      </w:r>
      <w:r w:rsidR="00E1723D">
        <w:t xml:space="preserve"> i </w:t>
      </w:r>
      <w:r w:rsidR="00235B5A">
        <w:t>przekazać zamawiającemu.</w:t>
      </w:r>
    </w:p>
    <w:p w14:paraId="690B589E" w14:textId="63015C98" w:rsidR="00235B5A" w:rsidRDefault="00E1723D" w:rsidP="00C40A95">
      <w:pPr>
        <w:jc w:val="both"/>
      </w:pPr>
      <w:r>
        <w:t xml:space="preserve">W ramach przygotowania montażu dostawca musi przygotować fundament </w:t>
      </w:r>
      <w:r w:rsidR="00235B5A">
        <w:t xml:space="preserve">pod montaż nowych elementów wchodzących w skład Żyrokompasu. </w:t>
      </w:r>
    </w:p>
    <w:p w14:paraId="73538A53" w14:textId="77777777" w:rsidR="00351038" w:rsidRDefault="00351038" w:rsidP="00C40A95">
      <w:pPr>
        <w:jc w:val="both"/>
      </w:pPr>
      <w:r>
        <w:t xml:space="preserve">Firma uruchamiająca musi posiadać akredytację producenta do uruchamiania, montażu i serwisowania zaproponowanego urządzenia. </w:t>
      </w:r>
    </w:p>
    <w:p w14:paraId="678BB4BC" w14:textId="2301AD4E" w:rsidR="00351038" w:rsidRDefault="00351038" w:rsidP="00C40A95">
      <w:pPr>
        <w:jc w:val="both"/>
      </w:pPr>
      <w:r>
        <w:t xml:space="preserve">Urządzenie nie </w:t>
      </w:r>
      <w:r w:rsidR="0022785D">
        <w:t>może</w:t>
      </w:r>
      <w:r>
        <w:t xml:space="preserve"> być wyprodukowane wcześniej niż 12 miesięcy przed złożeniem oferty. </w:t>
      </w:r>
    </w:p>
    <w:p w14:paraId="75A17D8A" w14:textId="77777777" w:rsidR="00351038" w:rsidRDefault="00351038" w:rsidP="00C40A95">
      <w:pPr>
        <w:jc w:val="both"/>
      </w:pPr>
      <w:r>
        <w:t>Urządzenie musi współpracować z zainstalowanym systemem pracującym na statku w skład którego wchodzą</w:t>
      </w:r>
    </w:p>
    <w:p w14:paraId="4D46DB1C" w14:textId="77777777" w:rsidR="00351038" w:rsidRPr="00351038" w:rsidRDefault="00351038" w:rsidP="00C40A95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proofErr w:type="spellStart"/>
      <w:r w:rsidRPr="00351038">
        <w:rPr>
          <w:lang w:val="en-US"/>
        </w:rPr>
        <w:t>Żyrokompas</w:t>
      </w:r>
      <w:proofErr w:type="spellEnd"/>
      <w:r w:rsidRPr="00351038">
        <w:rPr>
          <w:lang w:val="en-US"/>
        </w:rPr>
        <w:t xml:space="preserve"> STD 22 b- Raytheon </w:t>
      </w:r>
      <w:proofErr w:type="spellStart"/>
      <w:r w:rsidRPr="00351038">
        <w:rPr>
          <w:lang w:val="en-US"/>
        </w:rPr>
        <w:t>Anschütz</w:t>
      </w:r>
      <w:proofErr w:type="spellEnd"/>
    </w:p>
    <w:p w14:paraId="3250AAAC" w14:textId="77777777" w:rsidR="00351038" w:rsidRDefault="00351038" w:rsidP="00C40A95">
      <w:pPr>
        <w:numPr>
          <w:ilvl w:val="0"/>
          <w:numId w:val="1"/>
        </w:numPr>
        <w:spacing w:after="0" w:line="240" w:lineRule="auto"/>
        <w:jc w:val="both"/>
      </w:pPr>
      <w:proofErr w:type="spellStart"/>
      <w:r w:rsidRPr="00351038">
        <w:t>Repeater</w:t>
      </w:r>
      <w:proofErr w:type="spellEnd"/>
      <w:r w:rsidRPr="00351038">
        <w:t xml:space="preserve"> </w:t>
      </w:r>
      <w:proofErr w:type="spellStart"/>
      <w:r w:rsidRPr="00351038">
        <w:t>Compass</w:t>
      </w:r>
      <w:proofErr w:type="spellEnd"/>
      <w:r w:rsidRPr="00351038">
        <w:t xml:space="preserve"> 133-556 - </w:t>
      </w:r>
      <w:proofErr w:type="spellStart"/>
      <w:r w:rsidRPr="00351038">
        <w:t>Raytheon</w:t>
      </w:r>
      <w:proofErr w:type="spellEnd"/>
      <w:r w:rsidRPr="00351038">
        <w:t xml:space="preserve"> </w:t>
      </w:r>
      <w:proofErr w:type="spellStart"/>
      <w:r w:rsidRPr="00351038">
        <w:t>Anschütz</w:t>
      </w:r>
      <w:proofErr w:type="spellEnd"/>
    </w:p>
    <w:p w14:paraId="5BB058BB" w14:textId="71253F05" w:rsidR="004C7A26" w:rsidRDefault="004C7A26" w:rsidP="00C40A95">
      <w:pPr>
        <w:numPr>
          <w:ilvl w:val="0"/>
          <w:numId w:val="1"/>
        </w:numPr>
        <w:spacing w:after="0" w:line="240" w:lineRule="auto"/>
        <w:jc w:val="both"/>
      </w:pPr>
      <w:r>
        <w:t xml:space="preserve">Dystrybutor Repetytorów COMPACT, </w:t>
      </w:r>
      <w:proofErr w:type="spellStart"/>
      <w:r>
        <w:t>Type</w:t>
      </w:r>
      <w:proofErr w:type="spellEnd"/>
      <w:r>
        <w:t xml:space="preserve"> 110-224</w:t>
      </w:r>
    </w:p>
    <w:p w14:paraId="3CEF95AF" w14:textId="77777777" w:rsidR="00E1723D" w:rsidRDefault="00E1723D" w:rsidP="00C40A95">
      <w:pPr>
        <w:spacing w:after="0" w:line="240" w:lineRule="auto"/>
        <w:ind w:left="720"/>
        <w:jc w:val="both"/>
      </w:pPr>
    </w:p>
    <w:p w14:paraId="1748EC61" w14:textId="3792EF80" w:rsidR="009673A0" w:rsidRDefault="002E33F2" w:rsidP="00C40A95">
      <w:pPr>
        <w:jc w:val="both"/>
      </w:pPr>
      <w:r>
        <w:t xml:space="preserve">Sygnał z urządzenia musi w sposób właściwy i bez problemu </w:t>
      </w:r>
      <w:r w:rsidR="004C7A26">
        <w:t>przekazywać sygnał do Radaru, urządzenia AIS, Systemu DP, LOG EM, Systemu DGPS</w:t>
      </w:r>
      <w:r>
        <w:t xml:space="preserve"> zgodnie </w:t>
      </w:r>
      <w:r w:rsidRPr="00D37C16">
        <w:rPr>
          <w:rFonts w:ascii="Arial" w:hAnsi="Arial" w:cs="Arial"/>
          <w:sz w:val="20"/>
          <w:szCs w:val="20"/>
        </w:rPr>
        <w:t>z normami: IEC61162-1</w:t>
      </w:r>
      <w:r w:rsidR="00A5373D">
        <w:rPr>
          <w:rFonts w:ascii="Arial" w:hAnsi="Arial" w:cs="Arial"/>
          <w:sz w:val="20"/>
          <w:szCs w:val="20"/>
        </w:rPr>
        <w:t xml:space="preserve"> i </w:t>
      </w:r>
      <w:r w:rsidR="00A5373D" w:rsidRPr="00D37C16">
        <w:rPr>
          <w:rFonts w:ascii="Arial" w:hAnsi="Arial" w:cs="Arial"/>
          <w:sz w:val="20"/>
          <w:szCs w:val="20"/>
        </w:rPr>
        <w:t>IEC61162-</w:t>
      </w:r>
      <w:r w:rsidR="00A5373D">
        <w:rPr>
          <w:rFonts w:ascii="Arial" w:hAnsi="Arial" w:cs="Arial"/>
          <w:sz w:val="20"/>
          <w:szCs w:val="20"/>
        </w:rPr>
        <w:t>2</w:t>
      </w:r>
    </w:p>
    <w:p w14:paraId="5E584A3A" w14:textId="0213FB24" w:rsidR="004C7A26" w:rsidRDefault="004C7A26" w:rsidP="00C40A95">
      <w:pPr>
        <w:jc w:val="both"/>
      </w:pPr>
      <w:r>
        <w:t>Zamawiający przewiduje wymianę kabli od nowego urządzenia do dystrybutora</w:t>
      </w:r>
      <w:r w:rsidR="002E33F2">
        <w:t xml:space="preserve">, zasilania i komponentów dostarczonych. Okablowanie od dystrybutora sygnału pozostaje bez zmian. </w:t>
      </w:r>
    </w:p>
    <w:p w14:paraId="0F65BD86" w14:textId="77777777" w:rsidR="00C40A95" w:rsidRDefault="00C40A95" w:rsidP="00C40A95">
      <w:pPr>
        <w:jc w:val="both"/>
      </w:pPr>
    </w:p>
    <w:p w14:paraId="7C247BD1" w14:textId="037E61F3" w:rsidR="009673A0" w:rsidRDefault="009673A0" w:rsidP="00C40A95">
      <w:pPr>
        <w:jc w:val="both"/>
      </w:pPr>
      <w:r>
        <w:t>Urządzenie powinno być zamontowane w miejsce urządzenia STD 20 zgodnie z poniższym schematem</w:t>
      </w:r>
      <w:r w:rsidR="000A25F7">
        <w:t xml:space="preserve"> i w pełni współpracować z całym systemem nawigacyjnym.</w:t>
      </w:r>
    </w:p>
    <w:p w14:paraId="1EAEFE95" w14:textId="37F2B1D6" w:rsidR="009673A0" w:rsidRDefault="00297F1D" w:rsidP="009673A0">
      <w:r w:rsidRPr="009673A0">
        <w:rPr>
          <w:noProof/>
        </w:rPr>
        <w:lastRenderedPageBreak/>
        <w:drawing>
          <wp:inline distT="0" distB="0" distL="0" distR="0" wp14:anchorId="0C963D45" wp14:editId="45ED340D">
            <wp:extent cx="5791200" cy="822007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27EFF" w14:textId="05243571" w:rsidR="0022785D" w:rsidRDefault="0022785D" w:rsidP="00C40A95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Dodatkowe warunki techniczne </w:t>
      </w:r>
    </w:p>
    <w:p w14:paraId="2A1DC81D" w14:textId="77777777" w:rsidR="0022785D" w:rsidRPr="00A5373D" w:rsidRDefault="0022785D" w:rsidP="00C40A95">
      <w:pPr>
        <w:pStyle w:val="Akapitzlist"/>
        <w:numPr>
          <w:ilvl w:val="0"/>
          <w:numId w:val="12"/>
        </w:numPr>
        <w:spacing w:line="276" w:lineRule="auto"/>
        <w:jc w:val="both"/>
      </w:pPr>
      <w:r w:rsidRPr="00A5373D">
        <w:t xml:space="preserve">Dostarczone urządzenie musi posiadać co najmniej 24 miesięczną gwarancję. </w:t>
      </w:r>
    </w:p>
    <w:p w14:paraId="20BB7FC5" w14:textId="33CE03DD" w:rsidR="0022785D" w:rsidRPr="00A5373D" w:rsidRDefault="0022785D" w:rsidP="00C40A95">
      <w:pPr>
        <w:pStyle w:val="Akapitzlist"/>
        <w:numPr>
          <w:ilvl w:val="0"/>
          <w:numId w:val="12"/>
        </w:numPr>
        <w:spacing w:line="276" w:lineRule="auto"/>
        <w:jc w:val="both"/>
      </w:pPr>
      <w:r w:rsidRPr="00A5373D">
        <w:t>Dostawca w ramach oferty musi wyliczyć</w:t>
      </w:r>
      <w:r w:rsidR="00A5373D">
        <w:t xml:space="preserve"> i przedstawić</w:t>
      </w:r>
      <w:r w:rsidRPr="00A5373D">
        <w:t xml:space="preserve"> wszystkie koszty związane z dostawą</w:t>
      </w:r>
      <w:r w:rsidR="00A5373D">
        <w:t>,</w:t>
      </w:r>
      <w:r w:rsidRPr="00A5373D">
        <w:t xml:space="preserve"> instalacj</w:t>
      </w:r>
      <w:r w:rsidR="00A5373D">
        <w:t>ą</w:t>
      </w:r>
      <w:r w:rsidRPr="00A5373D">
        <w:t xml:space="preserve"> i uruchomieniem Żyrokompasu na statku IMOR w porcie Świnoujście. </w:t>
      </w:r>
    </w:p>
    <w:p w14:paraId="16E051A8" w14:textId="1AFAD08D" w:rsidR="0022785D" w:rsidRDefault="0022785D" w:rsidP="00C40A95">
      <w:pPr>
        <w:pStyle w:val="Akapitzlist"/>
        <w:numPr>
          <w:ilvl w:val="0"/>
          <w:numId w:val="12"/>
        </w:numPr>
        <w:spacing w:line="276" w:lineRule="auto"/>
        <w:jc w:val="both"/>
      </w:pPr>
      <w:r w:rsidRPr="00A5373D">
        <w:t>Dostawca w ramach usługi musi doliczyć koszty wszystkich przeglądów wraz z częściami serwisowymi, godzinami pracy serwisanta, wskazanymi przez producenta w okresie 24 miesięcy użytkowania. ( cena bez dojazdów)</w:t>
      </w:r>
    </w:p>
    <w:p w14:paraId="22A79F7A" w14:textId="77777777" w:rsidR="00C40A95" w:rsidRDefault="00C40A95" w:rsidP="00C40A95">
      <w:pPr>
        <w:spacing w:line="276" w:lineRule="auto"/>
        <w:jc w:val="both"/>
        <w:rPr>
          <w:b/>
          <w:bCs/>
        </w:rPr>
      </w:pPr>
    </w:p>
    <w:p w14:paraId="78599C5E" w14:textId="7F01A146" w:rsidR="0064505B" w:rsidRPr="0022785D" w:rsidRDefault="000036AC" w:rsidP="00C40A95">
      <w:pPr>
        <w:spacing w:line="276" w:lineRule="auto"/>
        <w:jc w:val="both"/>
        <w:rPr>
          <w:b/>
          <w:bCs/>
        </w:rPr>
      </w:pPr>
      <w:r w:rsidRPr="0022785D">
        <w:rPr>
          <w:b/>
          <w:bCs/>
        </w:rPr>
        <w:t>Specyfikacja techniczna dla zamawianego produktu:</w:t>
      </w:r>
    </w:p>
    <w:p w14:paraId="20D0CC3E" w14:textId="77777777" w:rsidR="00235B5A" w:rsidRDefault="00235B5A" w:rsidP="00C40A95">
      <w:pPr>
        <w:spacing w:line="276" w:lineRule="auto"/>
        <w:jc w:val="both"/>
      </w:pPr>
      <w:r>
        <w:t>Zestaw składa się z :</w:t>
      </w:r>
    </w:p>
    <w:p w14:paraId="05383760" w14:textId="77777777" w:rsidR="00235B5A" w:rsidRDefault="00235B5A" w:rsidP="00C40A95">
      <w:pPr>
        <w:numPr>
          <w:ilvl w:val="0"/>
          <w:numId w:val="10"/>
        </w:numPr>
        <w:spacing w:after="0" w:line="240" w:lineRule="auto"/>
        <w:jc w:val="both"/>
      </w:pPr>
      <w:r>
        <w:t>Kompasu głównego</w:t>
      </w:r>
    </w:p>
    <w:p w14:paraId="58B110FA" w14:textId="77777777" w:rsidR="00235B5A" w:rsidRDefault="00235B5A" w:rsidP="00C40A95">
      <w:pPr>
        <w:numPr>
          <w:ilvl w:val="0"/>
          <w:numId w:val="10"/>
        </w:numPr>
        <w:spacing w:after="0" w:line="240" w:lineRule="auto"/>
        <w:jc w:val="both"/>
      </w:pPr>
      <w:r>
        <w:t>Jednostki sterującej</w:t>
      </w:r>
    </w:p>
    <w:p w14:paraId="1BE51C04" w14:textId="77777777" w:rsidR="00235B5A" w:rsidRDefault="00235B5A" w:rsidP="00C40A95">
      <w:pPr>
        <w:numPr>
          <w:ilvl w:val="0"/>
          <w:numId w:val="10"/>
        </w:numPr>
        <w:spacing w:after="0" w:line="240" w:lineRule="auto"/>
        <w:jc w:val="both"/>
      </w:pPr>
      <w:r>
        <w:t xml:space="preserve">Zasilacza </w:t>
      </w:r>
    </w:p>
    <w:p w14:paraId="3F708D16" w14:textId="77777777" w:rsidR="00235B5A" w:rsidRDefault="00235B5A" w:rsidP="00C40A95">
      <w:pPr>
        <w:spacing w:after="0" w:line="240" w:lineRule="auto"/>
        <w:ind w:left="720"/>
        <w:jc w:val="both"/>
      </w:pPr>
    </w:p>
    <w:p w14:paraId="5BE15158" w14:textId="77777777" w:rsidR="0064505B" w:rsidRDefault="0064505B" w:rsidP="00C40A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4505B">
        <w:rPr>
          <w:rFonts w:ascii="Arial" w:hAnsi="Arial" w:cs="Arial"/>
          <w:b/>
          <w:bCs/>
          <w:sz w:val="20"/>
          <w:szCs w:val="20"/>
        </w:rPr>
        <w:t>Dokładność działania:</w:t>
      </w:r>
    </w:p>
    <w:p w14:paraId="6DFA7A54" w14:textId="77777777" w:rsidR="0064505B" w:rsidRPr="0064505B" w:rsidRDefault="0064505B" w:rsidP="00C40A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D33CECB" w14:textId="77777777" w:rsidR="0064505B" w:rsidRPr="0064505B" w:rsidRDefault="0064505B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64505B">
        <w:rPr>
          <w:rFonts w:ascii="Arial" w:hAnsi="Arial" w:cs="Arial"/>
          <w:sz w:val="20"/>
          <w:szCs w:val="20"/>
        </w:rPr>
        <w:t>Settle</w:t>
      </w:r>
      <w:proofErr w:type="spellEnd"/>
      <w:r w:rsidRPr="0064505B">
        <w:rPr>
          <w:rFonts w:ascii="Arial" w:hAnsi="Arial" w:cs="Arial"/>
          <w:sz w:val="20"/>
          <w:szCs w:val="20"/>
        </w:rPr>
        <w:t xml:space="preserve"> point error 0.1°secLat., RMS</w:t>
      </w:r>
    </w:p>
    <w:p w14:paraId="07911957" w14:textId="77777777" w:rsidR="0064505B" w:rsidRPr="0064505B" w:rsidRDefault="0064505B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505B">
        <w:rPr>
          <w:rFonts w:ascii="Arial" w:hAnsi="Arial" w:cs="Arial"/>
          <w:sz w:val="20"/>
          <w:szCs w:val="20"/>
          <w:lang w:val="en-US"/>
        </w:rPr>
        <w:t>Static error 0.1°secLat., RMS</w:t>
      </w:r>
    </w:p>
    <w:p w14:paraId="6485DF0B" w14:textId="77777777" w:rsidR="0064505B" w:rsidRDefault="0064505B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505B">
        <w:rPr>
          <w:rFonts w:ascii="Arial" w:hAnsi="Arial" w:cs="Arial"/>
          <w:sz w:val="20"/>
          <w:szCs w:val="20"/>
          <w:lang w:val="en-US"/>
        </w:rPr>
        <w:t>Dynamic error 0.4°secLat., RMS (periodic roll and pitch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64505B">
        <w:rPr>
          <w:rFonts w:ascii="Arial" w:hAnsi="Arial" w:cs="Arial"/>
          <w:sz w:val="20"/>
          <w:szCs w:val="20"/>
          <w:lang w:val="en-US"/>
        </w:rPr>
        <w:t>+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64505B">
        <w:rPr>
          <w:rFonts w:ascii="Arial" w:hAnsi="Arial" w:cs="Arial"/>
          <w:sz w:val="20"/>
          <w:szCs w:val="20"/>
          <w:lang w:val="en-US"/>
        </w:rPr>
        <w:t xml:space="preserve">horizontal acceleration) </w:t>
      </w:r>
      <w:proofErr w:type="spellStart"/>
      <w:r w:rsidRPr="0064505B">
        <w:rPr>
          <w:rFonts w:ascii="Arial" w:hAnsi="Arial" w:cs="Arial"/>
          <w:sz w:val="20"/>
          <w:szCs w:val="20"/>
          <w:lang w:val="en-US"/>
        </w:rPr>
        <w:t>secLat</w:t>
      </w:r>
      <w:proofErr w:type="spellEnd"/>
      <w:r w:rsidRPr="0064505B">
        <w:rPr>
          <w:rFonts w:ascii="Arial" w:hAnsi="Arial" w:cs="Arial"/>
          <w:sz w:val="20"/>
          <w:szCs w:val="20"/>
          <w:lang w:val="en-US"/>
        </w:rPr>
        <w:t>.=1/</w:t>
      </w:r>
      <w:proofErr w:type="spellStart"/>
      <w:r w:rsidRPr="0064505B">
        <w:rPr>
          <w:rFonts w:ascii="Arial" w:hAnsi="Arial" w:cs="Arial"/>
          <w:sz w:val="20"/>
          <w:szCs w:val="20"/>
          <w:lang w:val="en-US"/>
        </w:rPr>
        <w:t>cosLatitude</w:t>
      </w:r>
      <w:proofErr w:type="spellEnd"/>
    </w:p>
    <w:p w14:paraId="7ECA8AED" w14:textId="77777777" w:rsidR="0064505B" w:rsidRDefault="0064505B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505B">
        <w:rPr>
          <w:rFonts w:ascii="Arial" w:hAnsi="Arial" w:cs="Arial"/>
          <w:sz w:val="20"/>
          <w:szCs w:val="20"/>
          <w:lang w:val="en-US"/>
        </w:rPr>
        <w:t>Rate of turn 0.5°/min plus 5% of the indicated rate of turn</w:t>
      </w:r>
    </w:p>
    <w:p w14:paraId="3B408F73" w14:textId="77777777" w:rsidR="00C37EE6" w:rsidRDefault="00C37EE6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C37EE6">
        <w:rPr>
          <w:rFonts w:ascii="Arial" w:hAnsi="Arial" w:cs="Arial"/>
          <w:sz w:val="20"/>
          <w:szCs w:val="20"/>
          <w:lang w:val="en-US"/>
        </w:rPr>
        <w:t>Setting Time</w:t>
      </w:r>
      <w:r>
        <w:rPr>
          <w:rFonts w:ascii="Arial" w:hAnsi="Arial" w:cs="Arial"/>
          <w:sz w:val="20"/>
          <w:szCs w:val="20"/>
          <w:lang w:val="en-US"/>
        </w:rPr>
        <w:t xml:space="preserve">: less than 4 hours </w:t>
      </w:r>
    </w:p>
    <w:p w14:paraId="36CBF13D" w14:textId="77777777" w:rsidR="00E80EE4" w:rsidRPr="0064505B" w:rsidRDefault="00E80EE4" w:rsidP="00C40A95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sz w:val="20"/>
          <w:szCs w:val="20"/>
          <w:lang w:val="en-US"/>
        </w:rPr>
      </w:pPr>
    </w:p>
    <w:p w14:paraId="48F28F6B" w14:textId="77777777" w:rsidR="000036AC" w:rsidRDefault="000036AC" w:rsidP="00C40A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Zasilanie</w:t>
      </w:r>
      <w:proofErr w:type="spellEnd"/>
      <w:r w:rsidR="0064505B" w:rsidRPr="0064505B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n-US"/>
        </w:rPr>
        <w:t xml:space="preserve">I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pobór</w:t>
      </w:r>
      <w:proofErr w:type="spell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mocy</w:t>
      </w:r>
      <w:proofErr w:type="spell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: </w:t>
      </w:r>
    </w:p>
    <w:p w14:paraId="1C74E90B" w14:textId="77777777" w:rsidR="000036AC" w:rsidRDefault="000036AC" w:rsidP="00C40A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</w:p>
    <w:p w14:paraId="4C1D176C" w14:textId="77777777" w:rsidR="0064505B" w:rsidRPr="000036AC" w:rsidRDefault="0064505B" w:rsidP="00C40A95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036AC">
        <w:rPr>
          <w:rFonts w:ascii="Arial" w:hAnsi="Arial" w:cs="Arial"/>
          <w:sz w:val="20"/>
          <w:szCs w:val="20"/>
        </w:rPr>
        <w:t>Zasilanie główne 24 V DC (18 – 36 V DC)</w:t>
      </w:r>
    </w:p>
    <w:p w14:paraId="13186E91" w14:textId="77777777" w:rsidR="0064505B" w:rsidRPr="000036AC" w:rsidRDefault="000036AC" w:rsidP="00C40A9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036AC">
        <w:rPr>
          <w:rFonts w:ascii="Arial" w:hAnsi="Arial" w:cs="Arial"/>
          <w:sz w:val="20"/>
          <w:szCs w:val="20"/>
        </w:rPr>
        <w:t>Pobór mocy w przedziale</w:t>
      </w:r>
      <w:r w:rsidR="006D25AA">
        <w:rPr>
          <w:rFonts w:ascii="Arial" w:hAnsi="Arial" w:cs="Arial"/>
          <w:sz w:val="20"/>
          <w:szCs w:val="20"/>
        </w:rPr>
        <w:t xml:space="preserve"> od</w:t>
      </w:r>
      <w:r w:rsidRPr="000036AC">
        <w:rPr>
          <w:rFonts w:ascii="Arial" w:hAnsi="Arial" w:cs="Arial"/>
          <w:sz w:val="20"/>
          <w:szCs w:val="20"/>
        </w:rPr>
        <w:t xml:space="preserve"> 6</w:t>
      </w:r>
      <w:r w:rsidR="0064505B" w:rsidRPr="000036AC">
        <w:rPr>
          <w:rFonts w:ascii="Arial" w:hAnsi="Arial" w:cs="Arial"/>
          <w:sz w:val="20"/>
          <w:szCs w:val="20"/>
        </w:rPr>
        <w:t xml:space="preserve">0 W </w:t>
      </w:r>
      <w:r w:rsidR="006D25AA">
        <w:rPr>
          <w:rFonts w:ascii="Arial" w:hAnsi="Arial" w:cs="Arial"/>
          <w:sz w:val="20"/>
          <w:szCs w:val="20"/>
        </w:rPr>
        <w:t>do</w:t>
      </w:r>
      <w:r w:rsidR="0064505B" w:rsidRPr="000036AC">
        <w:rPr>
          <w:rFonts w:ascii="Arial" w:hAnsi="Arial" w:cs="Arial"/>
          <w:sz w:val="20"/>
          <w:szCs w:val="20"/>
        </w:rPr>
        <w:t xml:space="preserve"> 1</w:t>
      </w:r>
      <w:r w:rsidR="006D25AA">
        <w:rPr>
          <w:rFonts w:ascii="Arial" w:hAnsi="Arial" w:cs="Arial"/>
          <w:sz w:val="20"/>
          <w:szCs w:val="20"/>
        </w:rPr>
        <w:t xml:space="preserve">50 W: </w:t>
      </w:r>
      <w:r w:rsidR="0064505B" w:rsidRPr="000036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Start, działanie,</w:t>
      </w:r>
      <w:r w:rsidR="006D25AA">
        <w:rPr>
          <w:rFonts w:ascii="Arial" w:hAnsi="Arial" w:cs="Arial"/>
          <w:sz w:val="20"/>
          <w:szCs w:val="20"/>
        </w:rPr>
        <w:t xml:space="preserve"> </w:t>
      </w:r>
    </w:p>
    <w:p w14:paraId="2B566C78" w14:textId="77777777" w:rsidR="00351038" w:rsidRPr="00E1723D" w:rsidRDefault="00351038" w:rsidP="00C40A95">
      <w:pPr>
        <w:jc w:val="both"/>
      </w:pPr>
    </w:p>
    <w:p w14:paraId="2D8C0F7C" w14:textId="77777777" w:rsidR="00351038" w:rsidRPr="00C40A95" w:rsidRDefault="001E16B9" w:rsidP="00C40A95">
      <w:pPr>
        <w:jc w:val="both"/>
        <w:rPr>
          <w:rFonts w:ascii="Arial" w:hAnsi="Arial" w:cs="Arial"/>
          <w:sz w:val="20"/>
          <w:szCs w:val="24"/>
          <w:lang w:val="en-US"/>
        </w:rPr>
      </w:pPr>
      <w:proofErr w:type="spellStart"/>
      <w:r w:rsidRPr="00C40A95">
        <w:rPr>
          <w:rFonts w:ascii="Arial" w:hAnsi="Arial" w:cs="Arial"/>
          <w:sz w:val="20"/>
          <w:szCs w:val="24"/>
          <w:lang w:val="en-US"/>
        </w:rPr>
        <w:t>Warunki</w:t>
      </w:r>
      <w:proofErr w:type="spellEnd"/>
      <w:r w:rsidRPr="00C40A95">
        <w:rPr>
          <w:rFonts w:ascii="Arial" w:hAnsi="Arial" w:cs="Arial"/>
          <w:sz w:val="20"/>
          <w:szCs w:val="24"/>
          <w:lang w:val="en-US"/>
        </w:rPr>
        <w:t xml:space="preserve"> </w:t>
      </w:r>
      <w:proofErr w:type="spellStart"/>
      <w:r w:rsidRPr="00C40A95">
        <w:rPr>
          <w:rFonts w:ascii="Arial" w:hAnsi="Arial" w:cs="Arial"/>
          <w:sz w:val="20"/>
          <w:szCs w:val="24"/>
          <w:lang w:val="en-US"/>
        </w:rPr>
        <w:t>Środowiska</w:t>
      </w:r>
      <w:proofErr w:type="spellEnd"/>
    </w:p>
    <w:p w14:paraId="713AE45B" w14:textId="77777777" w:rsidR="00351038" w:rsidRPr="001E16B9" w:rsidRDefault="006D25AA" w:rsidP="00C40A9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6D25AA">
        <w:rPr>
          <w:rFonts w:ascii="Arial" w:hAnsi="Arial" w:cs="Arial"/>
          <w:sz w:val="20"/>
          <w:szCs w:val="20"/>
          <w:lang w:val="en-US"/>
        </w:rPr>
        <w:t>Permissible periodic roll and pitch angle</w:t>
      </w:r>
      <w:r>
        <w:rPr>
          <w:rFonts w:ascii="Arial" w:hAnsi="Arial" w:cs="Arial"/>
          <w:sz w:val="20"/>
          <w:szCs w:val="20"/>
          <w:lang w:val="en-US"/>
        </w:rPr>
        <w:t xml:space="preserve"> : </w:t>
      </w:r>
      <w:r w:rsidRPr="006D25AA">
        <w:rPr>
          <w:rFonts w:ascii="Arial" w:hAnsi="Arial" w:cs="Arial"/>
          <w:sz w:val="20"/>
          <w:szCs w:val="20"/>
          <w:lang w:val="en-US"/>
        </w:rPr>
        <w:t>±45°</w:t>
      </w:r>
    </w:p>
    <w:p w14:paraId="7B576EDE" w14:textId="77777777" w:rsidR="001E16B9" w:rsidRDefault="001E16B9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64452592" w14:textId="77777777" w:rsidR="001E16B9" w:rsidRPr="001E16B9" w:rsidRDefault="001E16B9" w:rsidP="00C40A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16B9">
        <w:rPr>
          <w:rFonts w:ascii="Arial" w:hAnsi="Arial" w:cs="Arial"/>
          <w:b/>
          <w:bCs/>
          <w:sz w:val="20"/>
          <w:szCs w:val="20"/>
        </w:rPr>
        <w:t>Do</w:t>
      </w:r>
      <w:r>
        <w:rPr>
          <w:rFonts w:ascii="Arial" w:hAnsi="Arial" w:cs="Arial"/>
          <w:b/>
          <w:bCs/>
          <w:sz w:val="20"/>
          <w:szCs w:val="20"/>
        </w:rPr>
        <w:t xml:space="preserve">puszczalna temperatury pracy </w:t>
      </w:r>
    </w:p>
    <w:p w14:paraId="4BBF33AC" w14:textId="77777777" w:rsidR="001E16B9" w:rsidRPr="001E16B9" w:rsidRDefault="001E16B9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E16B9">
        <w:rPr>
          <w:rFonts w:ascii="Arial" w:hAnsi="Arial" w:cs="Arial"/>
          <w:sz w:val="20"/>
          <w:szCs w:val="20"/>
        </w:rPr>
        <w:t>Praca  –10° C to +55° C</w:t>
      </w:r>
    </w:p>
    <w:p w14:paraId="012E1AF7" w14:textId="77777777" w:rsidR="001E16B9" w:rsidRPr="001E16B9" w:rsidRDefault="001E16B9" w:rsidP="00C40A9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E16B9">
        <w:rPr>
          <w:rFonts w:ascii="Arial" w:hAnsi="Arial" w:cs="Arial"/>
          <w:sz w:val="20"/>
          <w:szCs w:val="20"/>
        </w:rPr>
        <w:t>Przechowywanie bez płynów –25° C to +70° C</w:t>
      </w:r>
    </w:p>
    <w:p w14:paraId="60CD2229" w14:textId="77777777" w:rsidR="001E16B9" w:rsidRPr="00E1723D" w:rsidRDefault="001E16B9" w:rsidP="00C40A9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38A47416" w14:textId="77777777" w:rsidR="001E16B9" w:rsidRPr="00E1723D" w:rsidRDefault="001E16B9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06323B" w14:textId="77777777" w:rsidR="001E16B9" w:rsidRDefault="00D37C16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Sygnały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wejścia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wyjscia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: </w:t>
      </w:r>
    </w:p>
    <w:p w14:paraId="40C1CACA" w14:textId="54C3B02C" w:rsidR="00D37C16" w:rsidRDefault="00D37C16" w:rsidP="00C40A9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7C16">
        <w:rPr>
          <w:rFonts w:ascii="Arial" w:hAnsi="Arial" w:cs="Arial"/>
          <w:sz w:val="20"/>
          <w:szCs w:val="20"/>
        </w:rPr>
        <w:t>Łączność zgodna z normami: IEC61162-1</w:t>
      </w:r>
      <w:r w:rsidR="000A25F7">
        <w:rPr>
          <w:rFonts w:ascii="Arial" w:hAnsi="Arial" w:cs="Arial"/>
          <w:sz w:val="20"/>
          <w:szCs w:val="20"/>
        </w:rPr>
        <w:t xml:space="preserve">, </w:t>
      </w:r>
      <w:r w:rsidR="000A25F7" w:rsidRPr="00D37C16">
        <w:rPr>
          <w:rFonts w:ascii="Arial" w:hAnsi="Arial" w:cs="Arial"/>
          <w:sz w:val="20"/>
          <w:szCs w:val="20"/>
        </w:rPr>
        <w:t>IEC61162-</w:t>
      </w:r>
      <w:r w:rsidR="000A25F7">
        <w:rPr>
          <w:rFonts w:ascii="Arial" w:hAnsi="Arial" w:cs="Arial"/>
          <w:sz w:val="20"/>
          <w:szCs w:val="20"/>
        </w:rPr>
        <w:t>2</w:t>
      </w:r>
    </w:p>
    <w:p w14:paraId="658D7A8D" w14:textId="77777777" w:rsidR="00C37EE6" w:rsidRDefault="00C37EE6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A364E3" w14:textId="77777777" w:rsidR="00C37EE6" w:rsidRDefault="00C37EE6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62475C" w14:textId="77777777" w:rsidR="00C37EE6" w:rsidRDefault="00C37EE6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Wymiary: </w:t>
      </w:r>
    </w:p>
    <w:p w14:paraId="675867AA" w14:textId="77777777" w:rsidR="00C37EE6" w:rsidRDefault="00C37EE6" w:rsidP="00C40A9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Waga kompasu pomiędzy 16 a </w:t>
      </w:r>
      <w:r w:rsidR="00E80EE4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 xml:space="preserve"> kg</w:t>
      </w:r>
    </w:p>
    <w:p w14:paraId="458DDD64" w14:textId="1BD7E958" w:rsidR="00E80EE4" w:rsidRDefault="00E80EE4" w:rsidP="00C40A9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Wysokość: 432</w:t>
      </w:r>
      <w:r w:rsidR="0070177F">
        <w:rPr>
          <w:rFonts w:ascii="Arial" w:hAnsi="Arial" w:cs="Arial"/>
          <w:sz w:val="20"/>
          <w:szCs w:val="20"/>
        </w:rPr>
        <w:t xml:space="preserve"> - 450 mm</w:t>
      </w:r>
    </w:p>
    <w:p w14:paraId="6E733019" w14:textId="451F860C" w:rsidR="00E80EE4" w:rsidRPr="00E80EE4" w:rsidRDefault="00E80EE4" w:rsidP="00C40A9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Szerokość</w:t>
      </w:r>
      <w:r w:rsidR="0070177F">
        <w:rPr>
          <w:rFonts w:ascii="Arial" w:hAnsi="Arial" w:cs="Arial"/>
          <w:sz w:val="20"/>
          <w:szCs w:val="20"/>
        </w:rPr>
        <w:t xml:space="preserve"> 360 - </w:t>
      </w:r>
      <w:r>
        <w:rPr>
          <w:rFonts w:ascii="Arial" w:hAnsi="Arial" w:cs="Arial"/>
          <w:sz w:val="20"/>
          <w:szCs w:val="20"/>
        </w:rPr>
        <w:t>415mm</w:t>
      </w:r>
      <w:r w:rsidR="0070177F">
        <w:rPr>
          <w:rFonts w:ascii="Arial" w:hAnsi="Arial" w:cs="Arial"/>
          <w:sz w:val="20"/>
          <w:szCs w:val="20"/>
        </w:rPr>
        <w:t xml:space="preserve">   </w:t>
      </w:r>
    </w:p>
    <w:p w14:paraId="54092910" w14:textId="4D9A3094" w:rsidR="00E80EE4" w:rsidRDefault="00E80EE4" w:rsidP="00C40A9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Głębokość </w:t>
      </w:r>
      <w:r w:rsidR="0070177F">
        <w:rPr>
          <w:rFonts w:ascii="Arial" w:hAnsi="Arial" w:cs="Arial"/>
          <w:sz w:val="20"/>
          <w:szCs w:val="20"/>
        </w:rPr>
        <w:t xml:space="preserve">360 - </w:t>
      </w:r>
      <w:r>
        <w:rPr>
          <w:rFonts w:ascii="Arial" w:hAnsi="Arial" w:cs="Arial"/>
          <w:sz w:val="20"/>
          <w:szCs w:val="20"/>
        </w:rPr>
        <w:t>415 mm</w:t>
      </w:r>
    </w:p>
    <w:p w14:paraId="2F468BE9" w14:textId="407243EF" w:rsidR="0022785D" w:rsidRDefault="0022785D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CA3E5" w14:textId="77777777" w:rsidR="0022785D" w:rsidRDefault="0022785D" w:rsidP="00C40A9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Dokumentacja:</w:t>
      </w:r>
    </w:p>
    <w:p w14:paraId="4C4AB972" w14:textId="7E897878" w:rsidR="0022785D" w:rsidRDefault="0022785D" w:rsidP="00C40A95">
      <w:pPr>
        <w:pStyle w:val="Akapitzlist"/>
        <w:numPr>
          <w:ilvl w:val="0"/>
          <w:numId w:val="11"/>
        </w:numPr>
        <w:jc w:val="both"/>
      </w:pPr>
      <w:r w:rsidRPr="0022785D">
        <w:rPr>
          <w:rFonts w:ascii="Arial" w:hAnsi="Arial" w:cs="Arial"/>
          <w:sz w:val="20"/>
          <w:szCs w:val="20"/>
        </w:rPr>
        <w:t>Certyfikat</w:t>
      </w:r>
      <w:r>
        <w:t xml:space="preserve"> </w:t>
      </w:r>
      <w:proofErr w:type="spellStart"/>
      <w:r>
        <w:t>Wheelmark</w:t>
      </w:r>
      <w:proofErr w:type="spellEnd"/>
      <w:r>
        <w:t xml:space="preserve"> lub równoważny,</w:t>
      </w:r>
    </w:p>
    <w:p w14:paraId="3805A797" w14:textId="6B4747B4" w:rsidR="0022785D" w:rsidRDefault="0022785D" w:rsidP="00C40A95">
      <w:pPr>
        <w:pStyle w:val="Akapitzlist"/>
        <w:numPr>
          <w:ilvl w:val="0"/>
          <w:numId w:val="11"/>
        </w:numPr>
        <w:jc w:val="both"/>
      </w:pPr>
      <w:r>
        <w:t xml:space="preserve">deklarację CE, </w:t>
      </w:r>
    </w:p>
    <w:p w14:paraId="2896C0B3" w14:textId="03650AFA" w:rsidR="0022785D" w:rsidRDefault="0022785D" w:rsidP="00C40A95">
      <w:pPr>
        <w:pStyle w:val="Akapitzlist"/>
        <w:numPr>
          <w:ilvl w:val="0"/>
          <w:numId w:val="11"/>
        </w:numPr>
        <w:jc w:val="both"/>
      </w:pPr>
      <w:r>
        <w:t>Gwarancję producenta na okres co najmniej 24 miesięcy</w:t>
      </w:r>
    </w:p>
    <w:p w14:paraId="2FCF1F25" w14:textId="130AA883" w:rsidR="0022785D" w:rsidRDefault="0022785D" w:rsidP="00C40A95">
      <w:pPr>
        <w:pStyle w:val="Akapitzlist"/>
        <w:numPr>
          <w:ilvl w:val="0"/>
          <w:numId w:val="11"/>
        </w:numPr>
        <w:jc w:val="both"/>
      </w:pPr>
      <w:r>
        <w:t>Instrukcję obsługi</w:t>
      </w:r>
    </w:p>
    <w:p w14:paraId="26C397C4" w14:textId="6D61B4DE" w:rsidR="0022785D" w:rsidRDefault="0022785D" w:rsidP="00C40A95">
      <w:pPr>
        <w:pStyle w:val="Akapitzlist"/>
        <w:numPr>
          <w:ilvl w:val="0"/>
          <w:numId w:val="11"/>
        </w:numPr>
        <w:jc w:val="both"/>
      </w:pPr>
      <w:r>
        <w:t xml:space="preserve">Instrukcje serwisowe </w:t>
      </w:r>
    </w:p>
    <w:p w14:paraId="577ED6DC" w14:textId="77777777" w:rsidR="0022785D" w:rsidRDefault="0022785D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C2E624" w14:textId="2003A150" w:rsidR="00A5373D" w:rsidRDefault="00A5373D" w:rsidP="00C40A9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4650304F" w14:textId="0D5A3406" w:rsidR="00A5373D" w:rsidRDefault="00A5373D" w:rsidP="00C40A9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8A7E2E" w14:textId="58265C7C" w:rsidR="00A5373D" w:rsidRDefault="00A5373D" w:rsidP="00C40A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zdjęcia miejsca instalacji nowego żyrokompasu – z obecnie zainstalowanym urządzeniem STD20</w:t>
      </w:r>
    </w:p>
    <w:p w14:paraId="52B6D6B0" w14:textId="4B570F61" w:rsidR="00A5373D" w:rsidRDefault="00A5373D" w:rsidP="00E80EE4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5F5D63A" w14:textId="2316E8C3" w:rsidR="00A5373D" w:rsidRPr="00D37C16" w:rsidRDefault="00A5373D" w:rsidP="00A5373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0EC404E" wp14:editId="755952F4">
            <wp:extent cx="5448171" cy="51835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 rotWithShape="1">
                    <a:blip r:embed="rId9"/>
                    <a:srcRect l="15309" t="2585" r="18510" b="13466"/>
                    <a:stretch/>
                  </pic:blipFill>
                  <pic:spPr bwMode="auto">
                    <a:xfrm>
                      <a:off x="0" y="0"/>
                      <a:ext cx="5457848" cy="5192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5373D" w:rsidRPr="00D37C1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3729F3" w14:textId="77777777" w:rsidR="00381AF9" w:rsidRDefault="00381AF9" w:rsidP="00CA52E1">
      <w:pPr>
        <w:spacing w:after="0" w:line="240" w:lineRule="auto"/>
      </w:pPr>
      <w:r>
        <w:separator/>
      </w:r>
    </w:p>
  </w:endnote>
  <w:endnote w:type="continuationSeparator" w:id="0">
    <w:p w14:paraId="51FF316E" w14:textId="77777777" w:rsidR="00381AF9" w:rsidRDefault="00381AF9" w:rsidP="00CA5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91F2A" w14:textId="77777777" w:rsidR="00381AF9" w:rsidRDefault="00381AF9" w:rsidP="00CA52E1">
      <w:pPr>
        <w:spacing w:after="0" w:line="240" w:lineRule="auto"/>
      </w:pPr>
      <w:r>
        <w:separator/>
      </w:r>
    </w:p>
  </w:footnote>
  <w:footnote w:type="continuationSeparator" w:id="0">
    <w:p w14:paraId="65101758" w14:textId="77777777" w:rsidR="00381AF9" w:rsidRDefault="00381AF9" w:rsidP="00CA5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2B7F"/>
    <w:multiLevelType w:val="hybridMultilevel"/>
    <w:tmpl w:val="DCA66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B323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B6A8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5E062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62460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8A64EA0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D42B2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D6129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4045253"/>
    <w:multiLevelType w:val="hybridMultilevel"/>
    <w:tmpl w:val="0CD6E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28052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9530E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3651CA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"/>
  </w:num>
  <w:num w:numId="5">
    <w:abstractNumId w:val="3"/>
  </w:num>
  <w:num w:numId="6">
    <w:abstractNumId w:val="10"/>
  </w:num>
  <w:num w:numId="7">
    <w:abstractNumId w:val="9"/>
  </w:num>
  <w:num w:numId="8">
    <w:abstractNumId w:val="5"/>
  </w:num>
  <w:num w:numId="9">
    <w:abstractNumId w:val="7"/>
  </w:num>
  <w:num w:numId="10">
    <w:abstractNumId w:val="4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EF"/>
    <w:rsid w:val="000036AC"/>
    <w:rsid w:val="00062F90"/>
    <w:rsid w:val="000A1FE3"/>
    <w:rsid w:val="000A25F7"/>
    <w:rsid w:val="00132BC5"/>
    <w:rsid w:val="001B621F"/>
    <w:rsid w:val="001E16B9"/>
    <w:rsid w:val="0022785D"/>
    <w:rsid w:val="00235B5A"/>
    <w:rsid w:val="0028469B"/>
    <w:rsid w:val="00297F1D"/>
    <w:rsid w:val="002E33F2"/>
    <w:rsid w:val="002E5C03"/>
    <w:rsid w:val="00351038"/>
    <w:rsid w:val="00381AF9"/>
    <w:rsid w:val="00456BAA"/>
    <w:rsid w:val="004C7A26"/>
    <w:rsid w:val="005A5AEF"/>
    <w:rsid w:val="0062678A"/>
    <w:rsid w:val="0064505B"/>
    <w:rsid w:val="006D25AA"/>
    <w:rsid w:val="0070177F"/>
    <w:rsid w:val="007E55BE"/>
    <w:rsid w:val="009673A0"/>
    <w:rsid w:val="009D6821"/>
    <w:rsid w:val="00A5373D"/>
    <w:rsid w:val="00A91572"/>
    <w:rsid w:val="00C37EE6"/>
    <w:rsid w:val="00C40A95"/>
    <w:rsid w:val="00CA52E1"/>
    <w:rsid w:val="00D37C16"/>
    <w:rsid w:val="00E1723D"/>
    <w:rsid w:val="00E80EE4"/>
    <w:rsid w:val="00EC74D0"/>
    <w:rsid w:val="00F4467F"/>
    <w:rsid w:val="00FE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C74D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52E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CA52E1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5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2278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52E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CA52E1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5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2278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2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Janowski</dc:creator>
  <cp:lastModifiedBy>user</cp:lastModifiedBy>
  <cp:revision>2</cp:revision>
  <dcterms:created xsi:type="dcterms:W3CDTF">2022-11-18T09:36:00Z</dcterms:created>
  <dcterms:modified xsi:type="dcterms:W3CDTF">2022-11-18T09:36:00Z</dcterms:modified>
</cp:coreProperties>
</file>