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D2625B">
        <w:rPr>
          <w:rFonts w:ascii="Arial" w:hAnsi="Arial" w:cs="Arial"/>
          <w:b/>
          <w:sz w:val="24"/>
          <w:szCs w:val="24"/>
        </w:rPr>
        <w:t>1.89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E3AF2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625B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D90796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2022-10-19T08:02:00Z</dcterms:created>
  <dcterms:modified xsi:type="dcterms:W3CDTF">2022-10-19T08:02:00Z</dcterms:modified>
</cp:coreProperties>
</file>