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436D99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CA0D1E" w:rsidRDefault="00A20333" w:rsidP="00CA0D1E">
      <w:pPr>
        <w:spacing w:line="240" w:lineRule="auto"/>
        <w:ind w:firstLine="708"/>
        <w:jc w:val="both"/>
        <w:rPr>
          <w:rFonts w:eastAsia="Times New Roman" w:cs="Calibri"/>
          <w:bCs/>
          <w:iCs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8F4A41">
        <w:rPr>
          <w:rFonts w:eastAsia="Times New Roman" w:cs="Calibri"/>
          <w:lang w:eastAsia="pl-PL"/>
        </w:rPr>
        <w:t>podstawowym bez negocjacji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436D99">
        <w:rPr>
          <w:rFonts w:eastAsia="Times New Roman" w:cs="Calibri"/>
          <w:b/>
          <w:lang w:eastAsia="pl-PL"/>
        </w:rPr>
        <w:t>1</w:t>
      </w:r>
      <w:r w:rsidR="00B23813">
        <w:rPr>
          <w:rFonts w:eastAsia="Times New Roman" w:cs="Calibri"/>
          <w:b/>
          <w:lang w:eastAsia="pl-PL"/>
        </w:rPr>
        <w:t>4</w:t>
      </w:r>
      <w:r w:rsidR="008F4A41">
        <w:rPr>
          <w:rFonts w:eastAsia="Times New Roman" w:cs="Calibri"/>
          <w:b/>
          <w:lang w:eastAsia="pl-PL"/>
        </w:rPr>
        <w:t>2</w:t>
      </w:r>
      <w:r w:rsidR="000B289D">
        <w:rPr>
          <w:rFonts w:eastAsia="Times New Roman" w:cs="Calibri"/>
          <w:b/>
          <w:lang w:eastAsia="pl-PL"/>
        </w:rPr>
        <w:t>/202</w:t>
      </w:r>
      <w:r w:rsidR="00CA0D1E">
        <w:rPr>
          <w:rFonts w:eastAsia="Times New Roman" w:cs="Calibri"/>
          <w:b/>
          <w:lang w:eastAsia="pl-PL"/>
        </w:rPr>
        <w:t>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8F4A41" w:rsidRPr="008F4A41">
        <w:rPr>
          <w:rFonts w:eastAsia="Times New Roman" w:cs="Calibri"/>
          <w:b/>
          <w:lang w:eastAsia="pl-PL"/>
        </w:rPr>
        <w:t>Dostawa poprawek na urządzenie POS MV firmy Applanix</w:t>
      </w:r>
      <w:r w:rsidR="00D40D9A">
        <w:rPr>
          <w:rFonts w:eastAsia="Times New Roman" w:cs="Calibri"/>
          <w:b/>
          <w:lang w:eastAsia="pl-PL"/>
        </w:rPr>
        <w:t>:</w:t>
      </w: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</w:t>
      </w:r>
      <w:r w:rsidR="008F4A41" w:rsidRPr="008F4A41">
        <w:rPr>
          <w:rFonts w:eastAsia="Times New Roman" w:cs="Calibri"/>
          <w:lang w:eastAsia="pl-PL"/>
        </w:rPr>
        <w:t>poprawek na urządzenie POS MV firmy Applanix</w:t>
      </w:r>
      <w:r w:rsidR="008F4A41">
        <w:rPr>
          <w:rFonts w:eastAsia="Times New Roman" w:cs="Calibri"/>
          <w:lang w:eastAsia="pl-PL"/>
        </w:rPr>
        <w:t xml:space="preserve"> w ramach licencji z roczną subskrypcją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CA0D1E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Pr="00997D0F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Wykonawca zobowiązuje się do </w:t>
      </w:r>
      <w:r w:rsidR="008F4A41">
        <w:rPr>
          <w:rFonts w:eastAsia="Times New Roman" w:cs="Calibri"/>
          <w:lang w:eastAsia="pl-PL"/>
        </w:rPr>
        <w:t xml:space="preserve">aktywacji licencji na poprawki </w:t>
      </w:r>
      <w:r w:rsidRPr="00997D0F">
        <w:rPr>
          <w:rFonts w:eastAsia="Times New Roman" w:cs="Calibri"/>
          <w:lang w:eastAsia="pl-PL"/>
        </w:rPr>
        <w:t xml:space="preserve">w terminie </w:t>
      </w:r>
      <w:r w:rsidR="008F4A41">
        <w:rPr>
          <w:rFonts w:eastAsia="Times New Roman" w:cs="Calibri"/>
          <w:lang w:eastAsia="pl-PL"/>
        </w:rPr>
        <w:t>1 dnia</w:t>
      </w:r>
      <w:r w:rsidR="00CA0D1E" w:rsidRPr="00997D0F">
        <w:rPr>
          <w:rFonts w:eastAsia="Times New Roman" w:cs="Calibri"/>
          <w:lang w:eastAsia="pl-PL"/>
        </w:rPr>
        <w:t>.</w:t>
      </w:r>
    </w:p>
    <w:p w:rsidR="008F4A41" w:rsidRPr="008F4A41" w:rsidRDefault="00A20333" w:rsidP="008F4A41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997D0F">
        <w:rPr>
          <w:rFonts w:eastAsia="Times New Roman" w:cs="Calibri"/>
          <w:lang w:eastAsia="pl-PL"/>
        </w:rPr>
        <w:t xml:space="preserve">Przedmiot </w:t>
      </w:r>
      <w:r w:rsidR="005D04F3" w:rsidRPr="00997D0F">
        <w:rPr>
          <w:rFonts w:eastAsia="Times New Roman" w:cs="Calibri"/>
          <w:lang w:eastAsia="pl-PL"/>
        </w:rPr>
        <w:t xml:space="preserve">umowy </w:t>
      </w:r>
      <w:r w:rsidRPr="00997D0F">
        <w:rPr>
          <w:rFonts w:eastAsia="Times New Roman" w:cs="Calibri"/>
          <w:lang w:eastAsia="pl-PL"/>
        </w:rPr>
        <w:t xml:space="preserve">wymieniony w § 1 zostanie dostarczony na adres: </w:t>
      </w:r>
      <w:r w:rsidR="00997D0F" w:rsidRPr="00997D0F">
        <w:rPr>
          <w:rFonts w:eastAsia="Times New Roman" w:cs="Calibri"/>
          <w:b/>
          <w:lang w:eastAsia="pl-PL"/>
        </w:rPr>
        <w:t>Uniwersytet Morski w Gdyni Instytut Morski Zakład Ochrony Środowiska Laboratorium ul. Trzy Lipy 3, 80-172 Gdańsk</w:t>
      </w:r>
      <w:r w:rsidR="008F4A41">
        <w:rPr>
          <w:rFonts w:eastAsia="Times New Roman" w:cs="Calibri"/>
          <w:b/>
          <w:lang w:eastAsia="pl-PL"/>
        </w:rPr>
        <w:t xml:space="preserve"> </w:t>
      </w:r>
      <w:r w:rsidR="008F4A41" w:rsidRPr="008F4A41">
        <w:rPr>
          <w:rFonts w:eastAsia="Times New Roman" w:cs="Calibri"/>
          <w:lang w:eastAsia="pl-PL"/>
        </w:rPr>
        <w:t>p. ………………….. e-mail:…………………………..</w:t>
      </w:r>
      <w:r w:rsidRPr="008F4A41">
        <w:rPr>
          <w:rFonts w:eastAsia="Times New Roman" w:cs="Calibri"/>
          <w:lang w:eastAsia="pl-PL"/>
        </w:rPr>
        <w:t xml:space="preserve"> </w:t>
      </w:r>
    </w:p>
    <w:p w:rsidR="008F4A41" w:rsidRPr="008F4A41" w:rsidRDefault="008F4A41" w:rsidP="008F4A41">
      <w:pPr>
        <w:spacing w:after="0" w:line="240" w:lineRule="auto"/>
        <w:ind w:left="360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8F4A41">
      <w:pPr>
        <w:spacing w:after="0" w:line="240" w:lineRule="auto"/>
        <w:ind w:left="360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</w:t>
      </w:r>
      <w:r w:rsidR="008F4A41">
        <w:rPr>
          <w:rFonts w:eastAsia="Times New Roman" w:cs="Calibri"/>
          <w:lang w:eastAsia="pl-PL"/>
        </w:rPr>
        <w:t>aktywowaniu licencji na poprawki</w:t>
      </w:r>
      <w:r>
        <w:rPr>
          <w:rFonts w:eastAsia="Times New Roman" w:cs="Calibri"/>
          <w:lang w:eastAsia="pl-PL"/>
        </w:rPr>
        <w:t xml:space="preserve"> i sprawdzeniu poprawności działania 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>. 1 oraz podpisaniu be</w:t>
      </w:r>
      <w:r w:rsidR="008F4A41">
        <w:rPr>
          <w:rFonts w:eastAsia="Times New Roman" w:cs="Calibri"/>
          <w:lang w:eastAsia="pl-PL"/>
        </w:rPr>
        <w:t xml:space="preserve">zusterkowego protokołu odbioru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436D9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436D9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436D9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CA0D1E" w:rsidRDefault="00CA0D1E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</w:t>
      </w:r>
      <w:r w:rsidR="008F4A41">
        <w:rPr>
          <w:szCs w:val="24"/>
        </w:rPr>
        <w:t>aktywowaniu licencji</w:t>
      </w:r>
      <w:r w:rsidRPr="000507B7">
        <w:rPr>
          <w:szCs w:val="24"/>
        </w:rPr>
        <w:t xml:space="preserve"> w wysokości 1 %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bookmarkStart w:id="0" w:name="_GoBack"/>
      <w:bookmarkEnd w:id="0"/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umownych nie może przekroczyć 40 % wynagrodzenia brutto opisanego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436D99">
        <w:rPr>
          <w:rFonts w:eastAsia="Times New Roman" w:cs="Calibri"/>
          <w:lang w:eastAsia="pl-PL"/>
        </w:rPr>
        <w:t>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209" w:rsidRDefault="00005209" w:rsidP="002526DB">
      <w:pPr>
        <w:spacing w:after="0" w:line="240" w:lineRule="auto"/>
      </w:pPr>
      <w:r>
        <w:separator/>
      </w:r>
    </w:p>
  </w:endnote>
  <w:endnote w:type="continuationSeparator" w:id="0">
    <w:p w:rsidR="00005209" w:rsidRDefault="00005209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005209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209" w:rsidRDefault="00005209" w:rsidP="002526DB">
      <w:pPr>
        <w:spacing w:after="0" w:line="240" w:lineRule="auto"/>
      </w:pPr>
      <w:r>
        <w:separator/>
      </w:r>
    </w:p>
  </w:footnote>
  <w:footnote w:type="continuationSeparator" w:id="0">
    <w:p w:rsidR="00005209" w:rsidRDefault="00005209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05209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6354B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3E8A"/>
    <w:rsid w:val="00277229"/>
    <w:rsid w:val="00282578"/>
    <w:rsid w:val="002A16A4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D99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44530"/>
    <w:rsid w:val="005621CB"/>
    <w:rsid w:val="00562C00"/>
    <w:rsid w:val="00564025"/>
    <w:rsid w:val="00567A68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14F52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466C0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76885"/>
    <w:rsid w:val="008A3B5A"/>
    <w:rsid w:val="008B475D"/>
    <w:rsid w:val="008B47D6"/>
    <w:rsid w:val="008C3B47"/>
    <w:rsid w:val="008D1DE8"/>
    <w:rsid w:val="008D5A39"/>
    <w:rsid w:val="008F4A41"/>
    <w:rsid w:val="0090781A"/>
    <w:rsid w:val="0091016A"/>
    <w:rsid w:val="00915174"/>
    <w:rsid w:val="00920164"/>
    <w:rsid w:val="009251BC"/>
    <w:rsid w:val="00950F67"/>
    <w:rsid w:val="009521AF"/>
    <w:rsid w:val="00974A8D"/>
    <w:rsid w:val="009757CE"/>
    <w:rsid w:val="009772D4"/>
    <w:rsid w:val="00980A6E"/>
    <w:rsid w:val="00997D0F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1536"/>
    <w:rsid w:val="00A95AA9"/>
    <w:rsid w:val="00AA0ED1"/>
    <w:rsid w:val="00AB4652"/>
    <w:rsid w:val="00AD16C9"/>
    <w:rsid w:val="00AE4A9E"/>
    <w:rsid w:val="00B00070"/>
    <w:rsid w:val="00B07924"/>
    <w:rsid w:val="00B152D8"/>
    <w:rsid w:val="00B23813"/>
    <w:rsid w:val="00B51D16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DE602F"/>
    <w:rsid w:val="00E033B7"/>
    <w:rsid w:val="00E1273C"/>
    <w:rsid w:val="00E21ED1"/>
    <w:rsid w:val="00E32A2D"/>
    <w:rsid w:val="00E32E08"/>
    <w:rsid w:val="00E55185"/>
    <w:rsid w:val="00E567A5"/>
    <w:rsid w:val="00E56C7C"/>
    <w:rsid w:val="00E627C3"/>
    <w:rsid w:val="00E65962"/>
    <w:rsid w:val="00E70A5C"/>
    <w:rsid w:val="00E86421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85ADE"/>
    <w:rsid w:val="00FB36E9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279EA-26A1-4B1E-9911-3A3537EEC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1317</Words>
  <Characters>7903</Characters>
  <Application>Microsoft Office Word</Application>
  <DocSecurity>0</DocSecurity>
  <Lines>65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73</vt:i4>
      </vt:variant>
    </vt:vector>
  </HeadingPairs>
  <TitlesOfParts>
    <vt:vector size="74" baseType="lpstr">
      <vt:lpstr/>
      <vt:lpstr>PRZEDMIOT UMOWY</vt:lpstr>
      <vt:lpstr/>
      <vt:lpstr>Zamawiający zleca, a Wykonawca przyjmuje do wykonania dostawę poprawek na urządz</vt:lpstr>
      <vt:lpstr/>
      <vt:lpstr>§ 2</vt:lpstr>
      <vt:lpstr>TERMIN REALIZACJI</vt:lpstr>
      <vt:lpstr/>
      <vt:lpstr>Wykonawca zobowiązuje się do aktywacji licencji na poprawki w terminie 1 dnia.</vt:lpstr>
      <vt:lpstr>Przedmiot umowy wymieniony w § 1 zostanie dostarczony na adres: Uniwersytet Mors</vt:lpstr>
      <vt:lpstr/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aktywowaniu licencji na poprawki i sprawdzeniu 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każdym przypadku skorzystania przez Zamawiającego z uprawnień gwarancyjnych :</vt:lpstr>
      <vt:lpstr>jakiekolwiek wydłużenie czasu trwania naprawy gwarancyjnej powyżej 7 dni roboczy</vt:lpstr>
      <vt:lpstr/>
      <vt:lpstr>W razie odrzucenia reklamacji przez Wykonawcę, Zamawiający może wnieść zlecić pr</vt:lpstr>
      <vt:lpstr/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jednym egzemplarzu podpisywanym elektronicznie przez każdą ze 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9202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4</cp:revision>
  <cp:lastPrinted>2022-10-05T08:32:00Z</cp:lastPrinted>
  <dcterms:created xsi:type="dcterms:W3CDTF">2022-10-05T08:21:00Z</dcterms:created>
  <dcterms:modified xsi:type="dcterms:W3CDTF">2022-10-05T08:32:00Z</dcterms:modified>
</cp:coreProperties>
</file>