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4E8DF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D1053" w:rsidRPr="005D1053">
        <w:rPr>
          <w:rFonts w:ascii="Calibri" w:hAnsi="Calibri" w:cs="Tahoma"/>
          <w:b/>
          <w:sz w:val="24"/>
          <w:szCs w:val="24"/>
        </w:rPr>
        <w:t>1</w:t>
      </w:r>
    </w:p>
    <w:p w14:paraId="0D668835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318420E3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34EE70D1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3A6ADF49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3104D9CC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22243EA1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63835FF5" w14:textId="50E0220E" w:rsidR="00CA123E" w:rsidRPr="000B4156" w:rsidRDefault="00C1601F" w:rsidP="00CA123E">
      <w:pPr>
        <w:jc w:val="center"/>
        <w:rPr>
          <w:rFonts w:ascii="Calibri" w:hAnsi="Calibri"/>
          <w:b/>
          <w:bCs/>
          <w:i/>
        </w:rPr>
      </w:pPr>
      <w:r>
        <w:rPr>
          <w:rFonts w:ascii="Calibri" w:hAnsi="Calibri"/>
          <w:b/>
          <w:bCs/>
          <w:i/>
        </w:rPr>
        <w:t>Z</w:t>
      </w:r>
      <w:r w:rsidR="00CA123E" w:rsidRPr="000B4156">
        <w:rPr>
          <w:rFonts w:ascii="Calibri" w:hAnsi="Calibri"/>
          <w:b/>
          <w:bCs/>
          <w:i/>
        </w:rPr>
        <w:t>nak sprawy</w:t>
      </w:r>
      <w:r w:rsidR="00CA123E">
        <w:rPr>
          <w:rFonts w:ascii="Calibri" w:hAnsi="Calibri"/>
          <w:b/>
          <w:bCs/>
          <w:i/>
        </w:rPr>
        <w:t xml:space="preserve"> </w:t>
      </w:r>
      <w:r w:rsidR="005D1053" w:rsidRPr="005D1053">
        <w:rPr>
          <w:rFonts w:ascii="Calibri" w:hAnsi="Calibri"/>
          <w:b/>
          <w:bCs/>
          <w:i/>
        </w:rPr>
        <w:t>CRZP/197/2022/AZP</w:t>
      </w:r>
    </w:p>
    <w:p w14:paraId="4205200E" w14:textId="11E3B3DC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D1053" w:rsidRPr="005D1053">
        <w:rPr>
          <w:rFonts w:ascii="Calibri" w:hAnsi="Calibri"/>
          <w:b/>
          <w:bCs/>
          <w:i/>
        </w:rPr>
        <w:t>Sukcesywn</w:t>
      </w:r>
      <w:r w:rsidR="00501EB2">
        <w:rPr>
          <w:rFonts w:ascii="Calibri" w:hAnsi="Calibri"/>
          <w:b/>
          <w:bCs/>
          <w:i/>
        </w:rPr>
        <w:t>ą</w:t>
      </w:r>
      <w:r w:rsidR="005D1053" w:rsidRPr="005D1053">
        <w:rPr>
          <w:rFonts w:ascii="Calibri" w:hAnsi="Calibri"/>
          <w:b/>
          <w:bCs/>
          <w:i/>
        </w:rPr>
        <w:t xml:space="preserve"> dostawa gadżetów reklamowych dla UMG - 9</w:t>
      </w:r>
    </w:p>
    <w:p w14:paraId="59ABA20F" w14:textId="71F0DED4" w:rsidR="00CA123E" w:rsidRPr="004269BD" w:rsidRDefault="004269BD" w:rsidP="004269BD">
      <w:pPr>
        <w:pStyle w:val="Pisma"/>
        <w:spacing w:line="240" w:lineRule="auto"/>
        <w:jc w:val="center"/>
        <w:rPr>
          <w:rFonts w:ascii="Calibri" w:hAnsi="Calibri"/>
          <w:b/>
          <w:color w:val="FF0000"/>
          <w:sz w:val="22"/>
          <w:szCs w:val="22"/>
        </w:rPr>
      </w:pPr>
      <w:r w:rsidRPr="004269BD">
        <w:rPr>
          <w:rFonts w:ascii="Calibri" w:hAnsi="Calibri"/>
          <w:b/>
          <w:color w:val="FF0000"/>
          <w:sz w:val="22"/>
          <w:szCs w:val="22"/>
        </w:rPr>
        <w:t>(po zmianach SWZ_2)</w:t>
      </w:r>
    </w:p>
    <w:p w14:paraId="287505A6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2C666FD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70DE8B2F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248E8DBA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0BDFD198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4787077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3B7F3A3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AE8C6D8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6F20F9CC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5F1C0330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0B340D9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07CB9AB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8FAA503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329931B7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3A151A37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569B7690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25205033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63B17EDB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2B5C7898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158B1B50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4A39977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6343360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47DB06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04E4EF75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DC30A08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1E64CD65" w14:textId="74C4B314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</w:t>
      </w:r>
      <w:r w:rsidR="002307F7" w:rsidRPr="00501EB2">
        <w:rPr>
          <w:rFonts w:ascii="Calibri" w:hAnsi="Calibri" w:cs="Tahoma"/>
          <w:b/>
          <w:bCs/>
          <w:sz w:val="22"/>
          <w:szCs w:val="22"/>
        </w:rPr>
        <w:t>trybie</w:t>
      </w:r>
      <w:r w:rsidRPr="00501EB2">
        <w:rPr>
          <w:rFonts w:ascii="Calibri" w:hAnsi="Calibri" w:cs="Tahoma"/>
          <w:b/>
          <w:bCs/>
          <w:sz w:val="22"/>
          <w:szCs w:val="22"/>
        </w:rPr>
        <w:t xml:space="preserve"> </w:t>
      </w:r>
      <w:r w:rsidR="005D1053" w:rsidRPr="00501EB2">
        <w:rPr>
          <w:rFonts w:ascii="Calibri" w:hAnsi="Calibri" w:cs="Tahoma"/>
          <w:b/>
          <w:bCs/>
          <w:sz w:val="22"/>
          <w:szCs w:val="22"/>
        </w:rPr>
        <w:t>podstawowy</w:t>
      </w:r>
      <w:r w:rsidR="00501EB2" w:rsidRPr="00501EB2">
        <w:rPr>
          <w:rFonts w:ascii="Calibri" w:hAnsi="Calibri" w:cs="Tahoma"/>
          <w:b/>
          <w:bCs/>
          <w:sz w:val="22"/>
          <w:szCs w:val="22"/>
        </w:rPr>
        <w:t>m</w:t>
      </w:r>
      <w:r w:rsidR="005D1053" w:rsidRPr="005D1053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1C28522B" w14:textId="7777777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D1053" w:rsidRPr="005D1053">
        <w:rPr>
          <w:rFonts w:ascii="Calibri" w:hAnsi="Calibri" w:cs="Tahoma"/>
          <w:b/>
          <w:sz w:val="22"/>
          <w:szCs w:val="22"/>
        </w:rPr>
        <w:t>Sukcesywna dostawa gadżetów reklamowych dla UMG - 9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51E4F11E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 w14:paraId="6118E490" w14:textId="77777777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57030043" w14:textId="77777777" w:rsidR="00EF3194" w:rsidRPr="00CA123E" w:rsidRDefault="00EF3194" w:rsidP="00501EB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292DE78D" w14:textId="77777777"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01EB2" w:rsidRPr="00CA123E" w14:paraId="4BB7E347" w14:textId="77777777">
        <w:trPr>
          <w:jc w:val="center"/>
        </w:trPr>
        <w:tc>
          <w:tcPr>
            <w:tcW w:w="1729" w:type="dxa"/>
            <w:vMerge w:val="restart"/>
          </w:tcPr>
          <w:p w14:paraId="13054813" w14:textId="77777777" w:rsidR="00501EB2" w:rsidRPr="00CA123E" w:rsidRDefault="00501EB2" w:rsidP="00501EB2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D1053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14:paraId="4CAAB99F" w14:textId="5147DDEB" w:rsidR="00501EB2" w:rsidRDefault="00501EB2" w:rsidP="00EF319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D1053">
              <w:rPr>
                <w:rFonts w:ascii="Calibri" w:hAnsi="Calibri" w:cs="Tahoma"/>
                <w:sz w:val="22"/>
                <w:szCs w:val="22"/>
              </w:rPr>
              <w:t>Dostawa gadżetów standardowych oraz luksusowych w ramach prawa opcji.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14:paraId="4D1952B8" w14:textId="57ECC6C0" w:rsidR="00501EB2" w:rsidRPr="00CA123E" w:rsidRDefault="00501EB2" w:rsidP="00EF3194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Zamówienie podstawowe – gadżety standardowe</w:t>
            </w:r>
          </w:p>
          <w:p w14:paraId="0ADF7CB9" w14:textId="77777777" w:rsidR="00501EB2" w:rsidRPr="00CA123E" w:rsidRDefault="00501EB2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0536E1D7" w14:textId="77777777" w:rsidR="00501EB2" w:rsidRDefault="00501EB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5C4271C4" w14:textId="15874568" w:rsidR="00501EB2" w:rsidRDefault="00501EB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Prawo opcji – gadżety luksusowe</w:t>
            </w:r>
          </w:p>
          <w:p w14:paraId="081CBC0E" w14:textId="72E6B372" w:rsidR="00501EB2" w:rsidRDefault="00501EB2" w:rsidP="00501E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051F0089" w14:textId="51670F6B" w:rsidR="00501EB2" w:rsidRDefault="00501EB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79C76DC2" w14:textId="27C09C16" w:rsidR="00501EB2" w:rsidRDefault="00501EB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Łączna wartość zamówienia (zamówienie podstawowe plus prawo opcji)</w:t>
            </w:r>
          </w:p>
          <w:p w14:paraId="6BDE0266" w14:textId="77777777" w:rsidR="00501EB2" w:rsidRPr="00CA123E" w:rsidRDefault="00501EB2" w:rsidP="00501E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3F0EF2A0" w14:textId="77777777" w:rsidR="00501EB2" w:rsidRDefault="00501EB2" w:rsidP="00501EB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2330C818" w14:textId="77777777" w:rsidR="00501EB2" w:rsidRDefault="00501EB2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116430FC" w14:textId="0C8E3D77" w:rsidR="00501EB2" w:rsidRPr="006F75D7" w:rsidRDefault="00501EB2" w:rsidP="006F75D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Kwoty muszą wynikać z kalkulacji ceny (załącznik nr 2A)</w:t>
            </w:r>
            <w:r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501EB2" w:rsidRPr="00CA123E" w14:paraId="0A4BC495" w14:textId="77777777" w:rsidTr="008F546C">
        <w:trPr>
          <w:jc w:val="center"/>
        </w:trPr>
        <w:tc>
          <w:tcPr>
            <w:tcW w:w="1729" w:type="dxa"/>
            <w:vMerge/>
          </w:tcPr>
          <w:p w14:paraId="6896E951" w14:textId="77777777" w:rsidR="00501EB2" w:rsidRPr="00CA123E" w:rsidRDefault="00501EB2" w:rsidP="00501EB2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  <w:vAlign w:val="center"/>
          </w:tcPr>
          <w:p w14:paraId="0081B00E" w14:textId="6F77C8E3" w:rsidR="00501EB2" w:rsidRPr="00CA123E" w:rsidRDefault="00501EB2" w:rsidP="008F546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</w:t>
            </w:r>
          </w:p>
        </w:tc>
      </w:tr>
      <w:tr w:rsidR="00501EB2" w:rsidRPr="00CA123E" w14:paraId="6EA2B1BA" w14:textId="77777777">
        <w:trPr>
          <w:jc w:val="center"/>
        </w:trPr>
        <w:tc>
          <w:tcPr>
            <w:tcW w:w="1729" w:type="dxa"/>
            <w:vMerge/>
          </w:tcPr>
          <w:p w14:paraId="17C14427" w14:textId="77777777" w:rsidR="00501EB2" w:rsidRPr="00CA123E" w:rsidRDefault="00501EB2" w:rsidP="00501EB2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14:paraId="6C6037BD" w14:textId="77777777" w:rsidR="00501EB2" w:rsidRDefault="00501EB2" w:rsidP="008F546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7727F26E" w14:textId="05C928FF" w:rsidR="00501EB2" w:rsidRPr="004269BD" w:rsidRDefault="007B3E9A" w:rsidP="008F546C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4269BD">
              <w:rPr>
                <w:rFonts w:ascii="Calibri" w:hAnsi="Calibri" w:cs="Tahoma"/>
                <w:color w:val="FF0000"/>
                <w:sz w:val="22"/>
                <w:szCs w:val="22"/>
              </w:rPr>
              <w:t>Skrócenie</w:t>
            </w:r>
            <w:r w:rsidR="00501EB2" w:rsidRPr="004269BD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realizacji każdorazowego zlecenia</w:t>
            </w:r>
            <w:r w:rsidRPr="004269BD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o </w:t>
            </w:r>
            <w:r w:rsidR="00501EB2" w:rsidRPr="004269BD">
              <w:rPr>
                <w:rFonts w:ascii="Calibri" w:hAnsi="Calibri" w:cs="Tahoma"/>
                <w:color w:val="FF0000"/>
                <w:sz w:val="22"/>
                <w:szCs w:val="22"/>
              </w:rPr>
              <w:t>: ……………….. (</w:t>
            </w:r>
            <w:r w:rsidRPr="004269BD">
              <w:rPr>
                <w:rFonts w:ascii="Calibri" w:hAnsi="Calibri" w:cs="Tahoma"/>
                <w:color w:val="FF0000"/>
                <w:sz w:val="22"/>
                <w:szCs w:val="22"/>
              </w:rPr>
              <w:t>1/2/3</w:t>
            </w:r>
            <w:r w:rsidR="00501EB2" w:rsidRPr="004269BD">
              <w:rPr>
                <w:rFonts w:ascii="Calibri" w:hAnsi="Calibri" w:cs="Tahoma"/>
                <w:color w:val="FF0000"/>
                <w:sz w:val="22"/>
                <w:szCs w:val="22"/>
              </w:rPr>
              <w:t>) dni roboczych</w:t>
            </w:r>
            <w:r w:rsidR="004269BD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względem maksymalnych terminów określonych w załączniku nr 2</w:t>
            </w:r>
            <w:r w:rsidR="005714D1">
              <w:rPr>
                <w:rFonts w:ascii="Calibri" w:hAnsi="Calibri" w:cs="Tahoma"/>
                <w:color w:val="FF0000"/>
                <w:sz w:val="22"/>
                <w:szCs w:val="22"/>
              </w:rPr>
              <w:t>A</w:t>
            </w:r>
            <w:r w:rsidR="00501EB2" w:rsidRPr="004269BD">
              <w:rPr>
                <w:rFonts w:ascii="Calibri" w:hAnsi="Calibri" w:cs="Tahoma"/>
                <w:color w:val="FF0000"/>
                <w:sz w:val="22"/>
                <w:szCs w:val="22"/>
              </w:rPr>
              <w:t>.</w:t>
            </w:r>
          </w:p>
          <w:p w14:paraId="63D07781" w14:textId="612BD772" w:rsidR="00501EB2" w:rsidRDefault="00501EB2" w:rsidP="008F546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…………………………. (</w:t>
            </w:r>
            <w:r w:rsidR="0031398E">
              <w:rPr>
                <w:rFonts w:ascii="Calibri" w:hAnsi="Calibri" w:cs="Tahoma"/>
                <w:sz w:val="22"/>
                <w:szCs w:val="22"/>
              </w:rPr>
              <w:t>od 14 do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30) dni.</w:t>
            </w:r>
          </w:p>
          <w:p w14:paraId="528C6244" w14:textId="77777777" w:rsidR="00501EB2" w:rsidRPr="006F75D7" w:rsidRDefault="00501EB2" w:rsidP="008F546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96377" w:rsidRPr="00CA123E" w14:paraId="270DA38B" w14:textId="77777777">
        <w:trPr>
          <w:jc w:val="center"/>
        </w:trPr>
        <w:tc>
          <w:tcPr>
            <w:tcW w:w="1729" w:type="dxa"/>
            <w:vMerge w:val="restart"/>
          </w:tcPr>
          <w:p w14:paraId="71DC5BC0" w14:textId="40002AC5" w:rsidR="00896377" w:rsidRPr="00CA123E" w:rsidRDefault="00896377" w:rsidP="003B7048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14:paraId="5B686555" w14:textId="0380061E" w:rsidR="00896377" w:rsidRDefault="00896377" w:rsidP="0089637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D1053">
              <w:rPr>
                <w:rFonts w:ascii="Calibri" w:hAnsi="Calibri" w:cs="Tahoma"/>
                <w:sz w:val="22"/>
                <w:szCs w:val="22"/>
              </w:rPr>
              <w:t xml:space="preserve">Dostawa </w:t>
            </w:r>
            <w:r>
              <w:rPr>
                <w:rFonts w:ascii="Calibri" w:hAnsi="Calibri" w:cs="Tahoma"/>
                <w:sz w:val="22"/>
                <w:szCs w:val="22"/>
              </w:rPr>
              <w:t>porcelany</w:t>
            </w:r>
          </w:p>
          <w:p w14:paraId="61776924" w14:textId="77777777" w:rsidR="00896377" w:rsidRDefault="00896377" w:rsidP="0089637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14:paraId="4F045594" w14:textId="3D09656B" w:rsidR="00896377" w:rsidRDefault="00896377" w:rsidP="003B704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Łączna wartość zamówienia </w:t>
            </w:r>
          </w:p>
          <w:p w14:paraId="7453F796" w14:textId="77777777" w:rsidR="00896377" w:rsidRPr="00CA123E" w:rsidRDefault="00896377" w:rsidP="003B704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544E3A1D" w14:textId="77777777" w:rsidR="00896377" w:rsidRDefault="00896377" w:rsidP="003B704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581857DB" w14:textId="77777777" w:rsidR="00896377" w:rsidRDefault="00896377" w:rsidP="003B704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2DB8D69A" w14:textId="71CDC532" w:rsidR="00896377" w:rsidRDefault="00896377" w:rsidP="003B704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Kwoty muszą wynikać z kalkulacji ceny (załącznik nr 2B)</w:t>
            </w:r>
            <w:r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896377" w:rsidRPr="00CA123E" w14:paraId="04B2DDC9" w14:textId="77777777" w:rsidTr="00E30868">
        <w:trPr>
          <w:jc w:val="center"/>
        </w:trPr>
        <w:tc>
          <w:tcPr>
            <w:tcW w:w="1729" w:type="dxa"/>
            <w:vMerge/>
          </w:tcPr>
          <w:p w14:paraId="47017D03" w14:textId="77777777" w:rsidR="00896377" w:rsidRDefault="00896377" w:rsidP="003B7048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  <w:vAlign w:val="center"/>
          </w:tcPr>
          <w:p w14:paraId="1F25B58E" w14:textId="5CF30949" w:rsidR="00896377" w:rsidRPr="00CA123E" w:rsidRDefault="00896377" w:rsidP="0089637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Pozostałe kryteria</w:t>
            </w:r>
          </w:p>
        </w:tc>
      </w:tr>
      <w:tr w:rsidR="00896377" w:rsidRPr="00CA123E" w14:paraId="056AFF19" w14:textId="77777777" w:rsidTr="00E30868">
        <w:trPr>
          <w:jc w:val="center"/>
        </w:trPr>
        <w:tc>
          <w:tcPr>
            <w:tcW w:w="1729" w:type="dxa"/>
            <w:vMerge/>
          </w:tcPr>
          <w:p w14:paraId="10A4DBF6" w14:textId="77777777" w:rsidR="00896377" w:rsidRDefault="00896377" w:rsidP="003B7048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7357" w:type="dxa"/>
          </w:tcPr>
          <w:p w14:paraId="74C92284" w14:textId="77777777" w:rsidR="00896377" w:rsidRDefault="00896377" w:rsidP="003B704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3D08E999" w14:textId="1136654E" w:rsidR="004269BD" w:rsidRDefault="004269BD" w:rsidP="00896377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4269BD">
              <w:rPr>
                <w:rFonts w:ascii="Calibri" w:hAnsi="Calibri" w:cs="Tahoma"/>
                <w:color w:val="FF0000"/>
                <w:sz w:val="22"/>
                <w:szCs w:val="22"/>
              </w:rPr>
              <w:t xml:space="preserve">Skrócenie realizacji każdorazowego zlecenia o : ……………….. (1/2/3) dni </w:t>
            </w:r>
            <w:r w:rsidRPr="004269BD">
              <w:rPr>
                <w:rFonts w:ascii="Calibri" w:hAnsi="Calibri" w:cs="Tahoma"/>
                <w:color w:val="FF0000"/>
                <w:sz w:val="22"/>
                <w:szCs w:val="22"/>
              </w:rPr>
              <w:lastRenderedPageBreak/>
              <w:t>roboczych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 xml:space="preserve"> względem maksymalnych terminów określonych w załączniku nr 2</w:t>
            </w:r>
            <w:r w:rsidR="005714D1">
              <w:rPr>
                <w:rFonts w:ascii="Calibri" w:hAnsi="Calibri" w:cs="Tahoma"/>
                <w:color w:val="FF0000"/>
                <w:sz w:val="22"/>
                <w:szCs w:val="22"/>
              </w:rPr>
              <w:t>B.</w:t>
            </w:r>
            <w:bookmarkStart w:id="0" w:name="_GoBack"/>
            <w:bookmarkEnd w:id="0"/>
          </w:p>
          <w:p w14:paraId="1F972B76" w14:textId="19F67258" w:rsidR="00896377" w:rsidRDefault="00896377" w:rsidP="008963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…………………………. (</w:t>
            </w:r>
            <w:r w:rsidR="0031398E">
              <w:rPr>
                <w:rFonts w:ascii="Calibri" w:hAnsi="Calibri" w:cs="Tahoma"/>
                <w:sz w:val="22"/>
                <w:szCs w:val="22"/>
              </w:rPr>
              <w:t xml:space="preserve">od 14 </w:t>
            </w:r>
            <w:r>
              <w:rPr>
                <w:rFonts w:ascii="Calibri" w:hAnsi="Calibri" w:cs="Tahoma"/>
                <w:sz w:val="22"/>
                <w:szCs w:val="22"/>
              </w:rPr>
              <w:t>do 30) dni.</w:t>
            </w:r>
          </w:p>
        </w:tc>
      </w:tr>
    </w:tbl>
    <w:p w14:paraId="72892367" w14:textId="77777777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14:paraId="122029EC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76F4EDD1" w14:textId="77777777" w:rsidR="00CE57E9" w:rsidRPr="00501EB2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1EB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01EB2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501EB2">
        <w:rPr>
          <w:rFonts w:ascii="Calibri" w:hAnsi="Calibri" w:cs="Tahoma"/>
          <w:b/>
          <w:sz w:val="22"/>
          <w:szCs w:val="22"/>
        </w:rPr>
        <w:t xml:space="preserve"> </w:t>
      </w:r>
      <w:r w:rsidR="005D1053" w:rsidRPr="00501EB2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501EB2">
        <w:rPr>
          <w:rFonts w:ascii="Calibri" w:hAnsi="Calibri" w:cs="Tahoma"/>
          <w:b/>
          <w:sz w:val="22"/>
          <w:szCs w:val="22"/>
        </w:rPr>
        <w:t>.</w:t>
      </w:r>
    </w:p>
    <w:p w14:paraId="2D5455C6" w14:textId="696ED907" w:rsidR="00AE009B" w:rsidRPr="00501EB2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01EB2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501EB2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501EB2">
        <w:rPr>
          <w:rFonts w:ascii="Calibri" w:hAnsi="Calibri" w:cs="Tahoma"/>
          <w:sz w:val="22"/>
          <w:szCs w:val="22"/>
        </w:rPr>
        <w:t>dostaw</w:t>
      </w:r>
      <w:r w:rsidR="002301EC" w:rsidRPr="00501EB2">
        <w:rPr>
          <w:rFonts w:ascii="Calibri" w:hAnsi="Calibri" w:cs="Tahoma"/>
          <w:sz w:val="22"/>
          <w:szCs w:val="22"/>
        </w:rPr>
        <w:t xml:space="preserve"> wynosi </w:t>
      </w:r>
      <w:r w:rsidR="00501EB2" w:rsidRPr="00501EB2">
        <w:rPr>
          <w:rFonts w:ascii="Calibri" w:hAnsi="Calibri" w:cs="Tahoma"/>
          <w:b/>
          <w:sz w:val="22"/>
          <w:szCs w:val="22"/>
        </w:rPr>
        <w:t>12</w:t>
      </w:r>
      <w:r w:rsidR="00CE57E9" w:rsidRPr="00501EB2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501EB2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501EB2">
        <w:rPr>
          <w:rFonts w:ascii="Calibri" w:hAnsi="Calibri" w:cs="Tahoma"/>
          <w:sz w:val="22"/>
          <w:szCs w:val="22"/>
        </w:rPr>
        <w:t xml:space="preserve"> </w:t>
      </w:r>
      <w:r w:rsidR="002301EC" w:rsidRPr="00501EB2">
        <w:rPr>
          <w:rFonts w:ascii="Calibri" w:hAnsi="Calibri" w:cs="Tahoma"/>
          <w:sz w:val="22"/>
          <w:szCs w:val="22"/>
        </w:rPr>
        <w:t xml:space="preserve"> </w:t>
      </w:r>
      <w:r w:rsidR="00CE57E9" w:rsidRPr="00501EB2">
        <w:rPr>
          <w:rFonts w:ascii="Calibri" w:hAnsi="Calibri" w:cs="Tahoma"/>
          <w:sz w:val="22"/>
          <w:szCs w:val="22"/>
        </w:rPr>
        <w:t xml:space="preserve">licząc od daty </w:t>
      </w:r>
      <w:r w:rsidRPr="00501EB2">
        <w:rPr>
          <w:rFonts w:ascii="Calibri" w:hAnsi="Calibri" w:cs="Tahoma"/>
          <w:sz w:val="22"/>
          <w:szCs w:val="22"/>
        </w:rPr>
        <w:t>odbioru końcowego.</w:t>
      </w:r>
    </w:p>
    <w:p w14:paraId="0E74E3B1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354FA53D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4B82E7E1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780690F4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25DF4B73" w14:textId="77777777" w:rsidTr="009E1AE4">
        <w:tc>
          <w:tcPr>
            <w:tcW w:w="236" w:type="dxa"/>
            <w:shd w:val="clear" w:color="auto" w:fill="auto"/>
          </w:tcPr>
          <w:p w14:paraId="2EF3E843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5E22237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5EB8416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5DB137AC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72B1B0FA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7FFDDFBA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025E5286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779086B0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7E8C0DFD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5E01A403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1C8C6B3F" w14:textId="77777777" w:rsidTr="009E1AE4">
        <w:tc>
          <w:tcPr>
            <w:tcW w:w="236" w:type="dxa"/>
            <w:shd w:val="clear" w:color="auto" w:fill="auto"/>
            <w:vAlign w:val="center"/>
          </w:tcPr>
          <w:p w14:paraId="497CDE34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56653FA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5474CC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B5810E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51AB1F3" w14:textId="77777777" w:rsidTr="009E1AE4">
        <w:tc>
          <w:tcPr>
            <w:tcW w:w="236" w:type="dxa"/>
            <w:shd w:val="clear" w:color="auto" w:fill="auto"/>
            <w:vAlign w:val="center"/>
          </w:tcPr>
          <w:p w14:paraId="51FB0BC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26FEC9F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17972DA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DBF0B2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F96A668" w14:textId="77777777" w:rsidTr="009E1AE4">
        <w:tc>
          <w:tcPr>
            <w:tcW w:w="236" w:type="dxa"/>
            <w:shd w:val="clear" w:color="auto" w:fill="auto"/>
            <w:vAlign w:val="center"/>
          </w:tcPr>
          <w:p w14:paraId="2C29A3A0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5476FDA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73ECCE6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EB7E345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617AC38A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3DAC6438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198D7F14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6450E7B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0ED68CA9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7DEEAD0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1DE308FA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29DC2960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7E2C1772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201A05BB" w14:textId="1DF2B43D" w:rsidR="003B019C" w:rsidRPr="00501EB2" w:rsidRDefault="00AE009B" w:rsidP="00501EB2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215AA576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2D8A6122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30BD10D9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10658D71" w14:textId="77777777">
        <w:tc>
          <w:tcPr>
            <w:tcW w:w="425" w:type="dxa"/>
          </w:tcPr>
          <w:p w14:paraId="603C10D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7B5F41A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B8BDF5D" w14:textId="77777777">
        <w:tc>
          <w:tcPr>
            <w:tcW w:w="425" w:type="dxa"/>
          </w:tcPr>
          <w:p w14:paraId="22EFD45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5B1A821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10A3E0B" w14:textId="77777777">
        <w:tc>
          <w:tcPr>
            <w:tcW w:w="425" w:type="dxa"/>
          </w:tcPr>
          <w:p w14:paraId="7004E9C5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0789157E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5382E003" w14:textId="77777777">
        <w:tc>
          <w:tcPr>
            <w:tcW w:w="425" w:type="dxa"/>
          </w:tcPr>
          <w:p w14:paraId="70FAF978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674169C0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5ED8B73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3AF8C66A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74E0B4C2" w14:textId="77777777"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6B837806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2DA080A2" w14:textId="77777777"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14:paraId="01738379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47876A69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10A137E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14:paraId="6A9A8371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77231A" w14:textId="77777777" w:rsidR="00BB2F21" w:rsidRDefault="00BB2F21">
      <w:r>
        <w:separator/>
      </w:r>
    </w:p>
  </w:endnote>
  <w:endnote w:type="continuationSeparator" w:id="0">
    <w:p w14:paraId="64423EB6" w14:textId="77777777" w:rsidR="00BB2F21" w:rsidRDefault="00BB2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5ED2DF" w14:textId="77777777" w:rsidR="005D1053" w:rsidRDefault="005D10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F6DF9" w14:textId="77777777" w:rsidR="00D31D28" w:rsidRDefault="00D31D28" w:rsidP="00D31D28">
    <w:pPr>
      <w:pStyle w:val="Stopka"/>
      <w:tabs>
        <w:tab w:val="clear" w:pos="4536"/>
      </w:tabs>
      <w:jc w:val="center"/>
    </w:pPr>
  </w:p>
  <w:p w14:paraId="07DAA002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14D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BC3032" w14:textId="77777777" w:rsidR="005D1053" w:rsidRDefault="005D10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ABE90C" w14:textId="77777777" w:rsidR="00BB2F21" w:rsidRDefault="00BB2F21">
      <w:r>
        <w:separator/>
      </w:r>
    </w:p>
  </w:footnote>
  <w:footnote w:type="continuationSeparator" w:id="0">
    <w:p w14:paraId="0074106B" w14:textId="77777777" w:rsidR="00BB2F21" w:rsidRDefault="00BB2F21">
      <w:r>
        <w:continuationSeparator/>
      </w:r>
    </w:p>
  </w:footnote>
  <w:footnote w:id="1">
    <w:p w14:paraId="0E9BDD7B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0C8C7B1F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045C1A06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5C5F0FC6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45ED1697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33887BC5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162EA" w14:textId="77777777" w:rsidR="003F027E" w:rsidRDefault="005714D1">
    <w:pPr>
      <w:pStyle w:val="Nagwek"/>
    </w:pPr>
    <w:r>
      <w:rPr>
        <w:noProof/>
      </w:rPr>
      <w:pict w14:anchorId="4068A3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A0513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0B816FAA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7FA5845A" w14:textId="77777777" w:rsidR="00AE009B" w:rsidRDefault="005D105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gadżetów reklamowych dla UMG - 9</w:t>
    </w:r>
  </w:p>
  <w:p w14:paraId="0BD3685C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4857480B" w14:textId="77777777" w:rsidR="00AE009B" w:rsidRDefault="005714D1">
    <w:pPr>
      <w:pStyle w:val="Nagwek"/>
    </w:pPr>
    <w:r>
      <w:rPr>
        <w:noProof/>
      </w:rPr>
      <w:pict w14:anchorId="09426AC2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EE4409" w14:textId="77777777" w:rsidR="003F027E" w:rsidRDefault="005714D1">
    <w:pPr>
      <w:pStyle w:val="Nagwek"/>
    </w:pPr>
    <w:r>
      <w:rPr>
        <w:noProof/>
      </w:rPr>
      <w:pict w14:anchorId="54063E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5A23"/>
    <w:rsid w:val="00077FB9"/>
    <w:rsid w:val="00110C43"/>
    <w:rsid w:val="00167982"/>
    <w:rsid w:val="0017115D"/>
    <w:rsid w:val="002301EC"/>
    <w:rsid w:val="002307F7"/>
    <w:rsid w:val="00263E2B"/>
    <w:rsid w:val="002C4E51"/>
    <w:rsid w:val="002E6DFC"/>
    <w:rsid w:val="0031398E"/>
    <w:rsid w:val="00331B53"/>
    <w:rsid w:val="003B019C"/>
    <w:rsid w:val="003B7048"/>
    <w:rsid w:val="003C1DD3"/>
    <w:rsid w:val="003D3821"/>
    <w:rsid w:val="003F027E"/>
    <w:rsid w:val="003F3272"/>
    <w:rsid w:val="004269BD"/>
    <w:rsid w:val="00501EB2"/>
    <w:rsid w:val="0050646A"/>
    <w:rsid w:val="005151F4"/>
    <w:rsid w:val="00525A05"/>
    <w:rsid w:val="00543143"/>
    <w:rsid w:val="0054333B"/>
    <w:rsid w:val="005672DF"/>
    <w:rsid w:val="005714D1"/>
    <w:rsid w:val="005C61A7"/>
    <w:rsid w:val="005D1053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B3E9A"/>
    <w:rsid w:val="00837D71"/>
    <w:rsid w:val="0087245F"/>
    <w:rsid w:val="00896377"/>
    <w:rsid w:val="008F546C"/>
    <w:rsid w:val="009546C8"/>
    <w:rsid w:val="009E1AE4"/>
    <w:rsid w:val="00A15029"/>
    <w:rsid w:val="00A87492"/>
    <w:rsid w:val="00AE009B"/>
    <w:rsid w:val="00B1071D"/>
    <w:rsid w:val="00BB2F21"/>
    <w:rsid w:val="00C1601F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17F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A5FCF-4874-43D9-B409-A260FCF18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676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user</cp:lastModifiedBy>
  <cp:revision>2</cp:revision>
  <cp:lastPrinted>2022-09-23T12:29:00Z</cp:lastPrinted>
  <dcterms:created xsi:type="dcterms:W3CDTF">2022-09-23T12:29:00Z</dcterms:created>
  <dcterms:modified xsi:type="dcterms:W3CDTF">2022-09-23T12:29:00Z</dcterms:modified>
</cp:coreProperties>
</file>