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D2A82">
        <w:rPr>
          <w:rFonts w:eastAsia="Times New Roman" w:cs="Calibri"/>
          <w:b/>
          <w:lang w:eastAsia="pl-PL"/>
        </w:rPr>
        <w:t>4</w:t>
      </w:r>
      <w:bookmarkStart w:id="0" w:name="_GoBack"/>
      <w:bookmarkEnd w:id="0"/>
      <w:r w:rsidR="00E97AAA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E97AAA">
        <w:rPr>
          <w:rFonts w:eastAsia="Times New Roman" w:cs="Calibri"/>
          <w:b/>
          <w:lang w:eastAsia="pl-PL"/>
        </w:rPr>
        <w:t>1</w:t>
      </w:r>
      <w:r w:rsidR="00BC4C15">
        <w:rPr>
          <w:rFonts w:eastAsia="Times New Roman" w:cs="Calibri"/>
          <w:b/>
          <w:lang w:eastAsia="pl-PL"/>
        </w:rPr>
        <w:t>84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F7F07" w:rsidRPr="007B5D66">
        <w:rPr>
          <w:rFonts w:eastAsia="Times New Roman" w:cs="Calibri"/>
          <w:b/>
          <w:bCs/>
          <w:i/>
          <w:lang w:eastAsia="pl-PL"/>
        </w:rPr>
        <w:t>RID/2021/GA/</w:t>
      </w:r>
      <w:r w:rsidR="009F7F07">
        <w:rPr>
          <w:rFonts w:eastAsia="Times New Roman" w:cs="Calibri"/>
          <w:b/>
          <w:bCs/>
          <w:i/>
          <w:lang w:eastAsia="pl-PL"/>
        </w:rPr>
        <w:t>5 Dostawa urządzeń elektronicznych- elementy symulatora</w:t>
      </w:r>
      <w:r w:rsidR="00EE65A3">
        <w:rPr>
          <w:rFonts w:eastAsia="Times New Roman" w:cs="Calibri"/>
          <w:b/>
          <w:bCs/>
          <w:i/>
          <w:lang w:eastAsia="pl-PL"/>
        </w:rPr>
        <w:t xml:space="preserve">- </w:t>
      </w:r>
      <w:r w:rsidR="00BC4C15">
        <w:rPr>
          <w:rFonts w:eastAsia="Times New Roman" w:cs="Calibri"/>
          <w:b/>
          <w:bCs/>
          <w:i/>
          <w:lang w:eastAsia="pl-PL"/>
        </w:rPr>
        <w:t>5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C4C15">
        <w:rPr>
          <w:rFonts w:eastAsia="Times New Roman" w:cs="Calibri"/>
          <w:lang w:eastAsia="pl-PL"/>
        </w:rPr>
        <w:t xml:space="preserve"> (</w:t>
      </w:r>
      <w:r w:rsidR="00BC4C15">
        <w:rPr>
          <w:rFonts w:eastAsia="Times New Roman" w:cs="Calibri"/>
          <w:b/>
          <w:lang w:eastAsia="pl-PL"/>
        </w:rPr>
        <w:t xml:space="preserve">Panele dotykowe 15” – 1 </w:t>
      </w:r>
      <w:proofErr w:type="spellStart"/>
      <w:r w:rsidR="00BC4C15">
        <w:rPr>
          <w:rFonts w:eastAsia="Times New Roman" w:cs="Calibri"/>
          <w:b/>
          <w:lang w:eastAsia="pl-PL"/>
        </w:rPr>
        <w:t>szt</w:t>
      </w:r>
      <w:proofErr w:type="spellEnd"/>
      <w:r w:rsidR="00BC4C15">
        <w:rPr>
          <w:rFonts w:eastAsia="Times New Roman" w:cs="Calibri"/>
          <w:b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„Rozwój bazy badawczej i dorobku naukowego pracowników Wydziału Elektrycznego Uniwersytetu Morskiego w </w:t>
      </w:r>
      <w:r w:rsidRPr="00D70E98">
        <w:rPr>
          <w:rFonts w:eastAsia="Times New Roman" w:cs="Calibri"/>
          <w:lang w:eastAsia="pl-PL"/>
        </w:rPr>
        <w:lastRenderedPageBreak/>
        <w:t>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7C7275">
        <w:rPr>
          <w:rFonts w:eastAsia="Times New Roman" w:cs="Calibri"/>
          <w:b/>
          <w:color w:val="000000" w:themeColor="text1"/>
          <w:lang w:eastAsia="pl-PL"/>
        </w:rPr>
        <w:t xml:space="preserve"> dni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4D2A8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D2A82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C7275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1F63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BC4C15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97AAA"/>
    <w:rsid w:val="00EA08EB"/>
    <w:rsid w:val="00ED4024"/>
    <w:rsid w:val="00EE501F"/>
    <w:rsid w:val="00EE65A3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F9128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602A1-FABA-4507-8D0B-FC8227BCD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1571</Words>
  <Characters>9430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2022-08-31T08:35:00Z</cp:lastPrinted>
  <dcterms:created xsi:type="dcterms:W3CDTF">2022-08-31T08:35:00Z</dcterms:created>
  <dcterms:modified xsi:type="dcterms:W3CDTF">2022-08-31T08:35:00Z</dcterms:modified>
</cp:coreProperties>
</file>