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CE7B1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9D239D2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0B9B9B4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31F114B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42C7FB5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4794651" w14:textId="77777777" w:rsidR="00A83174" w:rsidRDefault="00A83174" w:rsidP="00A83174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Załącznik nr 5 do SWZ</w:t>
      </w:r>
    </w:p>
    <w:p w14:paraId="1B8B7801" w14:textId="77777777" w:rsidR="00A83174" w:rsidRDefault="00A83174" w:rsidP="00A83174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0878B6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PARAMETRY TECHNICZNE</w:t>
      </w:r>
    </w:p>
    <w:p w14:paraId="7AFB4AA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56CB66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69E421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 pkt.1</w:t>
      </w:r>
    </w:p>
    <w:p w14:paraId="005A60C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Rower treningowy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4D0F0F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02F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6B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4A920F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84A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DC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A75AF9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90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3BE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541B82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D15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85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2542918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509D53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4B37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5BF8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0D1E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E93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7D2C904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931E3" w14:textId="77777777" w:rsidR="00A83174" w:rsidRDefault="00A83174">
            <w:pPr>
              <w:pStyle w:val="Standard"/>
              <w:numPr>
                <w:ilvl w:val="0"/>
                <w:numId w:val="4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BA9E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użytkownika max. 130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103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EC7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34425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78F5E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3DCF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hamowania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DF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8774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AC017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11CB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7FCB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Magnetyczne koło zamachowe 12 kg, (+/-2kg)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6B6B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D950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1E286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21C9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F69D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Czujniki pomiaru pulsu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CB55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5F96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81E68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1E465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3C7C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Wyświetlacz LCD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3723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14A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D6A39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5D78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B4ED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bidon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D13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038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118F3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F737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D3CE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 pulsu za pomocą Bluetooth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624E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1F06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6824E0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10AD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A120E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eastAsia="FranklinGotItcTOT-BooCom, 'MS M" w:hAnsi="Calibri" w:cs="Calibri"/>
                <w:color w:val="000000"/>
                <w:sz w:val="18"/>
                <w:szCs w:val="18"/>
              </w:rPr>
              <w:t>Rower posiadający komputer 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technologią, dzięki której urządzenie współpracuje z urządzeniami mobilnymi. Pozwala połączyć się bezprzewodowo za pomocą komunikacji krótkiego zasięgu pomiędzy różnymi urządzeniami elektronicznymi  takimi jak smartfon lub tablet i korzystać z wielu aplikacji treningowych.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37A2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2068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D291B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73CB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1868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53 kg, (± 5kg)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FCE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C05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462BA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C16F5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97EC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 167 x 68 x 130cm, (± 5cm)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2A1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6A7D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DA047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9ABF3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64EE3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D2A7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3D6F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2ED05D1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9268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92F1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14C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A998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75502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8FB95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5CF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FD2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A9CF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131F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FE0F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77CC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A34C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7C4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23CA7F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230D1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78A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D3D7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CD4C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7B8AF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5AE37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93F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49B0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C1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D557E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FDAA8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45BA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C58C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5A41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AC49D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9B212C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47B6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F50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6B5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C7673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913F8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FF5B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291E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05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9A9EAB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F3DE3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5FAF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2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49F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DC5D77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E8E0A8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5FF457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D18445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70379B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5B61BB85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F63CD5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2C924E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99A52E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06BCB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266F39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29B416A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 1 pkt.2</w:t>
      </w:r>
    </w:p>
    <w:p w14:paraId="492978D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Platforma wagi pneumatycznej-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399E816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CC6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02B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72395B6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B68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A4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BEA0A7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6C9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8BD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25F6B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0A8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DA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D778CF9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66EBCD6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7FDE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471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D46C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1A46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B22C40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453D7" w14:textId="77777777" w:rsidR="00A83174" w:rsidRDefault="00A83174">
            <w:pPr>
              <w:pStyle w:val="Standard"/>
              <w:numPr>
                <w:ilvl w:val="0"/>
                <w:numId w:val="43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545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Dwustronny przyrząd stanowiący połączenie piłki i stepu:</w:t>
            </w:r>
          </w:p>
          <w:p w14:paraId="1D8E7E5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jedna strona urządzenia – pneumatyczna, uginająca się kopuła przy każdym ruchu ćwiczącego,</w:t>
            </w:r>
          </w:p>
          <w:p w14:paraId="7E9130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druga – płaska i sztywną platform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77C6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D63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FCD7B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79D5B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C913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Dwie ukryte w zagłębieniach rączki ułatwiają swobodne odwracanie urządzenia z jednej strony na drugą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BA6B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6F1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CD167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C3230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E49D0" w14:textId="77777777" w:rsidR="00A83174" w:rsidRDefault="00A83174" w:rsidP="00F13056">
            <w:pPr>
              <w:pStyle w:val="Standard"/>
              <w:shd w:val="clear" w:color="auto" w:fill="FFFFFF"/>
            </w:pPr>
            <w:r>
              <w:rPr>
                <w:rStyle w:val="StrongEmphasis"/>
                <w:rFonts w:ascii="Calibri" w:hAnsi="Calibri" w:cs="Calibri"/>
                <w:b w:val="0"/>
                <w:spacing w:val="5"/>
                <w:sz w:val="18"/>
                <w:szCs w:val="18"/>
              </w:rPr>
              <w:t>Średnica</w:t>
            </w:r>
            <w:r>
              <w:rPr>
                <w:rStyle w:val="StrongEmphasis"/>
                <w:rFonts w:ascii="Calibri" w:hAnsi="Calibri" w:cs="Calibri"/>
                <w:b w:val="0"/>
                <w:bCs w:val="0"/>
                <w:spacing w:val="5"/>
                <w:sz w:val="18"/>
                <w:szCs w:val="18"/>
              </w:rPr>
              <w:t xml:space="preserve"> 65cm,</w:t>
            </w:r>
            <w:r>
              <w:rPr>
                <w:rFonts w:ascii="Calibri" w:hAnsi="Calibri" w:cs="Calibri"/>
                <w:spacing w:val="5"/>
                <w:sz w:val="18"/>
                <w:szCs w:val="18"/>
              </w:rPr>
              <w:t xml:space="preserve"> (± 5 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2531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B028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FFEBC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2AA45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ADB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Wzmocniona podstawa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307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0990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018234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419DD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10975" w14:textId="77777777" w:rsidR="00A83174" w:rsidRDefault="00A83174" w:rsidP="00F13056">
            <w:pPr>
              <w:pStyle w:val="Standard"/>
              <w:shd w:val="clear" w:color="auto" w:fill="FFFFFF"/>
              <w:rPr>
                <w:rFonts w:ascii="Calibri" w:hAnsi="Calibri" w:cs="Calibri"/>
                <w:color w:val="111111"/>
                <w:spacing w:val="5"/>
                <w:sz w:val="18"/>
                <w:szCs w:val="18"/>
              </w:rPr>
            </w:pPr>
            <w:r>
              <w:rPr>
                <w:rFonts w:ascii="Calibri" w:hAnsi="Calibri" w:cs="Calibri"/>
                <w:color w:val="111111"/>
                <w:spacing w:val="5"/>
                <w:sz w:val="18"/>
                <w:szCs w:val="18"/>
              </w:rPr>
              <w:t>Wyznaczone strefy treningowe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7CA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E36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27F097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EACBE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5CD37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E88CE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307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11595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A9A01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303A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0486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77C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F21E0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2FC20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F445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DD35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07A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495D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692D7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C009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FB3C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12DD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1DFA39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8D57A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2776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B41D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ADC3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49A8B5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2CD3D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875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C0EB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E5D9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0138E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0FFCB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1F19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84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68B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2EE52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C7F71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CC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4B16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79A7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CA2D1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FCEF8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3CB1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3511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B362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A5BFC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1D0C2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27B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3E20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2103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0BA803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DD6B3A6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0B6BB2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D36847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F846CD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64F98D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6A7672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F2DA82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598973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9EEEC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DF3050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F15797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5E0ED6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00139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FC177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41C1B7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557C1F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2B9BB4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A52B82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6FD22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6DE63D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CA9B72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E447E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1A7691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789BE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402F93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11F814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0AF79E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E3749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EFCCC7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33D357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E390B9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D7DA4B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82622E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A14F65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13C4BD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135585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8A92B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D2A5F2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D9184B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29DD5C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C1FC11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9402C7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DF663D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3</w:t>
      </w:r>
    </w:p>
    <w:p w14:paraId="405FFE3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Aparat do laseroterapii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14A267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7C9F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CB21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1BB620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00A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C8A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68504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E11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D4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AB8E461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3E7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FA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21E3D3A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0"/>
        <w:gridCol w:w="4734"/>
        <w:gridCol w:w="1476"/>
        <w:gridCol w:w="3344"/>
      </w:tblGrid>
      <w:tr w:rsidR="00A83174" w14:paraId="76920D4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F8155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17A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9B6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FC69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055BE783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46430" w14:textId="77777777" w:rsidR="00A83174" w:rsidRDefault="00A83174">
            <w:pPr>
              <w:pStyle w:val="Standard"/>
              <w:numPr>
                <w:ilvl w:val="0"/>
                <w:numId w:val="4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467F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Kolorowy wyświetlacz 7’ ( ±0,5’) z panelem dotykowym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5697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BC1F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45B8A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D3F78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89EE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Trzy kanał zabiegowy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4181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425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FD512C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8A97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B18A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Tryb manualny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466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038B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7F8BFAD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FECC4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ACC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Jednostki chorobowe wybierane po nazwie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1E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C1E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BE4304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E158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CD96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Baza wbudowanych programów zabiegowych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CF38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825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0300A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DCF5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70840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Baza programów użytkownika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4776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6C4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84F43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08C3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042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Możliwość edycji nazw programów użytkownika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C68C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C95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81EE8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9BAB1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C1AE6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Współpraca z aplikatorami: skanującym, prysznicowym i sondami punktowymi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0DA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A238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6E2BBF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7730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494C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Tryby emisji: ciągły i impulsowy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D84B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D85CD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6E718D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12C75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357D2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mocy promieniowania laserowego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D12E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A9B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57FB04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6F57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43F8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wypełnienia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71C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F31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D5F187A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95B04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5AB80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Możliwość automatycznego powtórzenia zabiegu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141D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898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F697654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AE015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33E5B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Automatyczny test mocy promieniowania laserowego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BC9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466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35C888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D26D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8EEE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Automatyczne przeliczanie czasu względem parametrów zabiegowych - dawki, mocy, wypełnienia, pola zabiegowego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144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EC0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32B092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E978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90DBC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Trzy tryby naświetlania pola zabiegowego w aplikatorach skanujących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0B56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BC4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085093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C94E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A114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Dedykowane tryby do współpracy z aplikatorami światłowodowymi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6A29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7A59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9FC4AA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7CC2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FC936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Końcówki światłowodowe do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laseropunktury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zastosowań laryngologicznych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6FCA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84D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965909F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874B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6AD8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Wiązka pilotująca wskazująca miejsce aplikacji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9BC8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3767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011A94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9FD3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46F43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Encyklopedia z opisem metodyki zabiegu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D4B5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FEE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487A5D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5860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42B82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Statystyki przeprowadzonych zabiegów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6206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6B5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BAF64A2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B29DD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1C24C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Regulacja głośności sygnalizatora dźwiękowego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7D49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3B62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24FB849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487E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69CBB" w14:textId="4E940C60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pojemność akumulatora </w:t>
            </w:r>
            <w:r w:rsidR="00F56A56">
              <w:rPr>
                <w:rFonts w:ascii="Calibri" w:hAnsi="Calibri" w:cs="Calibri"/>
                <w:color w:val="000000"/>
                <w:sz w:val="18"/>
                <w:szCs w:val="18"/>
              </w:rPr>
              <w:t>min.</w:t>
            </w: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2250 </w:t>
            </w:r>
            <w:proofErr w:type="spellStart"/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768D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5E78D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B7F87B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DA7FB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20B65" w14:textId="5FF55DD0" w:rsidR="00A83174" w:rsidRPr="00F56A56" w:rsidRDefault="00A83174" w:rsidP="00F56A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wymiary aparatu 34x28x11 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BF8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8C69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28DD59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46E28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2EEE3" w14:textId="77777777" w:rsidR="00A83174" w:rsidRDefault="00A83174" w:rsidP="00F13056">
            <w:pPr>
              <w:pStyle w:val="Standard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masa aparatu 6 kg,  (±2kg.)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36C2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81C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F42F759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0719B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30B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zasilanie, pobór mocy 230 V, 50/ 60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Hz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, 75 W,90 VA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65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254F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CD8D1C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80D2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ECE0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zegar zabiegowy 1 s – 100 minut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258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2B9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6A03BDF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AB35BB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8F026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18A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9034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3F2DE28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5BBD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516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AF7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F94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0D0CFE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184D1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1091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57B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EDC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F0D93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830F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BFC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95D7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63E9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AE4AEE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8E02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B15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8D3B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D749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F92622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D34E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41E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122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0EDA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80234A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8CEB9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F906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2DF2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70B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FE1033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6924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71A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56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070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A8A20B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05809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E0D2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AD6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69D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496E57" w14:textId="77777777" w:rsidTr="00F13056">
        <w:trPr>
          <w:trHeight w:val="274"/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D40F6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1E35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BD73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BA1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91AB16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15C126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D9F8FC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D5B3E8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07B73D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7B192B5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F9FC58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F6A874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4D41BC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839DC9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D02AA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30213E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C3464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B6C3A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0E4F5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A06B80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CE2B2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5A3C7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ECEEEE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3B02B5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87BD2E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57563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4</w:t>
      </w:r>
    </w:p>
    <w:p w14:paraId="4E9260F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Aplikator skanujący do laseroterapii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400220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519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361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728F0D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78B4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6863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B4C81F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F6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5BA6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C500C1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1DE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03F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5EC5E04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1D7DA5F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F97DE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206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B6BD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4DE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6FC977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5DC15" w14:textId="77777777" w:rsidR="00A83174" w:rsidRDefault="00A83174">
            <w:pPr>
              <w:pStyle w:val="Standard"/>
              <w:numPr>
                <w:ilvl w:val="0"/>
                <w:numId w:val="4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917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Aplikator skanujący laserowy wyposażony jest w dwa źródła światła:</w:t>
            </w:r>
          </w:p>
          <w:p w14:paraId="5938604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IR (podczerwone) – 450 m</w:t>
            </w:r>
          </w:p>
          <w:p w14:paraId="62D31D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W i R (czerwone) – 100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6360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4D0D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305B5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B24B2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B7530" w14:textId="77777777" w:rsidR="00A83174" w:rsidRDefault="00A83174" w:rsidP="00F13056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Wskaźnik sygnalizacji pracy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B98F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732B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D8A5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BC99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1117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Trzy tryby kreślenia pola zabiegowego:</w:t>
            </w:r>
          </w:p>
          <w:p w14:paraId="1D683F9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elipsa, linia, krzywe w granicach prostokąta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BC4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CEFC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FA30C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7716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6FD6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przeliczanie czasu względem parametrów zabiegowych</w:t>
            </w:r>
          </w:p>
          <w:p w14:paraId="16C4F32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dawki, mocy, wypełnienia, pola zabiegowego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D2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56F4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6D69B8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F5C6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7AD4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Siłownik pneumatyczny podtrzymujący ramię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F9E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75A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E809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9FE9B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97B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jezdny z hamulcami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BFB8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DB1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75A8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709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1684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Półka na sterownik i okulary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A12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762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773EA8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1EC77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95F7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 fali 808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nm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i 660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nm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FD74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1CAF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83645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9088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C7C69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Maksymalna moc 450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i 100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F34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517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275211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DEE32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7C6C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Wymiary akcesorium bez kabla przyłączeniowego</w:t>
            </w:r>
          </w:p>
          <w:p w14:paraId="47B2DA73" w14:textId="77777777" w:rsidR="00A83174" w:rsidRDefault="00A83174" w:rsidP="00F13056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15,0 x 7,0 x 12,2cm, (± 2cm.)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353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9F62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DC8672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350E9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3E785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Powierzchnia zajmowana przez podstawę statywu</w:t>
            </w:r>
          </w:p>
          <w:p w14:paraId="009589E0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69,0 x 69,0cm,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6FE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CD5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32C933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2A2C38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F2D26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wysokości ramienia 60,0 - 140,0cm,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3C53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2F5C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C8D35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55D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FFDCCC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Kąt regulacji obrotu skanera -90⁰ – +90⁰ w dwóch osiach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64B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CEBA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F60E19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F6AA6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B30D4" w14:textId="77777777" w:rsidR="00A83174" w:rsidRDefault="00A83174" w:rsidP="00F13056">
            <w:pPr>
              <w:pStyle w:val="Standard"/>
              <w:suppressAutoHyphens w:val="0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111111"/>
                <w:sz w:val="18"/>
                <w:szCs w:val="18"/>
              </w:rPr>
              <w:t xml:space="preserve">Masa ze stelażem 11kg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2kg.)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D1C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0A18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81046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AAD14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EA896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677E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CAF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665C8F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1BBE1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17A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409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4556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3948D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9E37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8D1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BCA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60F6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CC13A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D48D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F171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500A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5FA5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D3300B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33D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B378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E75B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93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A533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FDE93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A82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3CF1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C47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32160C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358CE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2C0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0D3E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D332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863BE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974F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867E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678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B4B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BA2D3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B3D78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FC64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4798F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52F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9498893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45F2E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4524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4930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A5B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509292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B7D588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02BACB5B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318030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B38FA6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3EA8673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734C57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E8932D6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070213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 1 pkt. 5</w:t>
      </w:r>
    </w:p>
    <w:p w14:paraId="68B652C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Fotel rehabilitacyjny-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0EBF12C1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19CE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AA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9E9582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27B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37A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B05D12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82E7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FB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2FFAFA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5042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58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6029CCB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02C0C8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5ECCA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9E17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80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6168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BF5E3AE" w14:textId="77777777" w:rsidTr="00F13056">
        <w:trPr>
          <w:trHeight w:val="181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A0ADD" w14:textId="77777777" w:rsidR="00A83174" w:rsidRDefault="00A83174">
            <w:pPr>
              <w:pStyle w:val="Standard"/>
              <w:numPr>
                <w:ilvl w:val="0"/>
                <w:numId w:val="4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F81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Fotel z oporem zginaczy i prostowników stawu kolanowego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849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4E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58EA2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C712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E21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Dwie głowice o regulowanym zakresie ruchu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216F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1742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EE676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CDA19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7E6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Konstrukcja fotela wykonana jest z kształtowników stalowych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8DE16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BDB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39BC9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19CB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6824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kąta oparcia odbywa się ręcznie przy pomocy sprężyny gazowej, regulacja oparcia  0°- ± 90° 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FED0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4F14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C7BC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4A760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5E26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przedniej części fotela konstrukcja stalowa, na której umieszcza się dobrane obciążenia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125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B38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EAF2AD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560E8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34F11" w14:textId="77777777" w:rsidR="00A83174" w:rsidRDefault="00A83174" w:rsidP="00F13056">
            <w:pPr>
              <w:pStyle w:val="Standard"/>
              <w:spacing w:before="100" w:after="10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Długość 200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D0E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4B2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6758A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C6B46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C5A77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Szerokość 95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728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6A2F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AF5DF8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157BD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FA94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 146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EDF4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8FE7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C9A013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D643C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B26FE" w14:textId="77777777" w:rsidR="00A83174" w:rsidRDefault="00A83174" w:rsidP="00F13056">
            <w:pPr>
              <w:pStyle w:val="Standard"/>
              <w:spacing w:before="100" w:after="10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 oparcia 76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3A5E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081A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4E167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D5AE6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4DAB5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73196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62D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C671C9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0E5C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C5B4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7D9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8B65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2BFED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18F20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C7B3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0D1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BCBF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4888B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C8F17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516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1B3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C98A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7D393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1DD14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B00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911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F31B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20BD1A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DBB8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086E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5449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54E6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A4B95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6D0A8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F807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0415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7F7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4B691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6A86D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8406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C85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766B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BC7D99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C956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CE47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584B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158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0F5831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3BF6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310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D44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DF86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1B7224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9AB96E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6C9C95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63E77E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58BD76D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0D4550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3CCDCA2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3DD0016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D25C6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42EC329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101F88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 1 pkt. 6</w:t>
      </w:r>
    </w:p>
    <w:p w14:paraId="03A7230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Maszyna orbitalna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C251C9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F6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D103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189E64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7000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832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0D2884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4FEC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D3D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C9C9D2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A7E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FB4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F4620AF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9AC35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0BDE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2291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E95C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5690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31EB1F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C7D0A" w14:textId="77777777" w:rsidR="00A83174" w:rsidRDefault="00A83174">
            <w:pPr>
              <w:pStyle w:val="Standard"/>
              <w:numPr>
                <w:ilvl w:val="0"/>
                <w:numId w:val="4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5C33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użytkownika max. 150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F2C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4B5C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23D3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F2C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437D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hamowania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EAB6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1D9F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FB8134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BA4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BEF4D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oporu min. 24 stopniowy,</w:t>
            </w:r>
          </w:p>
          <w:p w14:paraId="0C682D1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oporu: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5EC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D606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39BA4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960B2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F3979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Magnetyczne koło zamachowe 35 kg, (+/-5kg)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CA2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9ACD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578972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B4840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F83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Czujniki pomiaru pulsu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ABE0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86E3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91FC9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ACFD0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3DF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Wyświetlacz LCD 6,8”, (+/-0,5”)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C4F8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37C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8EF91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50D3E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9E74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bidon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9796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29D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560F13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17F54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EAFC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 pulsu za pomocą Bluetooth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94AB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432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08BD7E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311D6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041C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Pedały napędowe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8D6B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33A9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C30BDC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7587D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AB8D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Telemetryczny pas pozwalający na dokładną analizę tętna wyświetlanego na ekranie LCD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296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50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26555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C50E8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8AC53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eastAsia="FranklinGotItcTOT-BooCom, 'MS M" w:hAnsi="Calibri" w:cs="Calibri"/>
                <w:color w:val="000000"/>
                <w:sz w:val="18"/>
                <w:szCs w:val="18"/>
              </w:rPr>
              <w:t>Rower posiadający komputer 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technologią / aplikacją, dzięki której urządzenie współpracuje z urządzeniami mobilnymi. Pozwala połączyć się bezprzewodowo za pomocą komunikacji krótkiego zasięgu pomiędzy różnymi urządzeniami elektronicznymi  takimi jak smartfon lub tablet i korzystać z wielu aplikacji treningowych.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7B00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938D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1578D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4BE27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FA5F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wielofunkcyjny komputer pokładowy, który:</w:t>
            </w:r>
          </w:p>
          <w:p w14:paraId="482E3591" w14:textId="77777777" w:rsidR="00A83174" w:rsidRDefault="00A83174">
            <w:pPr>
              <w:pStyle w:val="Standard"/>
              <w:numPr>
                <w:ilvl w:val="0"/>
                <w:numId w:val="48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mierzy i prezentuje na czytelnym wyświetlaczu dane dotyczące treningu</w:t>
            </w:r>
          </w:p>
          <w:p w14:paraId="2FC9D0CC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Informuje m.in. o przebytym dystansie, spalonych kaloriach, czasie ćwiczeń, czy prędkości.</w:t>
            </w:r>
          </w:p>
          <w:p w14:paraId="6C5BE2C5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Rejestruje wysokość pulsu za pomocą dotykowych czujników na uchwytach kierownicy.</w:t>
            </w:r>
          </w:p>
          <w:p w14:paraId="1C179668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Łączy się bezprzewodowo poprzez komunikację krótkiego zasięgu pomiędzy różnymi urządzeniami elektronicznymi  takimi jak klawiatura, komputer, laptop, smartfon i wieloma innymi z urządzeniami mobilnymi i umożliwia korzystanie z wielu dostępnych aplikacji treningowych.</w:t>
            </w:r>
          </w:p>
          <w:p w14:paraId="4FF1CA8E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Liczne programy treningowe w tym 4 sterowane tętnem i 5 indywidualnych użytkownika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47A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DECE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DA6724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88DD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57BFF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Waga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  <w:r>
              <w:rPr>
                <w:rFonts w:ascii="Calibri" w:hAnsi="Calibri" w:cs="Calibri"/>
                <w:sz w:val="18"/>
                <w:szCs w:val="18"/>
              </w:rPr>
              <w:t>kg, (± 5kg)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29C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598D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06C90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B3B1B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7337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 185 x 70 x 170 cm, (± 5cm)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DCF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553A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E97687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A83C2" w14:textId="77777777" w:rsidR="00A83174" w:rsidRDefault="00A83174" w:rsidP="00F13056">
            <w:pPr>
              <w:pStyle w:val="Standard"/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D7322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6A80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91C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BF410F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8F42FF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09F91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5DA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8E20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B85A4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AC4B1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89D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7EA3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063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41856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B6B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0FE6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DB36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850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18D2C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71E79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8FD4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A11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CFFA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9DAF5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B1B1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A684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ED3A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B0E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F37C9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DA35C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0BD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DBF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B340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272756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7C42D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DE89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08E1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8131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09BB5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E2ACF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D2AD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1DD5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60F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B0933A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65833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7200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3B6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B76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30D08D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18E1BD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3399145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2AEDB4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91EDBB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FDF68F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8CAF77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6D8476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BD710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A4F53A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1 pkt.7</w:t>
      </w:r>
    </w:p>
    <w:p w14:paraId="4E607EF2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Fotel do masażu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DD6CC1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2F1B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DCB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3F5274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BC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60E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D91AF1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B2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0F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B0F6D9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1C3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5E3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9ED77F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10E339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09E8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F037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536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5F11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ECA292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DE82A6" w14:textId="77777777" w:rsidR="00A83174" w:rsidRDefault="00A83174">
            <w:pPr>
              <w:pStyle w:val="Standard"/>
              <w:numPr>
                <w:ilvl w:val="0"/>
                <w:numId w:val="4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6DCC4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Szerokość: 64cm,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0297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381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B4B9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8E8A7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2065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Wysokość:  110cm – 120cm,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A0FE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FB6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2E295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41A1C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A6C1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Głębokość: 65cm – 75cm,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209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9D8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6B3887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512B3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B2EE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Obciążenie: max. 150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4020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EAEC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ED4F5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3ED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51471" w14:textId="77777777" w:rsidR="00A83174" w:rsidRDefault="00A83174" w:rsidP="00F13056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Waga: 8,5kg, (± 2kg.)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E338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C95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5DE341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9AE92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AFB7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dopasowania krzesła do postawy każdego pacjenta:</w:t>
            </w:r>
          </w:p>
          <w:p w14:paraId="140D072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wysokości siedziska</w:t>
            </w:r>
          </w:p>
          <w:p w14:paraId="52D91D1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kąt nachylenia podgłówka</w:t>
            </w:r>
          </w:p>
          <w:p w14:paraId="6E3EE49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półka pod ramiona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41C6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30B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5F3938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07CE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4155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 siedziska/ krzesła regulowana: skokowo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279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687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DC2F6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E02E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B2B8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Aluminiowa konstrukcja stelaża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1228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631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E2C3E1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485A6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8005C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26EB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F0DA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3E6CBBC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825C5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DCF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718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83D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C5CEB8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DB948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69EB2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E211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829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DC242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4F775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13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DBB5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8331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C8C58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424F2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A08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C51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5855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DDF697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F8A7E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0B63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BC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75B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93D1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1108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338D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8A7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2F02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B777F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8343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78BF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0DA0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9BFF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C22DA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2593B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61B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058F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1D9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0734A8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5D775D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930F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8F3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B0DA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C7BCFF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4E64D1D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2291A3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DDF91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4D0C24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7BA560B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283B09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119C3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466614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6ADC3E6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1 pkt. 8</w:t>
      </w:r>
    </w:p>
    <w:p w14:paraId="5340F46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Aparat do masażu uciskowego-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45F80E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961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7C5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DCFB8E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F20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6F4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E446E5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718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D6C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8BAEE7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8A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E89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65B6AFA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2FE4566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3DC8C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0DDF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1522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8BBA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1B08F7F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D2971C" w14:textId="77777777" w:rsidR="00A83174" w:rsidRDefault="00A83174">
            <w:pPr>
              <w:pStyle w:val="Standard"/>
              <w:numPr>
                <w:ilvl w:val="0"/>
                <w:numId w:val="5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BFF2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Interfejs użytkownika wyświetlacz cyfrowy LED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5,7”, (+/-0,5”)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7C61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56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48802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D01F7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12E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kanałów: min. 12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7B94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B8EF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B7E74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696410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0720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Zakres ciśnienia: 20 - 160 mm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hg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2B0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856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18DC9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F7C9C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C37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Ustawianie gradientów: 0, 10, 20, 30 %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95A7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0F8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99A3D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487B2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6798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Gotowe sekwencje masażu uciskowego: min. 8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0FCE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3AB2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30ADF3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EC9F0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5C35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Przewód ciśnieniowy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4DC6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8C4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5C242E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3609D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E09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Kabel sieciowy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8023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A844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5FD65F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D9C5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2A7C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Regulacja prędkości nadmuchiwania aplikatora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AE9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E617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00E72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CE7B4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1C8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Zamek błyskawiczny na całej długości aplikatora ułatwiający zakładanie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E1D0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3B60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85DB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02187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2FC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Automatyczna identyfikacja aplikatorów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EA1A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B8E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D43F5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20B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8FF0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opróżnianie aplikatora po zakończonym zabiegu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D3B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EB3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167A14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E1F0E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A35F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Złącze ułatwiające szybką wymianę aplikatora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76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246E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102C4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3F17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2808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Elektroniczny system kontroli ucisku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973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0ACC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CCAAE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044D6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DAED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Mankiet kończyn dolnych, mankiet kończyn górnych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A4E6B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F3B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E5F7E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299E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7D6EDD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2CD4E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B0BF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1B06C40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3A969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71B5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12F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539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0A389D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A5A1D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FFF1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B3A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B673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B7C06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CB7E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70F5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4B6A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FFF0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4F9F20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C275A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E609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B6F5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B66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A48B07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8042F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57E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FBAC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9E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A3552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6DB89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0FED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7D89C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B3A9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14441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75A2B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AED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BE4D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665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9ABE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6332C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61DF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9484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5BB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8631C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EEF2F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ABD5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D545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A7D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9302D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846E1FB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258091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66185F5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65CD04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1B04B67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3498D0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7B5155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901BBB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28A81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6A4F23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0EC4C1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431009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6EFF3E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6CA47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8EF398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7E11D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B7FF2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68305D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844B0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D3EDBF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F88F10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392E3F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5407FC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673CC1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69686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DD7B77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7A583C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BE452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571039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BA4EC0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0FF15A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4EF0E2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1FE972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EF99AB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8B15FB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B26F7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369E1B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062FD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9</w:t>
      </w:r>
    </w:p>
    <w:p w14:paraId="2866CBB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Urządzenie do drenażu limfatycznego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661067A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C9B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0F98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FFA1BB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89A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BA6C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90C091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821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C5A9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6725AC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17C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A949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C10CDBF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A7845B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1E93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D7C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4EBA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26E2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41B6119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6D013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93FE6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Wymiary: 260x200x125 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5mm)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509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E823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5AFFC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E45CC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587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Zakres ciśnienia 0-240 mm Hg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666E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7A96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C01A5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35EF2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E21B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Czas pracy 0-99 min.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10F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72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5AA907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E54BE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5C327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Waga 2,9 kg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0,5kg)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CAFF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7A0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D7F975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4CC1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77F2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Pięć trybów masażu do wyboru (A, A2, B,C,D,E)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5D65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D3D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1773A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E192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8F07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Panel z przyciskami umożliwiający ustawienia trybów pracy, ustawienia czasu drenażu, regulację ciśnienia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E27F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96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AF9F9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B7C3D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A3C6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ZAPIS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Save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umożliwiająca zapis wartości ustawienia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D082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F73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01328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AE742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6A9D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Reset  służąca do przywrócenia wartości początkowych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F69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A30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4777ED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BFF7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563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</w:t>
            </w:r>
          </w:p>
          <w:p w14:paraId="393AD6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sprężarka</w:t>
            </w:r>
          </w:p>
          <w:p w14:paraId="214FFA7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mankiet 4- komorowy na nogę, szt.2</w:t>
            </w:r>
          </w:p>
          <w:p w14:paraId="1448D90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mankiet 4- komorowy na rękę, szt. 1</w:t>
            </w:r>
          </w:p>
          <w:p w14:paraId="49BB096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przewód pojedynczy, szt. 1</w:t>
            </w:r>
          </w:p>
          <w:p w14:paraId="2763C9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przewód podwójny, szt. 1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9F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F97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70E7E6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97855" w14:textId="77777777" w:rsidR="00A83174" w:rsidRDefault="00A83174" w:rsidP="00F13056">
            <w:pPr>
              <w:pStyle w:val="Standard"/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A559C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2F766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9C0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F5C1E9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51B81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CD9A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7124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4AD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57B7A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E3229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4EA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1049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811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3AB855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C9EFD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C214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5AB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F57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8E572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5FDA5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063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721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CC8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5F7C5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322A1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446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8C3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97EB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6562DE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1D61E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025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6E8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C14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34658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C6D36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661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685AE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406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35DF3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6554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42D9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4FCC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3183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B79B70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0E88A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5F2B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E193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979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AD2F37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9D3565A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1BA49C08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502908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E6EAE8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7297E8E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DE8D27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7DE367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2DCE91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E62FF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CCA8A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12B2A1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FFB7F0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E44862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5DC88B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875FE4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A8677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4964E9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551FB8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52C44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476C1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50A930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1B8851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ED6604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13861F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B139A1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A0B889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78440F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7BCB5A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D914F1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A93D82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4D8565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A7613E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EE6C19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59D7F9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633C2F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ACBE0D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A7D60C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6F6E05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809B4A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10</w:t>
      </w:r>
    </w:p>
    <w:p w14:paraId="57649AA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Elektryczny stół rehabilitacyjny 2- częściowy 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09E6B5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AC2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FFF3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4C056C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052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73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3583A5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00E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C4B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DC08BE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9BF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C2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2EC504CD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4B7FC96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5F00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743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7B82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0CEF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07697D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EEDDC" w14:textId="77777777" w:rsidR="00A83174" w:rsidRDefault="00A83174">
            <w:pPr>
              <w:pStyle w:val="Standard"/>
              <w:numPr>
                <w:ilvl w:val="0"/>
                <w:numId w:val="52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D7B82F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Ilość sekcji 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1C3C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1B12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7DA57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CB994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81065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Kąt pochylenia zagłówka  + 40°/ - 70°, (± 2°)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79E44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791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D7D78E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B7DB1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1F0ED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Regulacja wysokości 470 - 950 mm, (± 2mm)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4973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A71D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F212A5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41A2C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CE52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Długość  2020 mm, (± 10mm)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0A4F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6A69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693F8CA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3579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487B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Szerokość 690 mm, (± 10mm)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81A8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D8D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043AD1AB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512A1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88A65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Masa max. 95 kg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231B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9F7F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54592E1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A482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F5231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Stabilna konstrukcja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100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EAB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B05636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08434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C76C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Elektryczna regulacja wysokości za pomocą przełącznika ramowego dostępnego z każdej strony stołu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5EA3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626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C2E416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32235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44981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Ustawianie kąta nachylenia poszczególnych części leżyska (zagłówka) za pomocą sprężyn gazowych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4DC9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04B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4CB075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ED6B9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0185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Zagłówek z wyprofilowanym otworem na nos i brodę oraz zaślepka otworu na twarz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20CE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6EC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EE8580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5732B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FF4EF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Uchwyty do zamocowania pasa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47D7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F30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6900FE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563CD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27AE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Dostępny system jezdny:</w:t>
            </w:r>
          </w:p>
          <w:p w14:paraId="7142AC90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- 2 małe kółka transportowe,</w:t>
            </w:r>
          </w:p>
          <w:p w14:paraId="25E301A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- 2 stopki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4434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6F20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32AC22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FA39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4471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Osprzęt dodatkowy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8898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125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C2A1B4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73EE3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479E1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Grubość (gąbki) tapicerki stołu 40 mm (standard) lub 50 mm (opcja) (± 5mm)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4B0C3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E04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045B5E4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4B295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3BE6B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Tapicerka wykonana jest z atestowanych materiałów w kilku wersjach kolorystycznych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CE2D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829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C48BE5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D8757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DE681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0AACB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515F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</w:rPr>
            </w:pPr>
          </w:p>
        </w:tc>
      </w:tr>
      <w:tr w:rsidR="00A83174" w14:paraId="0E9BA36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AAAA8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  <w:b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1B875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E61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C50F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5F96B1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931D7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9C326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04B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FCD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A2D239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E9260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21CC2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5F49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48AC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068470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C8C77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574E4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2297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E98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B82B94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8F10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3FA40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45F7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00A2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606BD62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BF38C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389E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801D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BFD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758230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2675D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4172E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A029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36F7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3A0806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5054E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976E7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32F3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847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3BFA4BBC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A702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DF46B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7B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18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</w:tbl>
    <w:p w14:paraId="0C384F8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750AF69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1D662B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392797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54AC590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089FE8E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38F74DE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2735E6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F82DB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1FF939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4CDCFD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6AC1A1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372B9A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34923D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7EFF53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11</w:t>
      </w:r>
    </w:p>
    <w:p w14:paraId="3B9E6B1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Tor do nauki chodu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6E93DE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E24D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539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14D8AC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94DB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659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F539C5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24D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04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BC7AF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B9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88AA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5C736F1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95B8E0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39F4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25DE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A45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AA15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C83155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5323C" w14:textId="77777777" w:rsidR="00A83174" w:rsidRDefault="00A83174">
            <w:pPr>
              <w:pStyle w:val="Standard"/>
              <w:numPr>
                <w:ilvl w:val="0"/>
                <w:numId w:val="53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44F367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Długość toru 3000mm,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A74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295A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F1094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6418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CEE9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Szerokość toru 750mm,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9540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91C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D4F234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CF28E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219AA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Wysokość przeszkód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mm):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1: 85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2: 125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3: 165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4: 205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5: 245 mm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F4DB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495A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2597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855CC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03D2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 poręczy 3000mm,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6533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417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FF68A0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DCD1F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2D0E9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wysokości poręczy od 710 do 1040mm,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572C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036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E5F448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53F1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D02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rozstawu poręczy od 350 do 880mm,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D2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846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C8E01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42CBC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E549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Rozstaw przeszkód: co 340 mm,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D1C2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ED1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748CC6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9A719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C54A1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78991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55A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2998C8C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751A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46E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4CC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F35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1BF5F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ABCED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0EB3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5FE3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637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4CB47B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82706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DFB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C13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F988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1411B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AF4B2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A39D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AAE0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2F4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595C1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75FA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D9E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CDE8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0F2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4313F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F6B1F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D730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1E4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7D50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9FAD9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13EE6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6CD6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3C09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F38B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37B0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3E714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C7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70C4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000B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B7C952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0EC81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DCA4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525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5B9D8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0B310E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09B4329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2F6C30F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49E7E7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2F66912B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CDBF4B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6D47DF0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94310F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EF9BD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3A708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FBDAA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C015E2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855A9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5F0AEE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72337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12D903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C0226A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990E58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C31DD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5C0C2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44A3E1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3C7B4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522FD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202AEF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BFEFB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FE23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3A430D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CF1F44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934472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59A0EA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23065E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C1E47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67C1F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988F4C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6242EA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1F39E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9FE10D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D8D6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12</w:t>
      </w:r>
    </w:p>
    <w:p w14:paraId="53A9065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Podpórka czterokołowa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ADEE41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549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8DD4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33EBB3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D9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EF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A431D7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043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69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246492E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CB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316F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163FF28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A4D03A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08290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B0C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342F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CEFE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89CA7B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9306F9" w14:textId="77777777" w:rsidR="00A83174" w:rsidRDefault="00A83174">
            <w:pPr>
              <w:pStyle w:val="Standard"/>
              <w:numPr>
                <w:ilvl w:val="0"/>
                <w:numId w:val="5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F535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Lekka aluminiowa rama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D75D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DAF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1A2D9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A7264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3438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Rączki regulowane na wysokość min. 77-88 cm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2DD7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74AB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E1CC5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2DA68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1B39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Hamulce postojowe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4036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31B7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760E0D8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A2311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012B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Tapicerowane siedzisko (min. 35 x 32 cm) z oparciem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C25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49E1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906CB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EA32C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6AD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składania do transportu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F70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A5A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216C2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6DF93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BEE5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Maksymalne obciążenie min.: 110 kg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3FE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05E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74CE1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02A21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D12C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kule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607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D39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25755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46B21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EB218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32C24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150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719293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3F654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DDF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BED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33C9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98822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E8563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FE42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1A1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6D426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182F3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679ED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0257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9C15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BC7A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BA48E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7EBA7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858F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A83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406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CD398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B7F4A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F148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4410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82A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6D51C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C18CA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00A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5FF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04D2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BD3AD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7DD99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CEBE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3EF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6BCF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24D0F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6E00F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E81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4AE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8279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76EB1E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12ACF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41EF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3D1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94AC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F26BF8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C8E91E2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47F5E0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547CF1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0EE1AD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2BCA9A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AC5488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D7B58B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07BC9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3DA278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2BFF0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9E368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43ABE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A7404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759829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FF3A76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6B193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4B39FF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A0D5F3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E0989B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F4B3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C91724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2DA5E9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6CB62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94DF7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4CD3C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3648DE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A5656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B303C5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487D59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A19984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2F301B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F96300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FBD9F9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8A020E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21BD8F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160919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0BF323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1F63D5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E9B6EB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BF3735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59BDF8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7DB874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BE26A7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81B3AB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7A920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E51B9E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13</w:t>
      </w:r>
    </w:p>
    <w:p w14:paraId="0055AB1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Chodzik-balkonik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A28556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22F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519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21E3AB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AC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1B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2CAC29B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06C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D61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37F989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61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5969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10DC25B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8C09B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5ED4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DB7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0437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8A4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37F7393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E45AC" w14:textId="77777777" w:rsidR="00A83174" w:rsidRDefault="00A83174">
            <w:pPr>
              <w:pStyle w:val="Standard"/>
              <w:numPr>
                <w:ilvl w:val="0"/>
                <w:numId w:val="5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3AB07" w14:textId="77777777" w:rsidR="00A83174" w:rsidRDefault="00A83174" w:rsidP="00F13056">
            <w:pPr>
              <w:pStyle w:val="Standard"/>
              <w:tabs>
                <w:tab w:val="left" w:pos="2115"/>
                <w:tab w:val="left" w:pos="2595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Podwójna wzmocniona aluminiowa rama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519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74F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EAEA9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9CD77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C1EB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Regulowana wysokość nóżek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2BC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198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84F31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71A46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79A5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składania do transportu i przechowywania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9BE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5957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8CBD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6E9DFD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FA43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Nóżki zakończone gumowymi nasadkami antypoślizgowymi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B99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848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387A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494D2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E1E5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 całkowita: 52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153FF370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 wewnętrzna: 47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516AC9C2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Głębokość całkowita: 48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08CAE88D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 całkowita: 80-96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6B48313A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Waga: 2,8 kg,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0,5kg)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6D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D92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944CD9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644F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F97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Maksymalne obciążenie min.: 136 kg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3F0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CDA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2EAB1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07A57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23CF0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89B2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50A7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662254E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EFAC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54A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BEFD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C4A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368849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FFCE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5313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DA6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B696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FEE6D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46B34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1808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BD42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7740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7A28E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2AA5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CB3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A992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2A3F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74860E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019C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8FA4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61E5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660B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D61FC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99E3C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83F5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384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ECC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2EB54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E8F4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ABBC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1C0B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B12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8F869D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D943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B4AD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2B33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1CC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BFCA8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19C5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6E4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D00F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A40A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AC9277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1FB96DB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BD74A3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D47072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8EA67F1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3A25D4C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6E1F0C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4DF80D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D5DF9D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946891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2071FD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5D29B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F16043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AAC3DF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D22F5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6E9A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24840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E9DAD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97CF27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96FD92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2EAF0C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A24F2C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683151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CBCCF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E823A5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0571C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CE9B18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C4CA5F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388D73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B53FF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B627D5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C6EE09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AC1D2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9E883C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814D5F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262438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EC6164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05128A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92B6A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14</w:t>
      </w:r>
    </w:p>
    <w:p w14:paraId="3B77542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Pozycjonery żelowe - szt. 6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3911CAC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5453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683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B4A26A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B7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17B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5EBB85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AC2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66E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D63E14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B7DD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00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BC56E2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48EBF97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FAB73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1607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F7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97CF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DD6A8B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DBC5F" w14:textId="77777777" w:rsidR="00A83174" w:rsidRDefault="00A83174">
            <w:pPr>
              <w:pStyle w:val="Standard"/>
              <w:numPr>
                <w:ilvl w:val="0"/>
                <w:numId w:val="5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04B33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Wymiary: 500 x 150 x 150 mm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50mm)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1B05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667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CB8FA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2DB27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586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żelowe wielokrotnego użytku, równomiernie rozkładające ciężar pacjenta na powierzchni łóżka oraz pozwalające na jego precyzyjne pozycjonowanie.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193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1F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A4EE7E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27E3D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1C71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pokryte powłoką o właściwościach zapobiegających namnażaniu się bakterii, niepowodujące  alergii, zapobiegające odleżynom.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EE0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266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27D62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3D0D3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0F202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Maksymalny punktowy nacisk ciała pacjenta nie większy niż 32 mmHg.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51F29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3F34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825F3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EC82B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1F01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nie wchłaniają cieczy, zapachów ani płynów.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46D5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435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49452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11A53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B8E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Żel na bazie polimerów stanowiący wnętrze pozycjonerów jest hypoalergiczny, przyjazny dla środowiska, składa się w przynajmniej 75% z komponentów biodegradowalnych uzyskanych z soi.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CBF3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F84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DFFAAE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FFD41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3970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mogą być dezynfekowane preparatami, które nie zawierają alkoholi.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4ECE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08D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BFE9E8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1378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3BB3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mogą być podgrzewane do temperatury 40°C +/- 2°C i chłodzone do temperatury -23°C +/- 2°C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2C2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BD4C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B954A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4586A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0BD5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Podgrzewanie pozycjonerów i podkładów może odbywać się przy użyciu:</w:t>
            </w:r>
          </w:p>
          <w:p w14:paraId="78BC7C8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-kuchenki mikrofalowej</w:t>
            </w:r>
          </w:p>
          <w:p w14:paraId="72035E8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-koca grzewczego</w:t>
            </w:r>
          </w:p>
          <w:p w14:paraId="064D4BB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-ciepłej wody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E5E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22F3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C7B01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23D94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10A3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Chłodzenie pozycjonerów i podkładów może odbywać się przy użyciu:</w:t>
            </w:r>
          </w:p>
          <w:p w14:paraId="2662D53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-zamrażarki</w:t>
            </w:r>
          </w:p>
          <w:p w14:paraId="3899D5D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-lodówki</w:t>
            </w:r>
          </w:p>
          <w:p w14:paraId="00ADDB4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-zimnej wody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CB9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4E3EB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EC671E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AD21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9631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przypadku uszkodzenia pozycjonera lub</w:t>
            </w:r>
          </w:p>
          <w:p w14:paraId="34FA3FF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podkładu, nie dochodzi do wycieku żelu i</w:t>
            </w:r>
          </w:p>
          <w:p w14:paraId="7F73E64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może on zostać poddany natychmiastowej</w:t>
            </w:r>
          </w:p>
          <w:p w14:paraId="1C570B7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naprawie (własny dedykowany zestaw</w:t>
            </w:r>
          </w:p>
          <w:p w14:paraId="525E9E1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naprawczy), przez personel szpitala.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34F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403E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3B344A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CCBF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89D4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są w pełni</w:t>
            </w:r>
          </w:p>
          <w:p w14:paraId="7BB6F75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przezierne dla promieniowania</w:t>
            </w:r>
          </w:p>
          <w:p w14:paraId="353B040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rentgenowskiego i nie powodują</w:t>
            </w:r>
          </w:p>
          <w:p w14:paraId="3415F7C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zacienienia obrazu RTG ani MRI.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CF5D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85B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225C42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E651C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9A8E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nie zawierają</w:t>
            </w:r>
          </w:p>
          <w:p w14:paraId="41B2906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silikonów ani lateksu.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B508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D4E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B6C19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A19DA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C425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79455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279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36E33AC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CCB2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FC4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EE6B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6464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6B0F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1EEF5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8F5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33B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D41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5FDCE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24E2D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DCE7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78F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508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A2E1F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AF68C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0FD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56A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07B9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A841E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2C552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8D4D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A5E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A194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4FF32B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64DCF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3CB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F3E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922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21C1A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4A93B8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1B4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6E8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0E1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4AF58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F901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16B8F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1A43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64B7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0CE7B26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9B38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81A9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091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957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C57355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8A586C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Wartości podane w tabeli stanowią nieprzekraczalne minimum, którego niespełnienie spowoduje odrzucenie oferty.</w:t>
      </w:r>
    </w:p>
    <w:p w14:paraId="41310B4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189EA4D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2EE4118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</w:p>
    <w:p w14:paraId="39442D9B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lastRenderedPageBreak/>
        <w:t>……………………………………………………………..</w:t>
      </w:r>
    </w:p>
    <w:p w14:paraId="07965EC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  <w:t>(podpis osoby uprawnionej do reprezentowania Wykonawcy</w:t>
      </w:r>
    </w:p>
    <w:p w14:paraId="2EBE35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20FE2B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15</w:t>
      </w:r>
    </w:p>
    <w:p w14:paraId="4678E66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Urządzenie do ćwiczeń w zawieszeniu-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F60734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2D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BB2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1A8D4F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42A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202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5AC833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E603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0E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BEE8A6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F57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026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2F024E9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987"/>
        <w:gridCol w:w="1365"/>
        <w:gridCol w:w="3284"/>
      </w:tblGrid>
      <w:tr w:rsidR="00A83174" w14:paraId="314139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4DB2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95A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0F6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59D5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43525BA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CD86F" w14:textId="77777777" w:rsidR="00A83174" w:rsidRDefault="00A83174">
            <w:pPr>
              <w:pStyle w:val="Standard"/>
              <w:numPr>
                <w:ilvl w:val="0"/>
                <w:numId w:val="5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7F1EA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Urządzenie do ćwiczeń w podwieszeniu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– konstrukcja stojąca, urządzenie wyposażone w system 2 aparatów regulowanych wzdłużnie i 2 poprzecznie</w:t>
            </w:r>
          </w:p>
          <w:p w14:paraId="361884C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Urządzenie pozwala na całkowitą eliminację kompresji w stawach, redukcja siły grawitacji</w:t>
            </w:r>
          </w:p>
          <w:p w14:paraId="65ABDB21" w14:textId="77777777" w:rsidR="00A83174" w:rsidRDefault="00A83174" w:rsidP="00F13056">
            <w:pPr>
              <w:pStyle w:val="Standard"/>
              <w:tabs>
                <w:tab w:val="center" w:leader="dot" w:pos="10081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Specjalnie opracowany, przesuwny system dwóch prowadnic, na których mocuje się elementy przesuwne służące do zamocowania systemu linek i podwieszek Zestaw zawiera 2 aparaty regulowane wzdłużnie i 2 poprzecznie zapewniając pełne podwieszenie ciała oraz nieograniczone możliwości ćwiczeń.</w:t>
            </w:r>
          </w:p>
          <w:p w14:paraId="0D026A57" w14:textId="77777777" w:rsidR="00A83174" w:rsidRDefault="00A83174" w:rsidP="00F13056">
            <w:pPr>
              <w:pStyle w:val="Textbody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Wymiary: +/- 5%:</w:t>
            </w:r>
          </w:p>
          <w:p w14:paraId="30B64DEB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Długość: </w:t>
            </w:r>
            <w:r>
              <w:rPr>
                <w:rFonts w:ascii="Calibri" w:eastAsia="Batang, 바탕" w:hAnsi="Calibri" w:cs="Calibri"/>
                <w:sz w:val="18"/>
                <w:szCs w:val="18"/>
                <w:lang w:eastAsia="ko-KR"/>
              </w:rPr>
              <w:t>3101 mm</w:t>
            </w:r>
          </w:p>
          <w:p w14:paraId="5CD800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Szerokość: 1000 mm</w:t>
            </w:r>
          </w:p>
          <w:p w14:paraId="659F7BB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Wysokość: 1745 mm</w:t>
            </w:r>
          </w:p>
          <w:p w14:paraId="3259E7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</w:p>
          <w:p w14:paraId="3E05D4E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</w:t>
            </w:r>
          </w:p>
          <w:p w14:paraId="00C586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ramion i ud 0,57x0,15m (+/-2%)  - 6</w:t>
            </w:r>
          </w:p>
          <w:p w14:paraId="34D5DF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miednicę 0,9x0,22m (+/-2%)- 1</w:t>
            </w:r>
          </w:p>
          <w:p w14:paraId="0BFA93E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z otworem pod głowę 0,62x017m (+/-2%)- 1</w:t>
            </w:r>
          </w:p>
          <w:p w14:paraId="2708F0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klatkę piersiową 0,78x0,24m (+/-2%)- 1</w:t>
            </w:r>
          </w:p>
          <w:p w14:paraId="1CEFFC3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Pas miedniczny (podwieszka na miednicę z 4 punktami podwieszenia ) - 1</w:t>
            </w:r>
          </w:p>
          <w:p w14:paraId="3DAB6E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Podwieszka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samozaciskająca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- 2</w:t>
            </w:r>
          </w:p>
          <w:p w14:paraId="74C9AC5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dwustawowa 0,83 m (+/-2%) - 4</w:t>
            </w:r>
          </w:p>
          <w:p w14:paraId="77E4FAF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rękę - 4</w:t>
            </w:r>
          </w:p>
          <w:p w14:paraId="267CB7A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kostkę               - 2</w:t>
            </w:r>
          </w:p>
          <w:p w14:paraId="199EB7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Pas stabilizujący klatkę piersiową - 1</w:t>
            </w:r>
          </w:p>
          <w:p w14:paraId="78FEBC9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Kamaszek - 1</w:t>
            </w:r>
          </w:p>
          <w:p w14:paraId="5F94F93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Wałek 15 x 50 cm - 1</w:t>
            </w:r>
          </w:p>
          <w:p w14:paraId="712A8F0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pojedynczy - 1</w:t>
            </w:r>
          </w:p>
          <w:p w14:paraId="08BDA84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do rąk prosty do ćwiczeń z gumami - 2</w:t>
            </w:r>
          </w:p>
          <w:p w14:paraId="6EEE8AF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0,5 kg  - 1</w:t>
            </w:r>
          </w:p>
          <w:p w14:paraId="5056A66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1 kg  - 1</w:t>
            </w:r>
          </w:p>
          <w:p w14:paraId="273BD5D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1, 5 kg   - 1</w:t>
            </w:r>
          </w:p>
          <w:p w14:paraId="3D87EA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2 kg  - 1</w:t>
            </w:r>
          </w:p>
          <w:p w14:paraId="2245D0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Linka do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zawieszeń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z dwoma karabińczykami i bloczkami zaciskowymi dł. 2m - 14</w:t>
            </w:r>
          </w:p>
          <w:p w14:paraId="6B67DE0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Linka do ćwiczeń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samowspomaganych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lub oporowych  dł. 5m - 1</w:t>
            </w:r>
          </w:p>
          <w:p w14:paraId="0ABE7E8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60cm – czerwona - 2</w:t>
            </w:r>
          </w:p>
          <w:p w14:paraId="4909BB5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30cm – czerwona - 2</w:t>
            </w:r>
          </w:p>
          <w:p w14:paraId="1565DE5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60cm – czarna - 2</w:t>
            </w:r>
          </w:p>
          <w:p w14:paraId="000E82C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30cm – czarna - 2</w:t>
            </w:r>
          </w:p>
          <w:p w14:paraId="47BAB18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Poduszka sensomotoryczna z wypustkami 33 cm - 2</w:t>
            </w:r>
          </w:p>
          <w:p w14:paraId="60386CB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Wieszak na akcesoria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FA19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opisać, podać nazwę handlową ,</w:t>
            </w:r>
          </w:p>
          <w:p w14:paraId="3FD5FF8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model oraz producenta/ 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8E5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84CDBB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1EC68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1F1B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13A0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C1C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33D337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5CFC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0C6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9F8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947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80023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D1295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EC59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F9F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F3E9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B8C38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2B58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ACDF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B5E7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47CE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BCD0F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1AD1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A3B2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BFA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6DD1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7E4330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A49B6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8F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A14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CE32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D7091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5785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67812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3325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F777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74EA4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490B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1BD9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3FB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F40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31D67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D86E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E351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6E0D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6D32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E730F9D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DE51A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B0E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8FEC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39B8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F2AFE5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6CE0DF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EFB8F7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3BCD5B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E600B3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659A7A1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249D68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5B72E7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7F559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303561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209F70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56EFD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93B970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E1D701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A61CA9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4A5F17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D2CA68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4FCD25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21E633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16</w:t>
      </w:r>
    </w:p>
    <w:p w14:paraId="52D2233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Stół rehabilitacyjny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5D9C51B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62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206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5AD7E7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667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E7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44109E9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85C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8A0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50BE6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60CC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260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6A613F3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6C0ADA8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7F52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54CA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BC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DF13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83F267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DBB23" w14:textId="77777777" w:rsidR="00A83174" w:rsidRDefault="00A83174">
            <w:pPr>
              <w:pStyle w:val="Standard"/>
              <w:numPr>
                <w:ilvl w:val="0"/>
                <w:numId w:val="5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12F1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Stół dwuczęściowy (leżysko górne, zagłówek z otworem na twarz i zaślepką)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960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6978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0947CB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3DE67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67E53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Stabilna konstrukcja – wytrzymała rama ze stali, malowana proszkowo – odporna na działanie środków dezynfekujących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159F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5B45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099A40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1762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DE7A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Elektryczna regulacja wysokości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C70F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7A82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9201F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6503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F7C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Pilot ręczny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381D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BCD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301E71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21567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C04E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Regulowany zagłówek za pomocą sprężyny gazowej [o]: -85 / +35 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609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B75C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DAF2BBD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A9BF1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D56CD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Regulacja wysokości [mm]: 440 - 1010,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7BFD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16FB2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6AC2C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2DE08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C7AD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Wymiary (dł. x szer.) [mm]: 1900 x 1200,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10F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51DF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F21D0C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F1B6A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BAA8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Dopuszczalne obciążenie [kg]: 150,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713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8BD4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F3981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2BABA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2755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stołu bez pacjenta [kg]: 65 kg,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D84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FC9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A14CB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E8D56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0F4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Siła siłownika: 6000 N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298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7833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844E90B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9C93F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A66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jezdny z kołami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99C47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D482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D3BDD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F04F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BF212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2818A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85A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485A5B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5E193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BBEE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7C9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5E9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E5D9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A3E3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E0EF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51FA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BCD0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E7F05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AF1F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25D0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812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F89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BE445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C47BE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5933D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25B3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35A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B7711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01A3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B7A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B70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A9D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025F5E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97916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707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D50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D8FB1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74AA6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86B13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099E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D499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D572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850FEC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A7008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8E6B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74B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544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57BB37F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AAE8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708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4AA3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1EF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5A1C2C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9B99272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0F3416E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C60511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6130A9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538AF22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47919E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4E2F12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496CC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8DE2C4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55D63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08EDA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792E7E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D8666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DDC9E0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3A7905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E59482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230CA6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D1453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17</w:t>
      </w:r>
    </w:p>
    <w:p w14:paraId="1B58C4C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 xml:space="preserve">Przenośna platforma </w:t>
      </w:r>
      <w:proofErr w:type="spellStart"/>
      <w:r>
        <w:rPr>
          <w:rFonts w:ascii="Calibri" w:hAnsi="Calibri" w:cs="Calibri"/>
          <w:b/>
          <w:bCs/>
          <w:color w:val="1F497D"/>
          <w:sz w:val="16"/>
          <w:szCs w:val="16"/>
        </w:rPr>
        <w:t>stabilometryczna</w:t>
      </w:r>
      <w:proofErr w:type="spellEnd"/>
      <w:r>
        <w:rPr>
          <w:rFonts w:ascii="Calibri" w:hAnsi="Calibri" w:cs="Calibri"/>
          <w:b/>
          <w:bCs/>
          <w:color w:val="1F497D"/>
          <w:sz w:val="16"/>
          <w:szCs w:val="16"/>
        </w:rPr>
        <w:t>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50EED90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5E9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6FB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9696A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8028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0F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D84B47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D70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4AE6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BD13CB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E2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447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512BD6D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5A9E05E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9D7FD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FD32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3B1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14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74721B2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60353" w14:textId="77777777" w:rsidR="00A83174" w:rsidRDefault="00A83174">
            <w:pPr>
              <w:pStyle w:val="Standard"/>
              <w:numPr>
                <w:ilvl w:val="0"/>
                <w:numId w:val="5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A8A21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Przenośna platforma </w:t>
            </w:r>
            <w:proofErr w:type="spellStart"/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stabilometryczna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wraz z rozłączanym podestem połączonym stabilnie z trójstronną barierką zabezpieczającą</w:t>
            </w:r>
          </w:p>
          <w:p w14:paraId="4E21DAF2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Urządzenie pozwalające na ocenę i trening równowagi i stabilności w warunkach stabilnego podłoża dla pacjentów ze schorzeniami o podłożu neurologicznym i ortopedycznym.</w:t>
            </w:r>
          </w:p>
          <w:p w14:paraId="03D95048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Komunikacja z komputerem oraz zasilanie platformy realizowane przez przewód USB.</w:t>
            </w:r>
          </w:p>
          <w:p w14:paraId="42E98FE1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Dostępny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stabilometryczny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Romberga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test dynamiczny, test dystrybucji obciążenia,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Unterbergera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 Wszystkie testy z automatycznym raportowaniem wyników.</w:t>
            </w:r>
          </w:p>
          <w:p w14:paraId="15418D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rejestracji COP i dystrybucji obciążenia kończyn.</w:t>
            </w:r>
          </w:p>
          <w:p w14:paraId="0EE3C3CB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przekazania ćwiczącemu w czasie rzeczywistym informacji zwrotnej .</w:t>
            </w:r>
          </w:p>
          <w:p w14:paraId="52DAF5D9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Rejestracja parametrów związanych z umiejętnością utrzymania równowagi:</w:t>
            </w:r>
          </w:p>
          <w:p w14:paraId="35165B07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Testy statyczne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stabilometria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– wskaźniki stabilności w 2 płaszczyznach , odchylenia COP, długość ścieżki COP, pole powierzchni zaznaczone przez COP, prędkość.</w:t>
            </w:r>
          </w:p>
          <w:p w14:paraId="35AEE32D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dynamiczny m.in. czasy osiągania celów w poszczególnych ćwiartkach płaszczyzny podparcia, odniesienie wygenerowanej przez pacjenta ścieżki do wartości minimalnej obliczanej przez oprogramowanie.</w:t>
            </w:r>
          </w:p>
          <w:p w14:paraId="114E01B4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Obciążenia kończyn dolnych: procentowe obciążenie kończyn, procent czasu trwania testu, w którym kończyna była obciążana w sposób dominujący.</w:t>
            </w:r>
          </w:p>
          <w:p w14:paraId="78A40D63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Unterbergera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: m.in. ilość wykonanych kroków, zmiana kątowa rotacji ciała.</w:t>
            </w:r>
          </w:p>
          <w:p w14:paraId="48A2753E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wykonywania ćwiczeń za pomocą interaktywnych programów terapeutycznych o modyfikowalnym poziomie trudności.</w:t>
            </w:r>
          </w:p>
          <w:p w14:paraId="1B78A31E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Predefiniowane segmenty ćwiczeń wspomagające kształtowanie: Podzielności uwagi, ruchów funkcjonalnych, pamięci, precyzji ruchu, rozwiązywania problemów.</w:t>
            </w:r>
          </w:p>
          <w:p w14:paraId="7E167655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modyfikacji i tworzenia własnych programów treningowych.</w:t>
            </w:r>
          </w:p>
          <w:p w14:paraId="3EC6A32D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podłączenia modułu video do rejestracji pacjenta podczas testu i ćwiczeń.</w:t>
            </w:r>
          </w:p>
          <w:p w14:paraId="656EB868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Pełna archiwizacja uzyskanych wyników i możliwość ich przesłania do dalszej obróbki.</w:t>
            </w:r>
          </w:p>
          <w:p w14:paraId="63A55D6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Kartoteka pacjenta.</w:t>
            </w:r>
          </w:p>
          <w:p w14:paraId="59FDEA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generowania raportów po testach i treningu w postaci gotowych arkuszy oraz raportów multimedialnych w tym odtworzenia ćwiczenia/testu z podglądem przemieszczania COP wraz z synchronicznie zarejestrowanym obrazem wideo.</w:t>
            </w:r>
          </w:p>
          <w:p w14:paraId="7D2589E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Podest z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trójstronną barierką zabezpieczającą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zwiększający komfort ćwiczeń i testów wykonywanych na platformie, o wymiarach nie mniejszych niż: 80 x 99 [cm].  (+/- 5%)</w:t>
            </w:r>
          </w:p>
          <w:p w14:paraId="242804B6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 platforma, podest z poręczą, kamerę USB.</w:t>
            </w:r>
          </w:p>
          <w:p w14:paraId="2E4990F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Współpraca z kamerą video podłączoną do komputera za pośrednictwem złącza USB.</w:t>
            </w:r>
          </w:p>
          <w:p w14:paraId="574AF4D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Pozycja stóp pacjenta na platformie zapisywana w oprogramowaniu, w kartotece danego pacjenta.</w:t>
            </w:r>
          </w:p>
          <w:p w14:paraId="71A00D9C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Stabilny stojak na kółkach</w:t>
            </w:r>
          </w:p>
          <w:p w14:paraId="2436FF4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Monitor dla pacjenta minimum 42 cale</w:t>
            </w:r>
          </w:p>
          <w:p w14:paraId="6CEC05F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komputera z dołączonej klawiatury bezprzewodowej z wbudowaną myszką</w:t>
            </w:r>
          </w:p>
          <w:p w14:paraId="35AD669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spełniający minimalne wymagania:</w:t>
            </w:r>
          </w:p>
          <w:p w14:paraId="5844852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- System operacyjny min. Windows 10 Pro (szpitalny system informatyczny działa tylko w oparciu o system operacyjny Windows),</w:t>
            </w:r>
          </w:p>
          <w:p w14:paraId="57B4A65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Procesor min. 2.5GHz, liczba rdzeni - min. 4,</w:t>
            </w:r>
          </w:p>
          <w:p w14:paraId="485D756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Pamięć min. 8 GB RAM,</w:t>
            </w:r>
          </w:p>
          <w:p w14:paraId="446CB8B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Karta graficzna min. 2GB,</w:t>
            </w:r>
          </w:p>
          <w:p w14:paraId="19F64F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dysk SSD min. 240GB,</w:t>
            </w:r>
          </w:p>
          <w:p w14:paraId="1960E5E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Karta sieciowa Wi-Fi,</w:t>
            </w:r>
          </w:p>
          <w:p w14:paraId="355FEA9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Wymagane złącza:</w:t>
            </w:r>
          </w:p>
          <w:p w14:paraId="3BB7746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 x USB (3.0)</w:t>
            </w:r>
          </w:p>
          <w:p w14:paraId="07F878B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 x USB (2.0)</w:t>
            </w:r>
          </w:p>
          <w:p w14:paraId="623AF4C4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 Kamera internetowa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CF49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Tak, opisać,  podać nazwę handlową ,model oraz producenta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F580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9BF5B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9848F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F3B7D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A0693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AF8E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F050B0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F0722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19B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2FE8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A770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531F2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5E4D0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7D96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C161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849B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B3EA91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81CA8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0474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A438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A3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8EE77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A641F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FE80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45A3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4A5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815F71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280BE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21E1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516F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EE1B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ECCA62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5A78A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461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24B2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9E18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6871E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FA215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9A6D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179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6460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E2F99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56C39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5BC5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75C8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66C3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0E4D5A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CD2E4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35CE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FEF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C073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BBA7D9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C71DD0E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73A46F0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1C051C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A0D60E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E4A9D0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F77416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D15E6A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3EC91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B5868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1F760C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A47B94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C9BF1F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59DB53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E3EEDA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F31041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67735D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5904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01CA65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2654C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90770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C33C5E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3CE24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FC174B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BA76FC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78740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07C34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5DB3E0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6E6839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452AF1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313D5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F3838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B09593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0B13D6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A8E1DE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91E975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5A1A03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48BC76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16E86F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83BF6C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F76728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E1571A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7B5D2C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4E537D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D351AA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71F149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658B736" w14:textId="77777777" w:rsidR="00A83174" w:rsidRDefault="00A83174" w:rsidP="00202012">
      <w:pPr>
        <w:pStyle w:val="Standard"/>
        <w:rPr>
          <w:rFonts w:ascii="Calibri" w:hAnsi="Calibri" w:cs="Calibri"/>
          <w:bCs/>
          <w:sz w:val="16"/>
          <w:szCs w:val="16"/>
        </w:rPr>
      </w:pPr>
    </w:p>
    <w:p w14:paraId="5274F1E6" w14:textId="69AC6983" w:rsidR="003844DD" w:rsidRDefault="00FA29F9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lastRenderedPageBreak/>
        <w:t>Załącznik nr 5 do SWZ</w:t>
      </w:r>
    </w:p>
    <w:p w14:paraId="6B70F698" w14:textId="77777777" w:rsidR="003844DD" w:rsidRDefault="003844DD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7B11097" w14:textId="77777777" w:rsidR="003844DD" w:rsidRPr="003F0349" w:rsidRDefault="00FA29F9" w:rsidP="009F006B">
      <w:pPr>
        <w:pStyle w:val="Standard"/>
        <w:jc w:val="center"/>
        <w:rPr>
          <w:rFonts w:ascii="Calibri" w:hAnsi="Calibri" w:cs="Calibri"/>
          <w:b/>
          <w:bCs/>
          <w:sz w:val="18"/>
          <w:szCs w:val="16"/>
        </w:rPr>
      </w:pPr>
      <w:r w:rsidRPr="003F0349">
        <w:rPr>
          <w:rFonts w:ascii="Calibri" w:hAnsi="Calibri" w:cs="Calibri"/>
          <w:b/>
          <w:bCs/>
          <w:sz w:val="18"/>
          <w:szCs w:val="16"/>
        </w:rPr>
        <w:t>PARAMETRY TECHNICZNE</w:t>
      </w:r>
    </w:p>
    <w:p w14:paraId="0ED655F0" w14:textId="77777777" w:rsidR="003844DD" w:rsidRDefault="003844DD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FAB8CF0" w14:textId="77777777" w:rsidR="003844DD" w:rsidRDefault="003844DD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4AA83C" w14:textId="77777777" w:rsidR="003844DD" w:rsidRPr="003F0349" w:rsidRDefault="00FA29F9" w:rsidP="009F006B">
      <w:pPr>
        <w:pStyle w:val="Standard"/>
        <w:jc w:val="center"/>
        <w:rPr>
          <w:sz w:val="22"/>
        </w:rPr>
      </w:pP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>Część 2</w:t>
      </w:r>
    </w:p>
    <w:p w14:paraId="6224BF7D" w14:textId="77777777" w:rsidR="003844DD" w:rsidRPr="003F0349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 xml:space="preserve">Myjnia-dezynfektor do sond przełykowych </w:t>
      </w:r>
      <w:r w:rsidR="00CD3CE7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14:paraId="03860319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3195F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1EC3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7BEC932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8AE8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C24B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0CA5C67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470B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4A3D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67C3C67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FDC5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66028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CA14DF2" w14:textId="77777777" w:rsidR="003844DD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20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4816"/>
        <w:gridCol w:w="1476"/>
        <w:gridCol w:w="3344"/>
      </w:tblGrid>
      <w:tr w:rsidR="003844DD" w14:paraId="7CBB9977" w14:textId="77777777" w:rsidTr="009F006B">
        <w:trPr>
          <w:trHeight w:val="439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815C8" w14:textId="77777777" w:rsidR="003844DD" w:rsidRPr="009F006B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2845E0" w:rsidRPr="009F006B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9F006B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85D78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686D5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F62BC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3331F6F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B5BE6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14F2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Zgodność z normą EN PN 15883-1 lub równoważną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6B21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BAA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25D52F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B2570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801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pełnego cyklu mycia i dezynfekcji – max. 15 min.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8B25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F84C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CFDA022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02E75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33C2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Ładowność – jedna sonda w jednym cyklu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7BBE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0399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F54140E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5091F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BE32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Załadunek sond od góry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4F59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DF60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8CA91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228B1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FCC5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Temperatura cyklu – max. 40 st. C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F0EB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EFB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8DF37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F3244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837E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upływu elektrycznego (izolacji el.)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5E45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60A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A07CD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0FCC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E707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Środek dezynfekcyjny na bazie kwasu nadoctowego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DE0C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4C75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140CC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155D0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5D80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Dotykowy panel kontrolny LCD min. 7-calowy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CE7E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A13B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F299FB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A32CF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C223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Cykl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autodezynfekcji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obejmujący końcowy filtr wody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767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28EF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FFF50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9F15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CC1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Cykl inaktywacji prionów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72AA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5F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61C225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73095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FBBC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Uzdatnianie wody – filtry wstępne 1µm i 0,2µm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4114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84D1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7BA11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1E306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F585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Uzdatnianie wody – filtr końcowy 0,2µm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DB2F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6822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E630D2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F5BB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EB1E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Zasilanie myjni wodą wodociągową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CDC9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8551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D31B1C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BC8B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032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Jednorazowe użycie preparatów chemicznych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5BC2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060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3900B4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3E953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ADB0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Hermetyczna komora mycia – brak oparów środków chemicznych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2BA5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83B16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D548BF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DCB5C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6A2E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Czytnik kodów kreskowych i drukarka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5663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033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36F856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470AD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3538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Maksymalne wymiary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reprocesora</w:t>
            </w:r>
            <w:proofErr w:type="spellEnd"/>
            <w:r w:rsidR="003F0349">
              <w:rPr>
                <w:rFonts w:ascii="Calibri" w:hAnsi="Calibri" w:cs="Calibri"/>
                <w:sz w:val="18"/>
                <w:szCs w:val="18"/>
              </w:rPr>
              <w:t>:</w:t>
            </w:r>
          </w:p>
          <w:p w14:paraId="3658F7C4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Szerokość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40 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0E25EA9B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głębokość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90 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5FA5EBF6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wysokość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120cm,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A2A4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51E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E3E7F6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1C8B7" w14:textId="77777777" w:rsidR="003844DD" w:rsidRDefault="003844DD" w:rsidP="009F006B">
            <w:pPr>
              <w:pStyle w:val="Standard"/>
              <w:suppressAutoHyphens w:val="0"/>
              <w:snapToGrid w:val="0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E0DA4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E1B6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E1B8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625AC9A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685E3" w14:textId="77777777" w:rsidR="003844DD" w:rsidRPr="009F006B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B0DD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DC5D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ADA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9DA34A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7439E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9DB7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5409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CC5D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EB1342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E28D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1D3F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EC86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31D2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C13A1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AD314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052F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CEB5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D0E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D50BB1C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D4D9C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70C5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09DE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660E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ABFF94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713A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A293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BEF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68D8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481461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B5AC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668ED5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27B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A6C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8A2065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9AC4E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3F3A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7BD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F74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CBE6A9" w14:textId="77777777" w:rsidTr="009F006B">
        <w:trPr>
          <w:trHeight w:val="274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9A84B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A2AC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7CC7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CBA1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05CC738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3253A9DA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EA7E96F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AB32DFB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6F7A3D0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5545427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F2D4418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69A2417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26731E4" w14:textId="77777777" w:rsidR="009F006B" w:rsidRDefault="009F006B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53525914" w14:textId="1D9B177A" w:rsidR="003844DD" w:rsidRPr="00003BC6" w:rsidRDefault="00FA29F9" w:rsidP="009F006B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  <w:r w:rsidRPr="00003BC6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lastRenderedPageBreak/>
        <w:t xml:space="preserve">Część </w:t>
      </w:r>
      <w:r w:rsidR="00202012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t>3</w:t>
      </w:r>
    </w:p>
    <w:p w14:paraId="19303A2C" w14:textId="77777777" w:rsidR="003844DD" w:rsidRPr="00003BC6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003BC6">
        <w:rPr>
          <w:rFonts w:ascii="Calibri" w:hAnsi="Calibri" w:cs="Calibri"/>
          <w:b/>
          <w:bCs/>
          <w:color w:val="1F497D"/>
          <w:sz w:val="18"/>
          <w:szCs w:val="16"/>
        </w:rPr>
        <w:t xml:space="preserve">Mobilny system USG </w:t>
      </w:r>
      <w:r w:rsidR="00123A68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003BC6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003BC6" w14:paraId="4F62AAC6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5EA8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4778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1557BBA5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E423A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F6BCF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7E0FBB4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5B71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E83A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5C699226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8F0E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DF55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918A694" w14:textId="77777777" w:rsidR="003844DD" w:rsidRPr="00003BC6" w:rsidRDefault="003844DD" w:rsidP="009F006B">
      <w:pPr>
        <w:pStyle w:val="Standard"/>
        <w:rPr>
          <w:rFonts w:ascii="Calibri" w:hAnsi="Calibri" w:cs="Calibri"/>
          <w:sz w:val="18"/>
          <w:szCs w:val="16"/>
        </w:rPr>
      </w:pPr>
    </w:p>
    <w:tbl>
      <w:tblPr>
        <w:tblW w:w="100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109"/>
        <w:gridCol w:w="1771"/>
        <w:gridCol w:w="2560"/>
      </w:tblGrid>
      <w:tr w:rsidR="003844DD" w:rsidRPr="00003BC6" w14:paraId="6C70BB9D" w14:textId="77777777" w:rsidTr="00003BC6">
        <w:trPr>
          <w:trHeight w:val="41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B4F63" w14:textId="77777777" w:rsidR="003844DD" w:rsidRPr="00003BC6" w:rsidRDefault="00FA29F9" w:rsidP="009F006B">
            <w:pPr>
              <w:pStyle w:val="Standard"/>
              <w:jc w:val="center"/>
              <w:rPr>
                <w:sz w:val="22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L</w:t>
            </w:r>
            <w:r w:rsidR="00003BC6"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.</w:t>
            </w: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p.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157B7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EDDA6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9FECD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295D2E1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A584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07A3" w14:textId="77777777" w:rsidR="003844DD" w:rsidRDefault="00FA29F9" w:rsidP="009F006B">
            <w:pPr>
              <w:pStyle w:val="Standard"/>
              <w:keepNext/>
              <w:outlineLvl w:val="1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JEDNOSTKA GŁÓWNA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6D7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14B9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D783E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E8444" w14:textId="77777777" w:rsidR="003844DD" w:rsidRDefault="003844DD" w:rsidP="00003BC6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52955" w14:textId="77777777" w:rsidR="003844DD" w:rsidRDefault="00FA29F9" w:rsidP="00003BC6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Przenośny  aparat  ultrasonograficzny  z pełną regulacją w</w:t>
            </w:r>
            <w:r w:rsidR="00003BC6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 </w:t>
            </w: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formie panelu dotykowego wraz ze stolikiem jezdnym.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427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5F65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C32D67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0B4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C9A0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Stolik  jezdny: 4 koła skrętne, z możliwością blokady każdego z nich, ze zmianą wysokości, wyposażony w półki na akcesoria oraz zasilacz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CF1D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632A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B7660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A4E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3913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Aparat fabrycznie nowy.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631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277B7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272F5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164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A90E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Zakres pasma częstotliwości pracy aparatu: min. 2 – 18 MHz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MHz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622C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51B20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5423E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058C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9B6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Waga  max. 8 kg bez stolika z wbudowaną baterią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BE6E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725D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73A546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1B9C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1842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Możliwość rysowania dowolnych kształtów na obrazie w celu zaznaczenia badanych narządów, niezależne od funkcji pomiarowych np.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trace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88DA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05C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C669B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BC9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6E54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Aparat przenośny z możliwością pracy z akumulatora. Czas pracy z w pełni naładowanego akumulatora min. 1 godz.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637A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19B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484D13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1B2C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418F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Gotowość do pracy po włączeniu aparatu ze stanu całkowitego wyłączenia max. 70 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FA8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239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BB3843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BFF9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9AD1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Gotowość do pracy po włączeniu aparatu ze stanu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standby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max. 15 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2CFC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AFA5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A6EC5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5432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DDB1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ARCHIWIZACJA I PRZESYŁANIE OBRAZÓW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A52AC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28A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907D1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5C22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58E5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Nagrywanie i odtwarzanie dynamicznych obrazów /tzw.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cine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loop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prezentacji B oraz kolor Doppler i Dopplera spektralnego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32A7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24A7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355BE0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BD9D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0B19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prędkości przesuwu, edycja długości pętli, edycja początku i końca zapisane pętli, zapisanie pętli w trybie retrospekcji jak i prospekcji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9FFA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208B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3C22CD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8197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6AF6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klatek pamięci CINE min. 700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A4820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C039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ACBC6B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F196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E9AC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Długość zapisanej pętli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CineLoop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min. 100 sekund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5732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F805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1CEB0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392B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0DC8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Zapis obrazów i raportów z badań na pamięci wewnętrznej aparatu.</w:t>
            </w:r>
          </w:p>
          <w:p w14:paraId="72C8597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Pojemność dysku twardego SSD min. 250 GB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E10B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3089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1A8A1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186D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FE13D" w14:textId="77777777" w:rsidR="003844DD" w:rsidRDefault="00FA29F9" w:rsidP="009F006B">
            <w:pPr>
              <w:pStyle w:val="Standard"/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Możliwość archiwizacji danych pacjenta z przypisanymi obrazami statycznymi i dynamicznymi wraz z możliwością eksportu danych w formatach Windows min. </w:t>
            </w:r>
            <w:bookmarkStart w:id="0" w:name="_Hlk77336532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PNG, JPEG, BMP, AVI, MPEG4 oraz DICOM</w:t>
            </w:r>
            <w:bookmarkEnd w:id="0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0E54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7F7C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D23D3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FFED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0C604" w14:textId="77777777" w:rsidR="003844DD" w:rsidRDefault="00FA29F9" w:rsidP="00003BC6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Gniazda USB  do podłączania urządzeń zewnętrznych min.</w:t>
            </w:r>
            <w:r w:rsidR="00003BC6"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 </w:t>
            </w: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3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9529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2E5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FAE8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252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D059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Wbudowane w aparat gniazdo DVI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CE1C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E5A4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2544DF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B4C3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7D11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Możliwość zapisu danych na urządzenia typu pendrive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E3E6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C820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81DDD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08C8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AB6B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 pełni konfigurowalne środowisko pracy operatora, możliwość dowolnego modyfikowania dostępnych parametrów obrazowania wraz z włączaniem i wyłączaniem przyporządkowanych ikon, możliwość zaprogramowania indywidualnego wyglądu panelu operatora dla minimum 6 lekarzy.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01E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D28C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BC7C6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7630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E13A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Wbudowane w aparat gniazdo karty SD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5A66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E37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689B79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D902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FF0F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D55C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FB5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E6747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5C79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5F519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Kolorowy typu LCD w pełni dotykowy.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8777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B7FE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26ACE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E9C4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79D0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Przekątna ekranu min. 15" (podać)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6FD0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5AE9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1ED252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C48EB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39FB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parametrów obrazowania i pozostała obsługa na ekranie dotykowym monitora LCD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2901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E71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ED518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7922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DB59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Możliwość obrotu monitora o 180 stopni i złożenia w pozycję transportową. Blokada za pomocą zatrzasku.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CEF4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5175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3321B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E6C1D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63880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TRYBY OBRAZOWANIA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26789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AAED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AE9DA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028D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B9A0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Tryb B 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08A7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C7FC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17C51E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3F27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9289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Powiększenie obrazu rzeczywistego i zamrożonego, min 16 kroków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86C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AF45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CFC33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DAE8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E4F8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Powiększenie obrazu diagnostycznego na pełny ekran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EEF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43B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E00937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E33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B7FB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 z wykorzystaniem inwersji faz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051A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A266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AF480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6FA3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A586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Technologia wzmocnienia kontrastu tkanek oraz zmniejszenia plamek i wyostrzenia krawędzi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FEB01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5B3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EAF1B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C4DA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BD03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Przestrzenne składanie obrazów (obrazowanie wielokierunkowe pod kilkoma kątami w czasie rzeczywistym)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FB1E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A03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8CC0C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8B1D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C0270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Zakres ustawienia głębokości penetracji min. 2 – 40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6616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350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F2364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BDF6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6D8E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Zakres dynamiki dla obrazu 2D wyświetlany na ekranie</w:t>
            </w:r>
          </w:p>
          <w:p w14:paraId="2BFBBEE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min. 90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dB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78B7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557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073C2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8755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B667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Kompensacja głębokościowa (pozioma) wzmocnienia – min.8 stref (TGC)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7FDB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C23D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8DCE1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B909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6DB5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Tryb M 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903A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F0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CA956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82BE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A590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Doppler Kolorowy (CD)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615E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3B10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CE4CA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398E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D4D7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Ugięcie pola obrazowego Dopplera kolorowego min. +/-25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120D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52C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7A2EE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F313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F7AD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map kolorów min. 10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994E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23E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6EF434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5589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44D1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Power Doppler (PD)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DE94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A5F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F5477D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53CC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9A8C2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Power Doppler kierunkowy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C0E1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56C9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16FEA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70EE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C2C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spektralny Doppler pulsacyjny (PW)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087E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9C9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06B46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39DC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826E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Maksymalna mierzona prędkość przepływu przy kącie korekcji 0⁰ min. 6,0 m/sek.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9E07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5CA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9BA28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41B1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0910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wielkości bramki dopplerowskiej min. 1 – 20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9B36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4772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100ED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6F7F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2F621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korekcji bramki dopplerowskiej min. 0 do +/-79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9031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85E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9D1CAF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6B3E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0CF01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Automatyczne dopasowanie parametrów w Dopplerze pulsacyjnym. Program automatycznie ustawia wielkość bramki dopplerowskiej, kąt korekcji, skalę prędkości, uchylność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Steer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256A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92C66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775745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50B8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80130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Tryb spektralny Doppler ciągły (CW)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2670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7CF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FE85F1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DC69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8482E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Maksymalna mierzona prędkość przepływu CW przy kącie korekcji 0⁰ - min 9 m/s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5BE7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A6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BF381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447D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62C66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Oprogramowanie do oceny bardzo wolnych przepływów, B-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Flow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, e-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flow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21E9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C896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D6AD8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87D4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A4D2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Doppler tkankowy kolorowy i spektralny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FAF6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81B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EF22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CAD34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7309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Automatyczna optymalizacja obrazu za pomocą jednego przycisku w trybie B-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i Dopplera spektralnego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FF1E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73E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A4D0BF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BF49E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2B50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OPROGRAMOWANIE POMIAROWE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E74B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FF2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EA7539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1FDD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50B62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Oprogramowanie aparatu /programy obliczeniowe/: j. brzuszna, kardiologia, naczynia, małe i powierzchowne narządy, nerwy, mięśniowo-szkieletowe i inne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2915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F395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C9BD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E75F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F46D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Pakiet obliczeń dla Dopplera wraz z podaniem podstawowych parametrów przepływu (min. PI, RI,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Vmax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.,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Vmin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. i inne)</w:t>
            </w:r>
          </w:p>
          <w:p w14:paraId="058E5B7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Parametry wyświetlane w czasie rzeczywistym i po zamrożeniu.  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87DA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D99F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A115D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5189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CA3A7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GŁOWICE ULTRADŹWIĘKOWE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F3F39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9236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CD34AA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0B67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5FFAE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Głowica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E6C0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2729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3635E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482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87BE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3,0 – 11,0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606E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4149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A7FC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DB07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8644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BF2D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F6C3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899A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3AD9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7526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elementów min.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1C78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0A5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B54C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DF3C0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CB76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MOŻLIWOŚCI ROZBUDOWY NA DZIEŃ SKŁADANIA OFERT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41200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37D5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0B8CB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14E8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DABBD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 xml:space="preserve">Wieloczęstotliwościowy elektroniczny przetwornik typu </w:t>
            </w:r>
            <w:proofErr w:type="spellStart"/>
            <w:r w:rsidR="00003BC6"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Convex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25BA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4235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8E1C95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1AAA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CE3F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2,0 – 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375D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DA36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0533A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691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24B9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elementów min.150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A8DE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3FED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A961B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B56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E0B4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495D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51F2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1FF16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703C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94C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Promień 50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42A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CEE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9C99F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CB1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5323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Kąt penetracji min. 70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54D9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F58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118C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C496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49E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Głębokość obrazowania min. 37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30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4BDC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2D4ECF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38AF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5D355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Wieloczęstotliwościowy elektroniczny przetwornik typu sektor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93BE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C909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C5CF5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3AB5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0891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2,0 – 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6F29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58B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A14D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049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38C1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Kąt penetracji min 90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2EB2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4475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175A8F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C444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3239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B9379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7611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506B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1041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6F52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Głębokość obrazowania min. 37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8546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ACEE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D9371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4894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3B25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DF1B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E330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9F210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33E2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34AA1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3101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D9AF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4851D3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2794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3AF67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CB9A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A9D6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F4FDA0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E5B4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0E1F9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A013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DCA8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9F11A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B82A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0FBBD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67A2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8BA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4FD747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5280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D981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18F3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0F6E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251DD72" w14:textId="77777777" w:rsidTr="00003BC6">
        <w:trPr>
          <w:trHeight w:val="31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9733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6B09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285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5B79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92905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94F5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53F86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5,0 -18,0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2FB1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8055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6A8CD1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8EF8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9697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054F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7A9C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22E45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10C7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785D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6A93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6F64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4F7338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E188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F9489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22D0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D6368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8DA5DA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80DBB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A1C18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725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241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8B3CF9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89CB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14E1C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0E470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80D5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72CFD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FB4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58B2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4,0 -13,0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9395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A232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5D0467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CCBD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3E0CC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3E41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2191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B7669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BF0A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B79E7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060D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014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0C908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71B2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9636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wieloczęstotliwościowa elektroniczna liniowa typu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hockey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78E7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1EE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CEEDB2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22F0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366D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5,0 -18,0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D995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01E1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61B4B6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9503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61B0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26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8A4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924F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A05ADD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79E8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A910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min.128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A21B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C5A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3FDA8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AF2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F0A2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max. 6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4B38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7777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988E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EC73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CFA2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mikrokonweksowa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538A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A54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4F716E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D33A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38D1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Pasmo przenoszenia mon 3.0 – 10.0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9B6F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D710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B12BD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37711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9736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penetracji min. 105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C917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5E0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99541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BC5A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961E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– min 128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D4EB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1384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421DE0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C9F3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1A83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14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6CE0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AFCD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2DE92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089C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2E7E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mikrokonweksowa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endokawitarna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0A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9174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DB300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2890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0BBF8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Pasmo przenoszenia mon 3.0 – 9.0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809D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F250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76918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DDA1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3F5D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penetracji min. 160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6A813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BBB2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7899D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A4F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9D79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– min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FE20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E957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A08956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F1D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7BC2B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14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A892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C543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29FFE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88A2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9C08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DICOM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CEA1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E554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7462F3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BE1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99E4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Oprogramowanie do oceny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echogeniczności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badanych tkanek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9A47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75C8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880698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F22D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1FE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Specjalistyczne oprogramowanie do oceny reumatoidalnego zapalenia stawów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C57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320D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69BAD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CE5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560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Oprogramowanie do poprawy wizualizacji igły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E561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A19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E08AE0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1034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861D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Bezprzewodowa łączność z siecią za pomocą wewnętrznej karty Wi-Fi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F1A4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0CCA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6A2A7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8868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DAFE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Oprogramowanie do automatycznego pomiaru kompleksu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IntimaMedia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2EAA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083B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613438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D1F4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4E7A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Elastografia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typu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strain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74F0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082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D6C03C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3645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D61ED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Możliwość zainstalowania w wózku fabrycznego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replikatora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z wejściem min. 3 równoważnych aktywnych  głowic obrazowych przełączanych elektronicznie z pulpitu aparatu.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2B8C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C76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75CA9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A72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A317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Wideoprinter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czarno-biały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9A9F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9E7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C6AEF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8D8C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0CAF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panoramiczne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757E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4CB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9BFA58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35B80" w14:textId="77777777" w:rsidR="003844DD" w:rsidRDefault="003844DD" w:rsidP="005E6C1D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A1D8F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CE28B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6BE8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66CB0AF4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F5F9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36C2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868B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5DA7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FFA35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018E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8C6E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2D24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A93A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D8DB2D7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B395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3D56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E85E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2E66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C01A79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2CF8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42D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3BD6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69C1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FE381E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432D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EC29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AE18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BFD3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FA5D060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AA8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97F1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C85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456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526D5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AEB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78DE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AEF4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AE22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AC3406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ABDB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DC889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3178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B1F4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0FD0554" w14:textId="77777777" w:rsidTr="00003BC6">
        <w:trPr>
          <w:trHeight w:val="27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4A85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BDDF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0037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1837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5C261F3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7D34799F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12ABA80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F41B683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7039CA6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09D7D12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4D40389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498A379" w14:textId="77777777" w:rsidR="009D1C05" w:rsidRDefault="009D1C05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79E8AC74" w14:textId="2B0AAA31" w:rsidR="00996290" w:rsidRPr="005E6C1D" w:rsidRDefault="00996290" w:rsidP="00996290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AE2E8D">
        <w:rPr>
          <w:rFonts w:ascii="Calibri" w:hAnsi="Calibri" w:cs="Calibri"/>
          <w:b/>
          <w:bCs/>
          <w:color w:val="1F497D"/>
          <w:sz w:val="18"/>
          <w:szCs w:val="16"/>
        </w:rPr>
        <w:lastRenderedPageBreak/>
        <w:t xml:space="preserve">Część </w:t>
      </w:r>
      <w:r w:rsidR="00AE2E8D" w:rsidRPr="00AE2E8D">
        <w:rPr>
          <w:rFonts w:ascii="Calibri" w:hAnsi="Calibri" w:cs="Calibri"/>
          <w:b/>
          <w:bCs/>
          <w:color w:val="1F497D"/>
          <w:sz w:val="18"/>
          <w:szCs w:val="16"/>
        </w:rPr>
        <w:t>4</w:t>
      </w:r>
    </w:p>
    <w:p w14:paraId="6E2CC5C4" w14:textId="77777777" w:rsidR="00996290" w:rsidRPr="005E6C1D" w:rsidRDefault="00996290" w:rsidP="00996290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proofErr w:type="spellStart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>Holter</w:t>
      </w:r>
      <w:proofErr w:type="spellEnd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EKG </w:t>
      </w:r>
      <w:r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996290" w:rsidRPr="005E6C1D" w14:paraId="21CCDA93" w14:textId="77777777" w:rsidTr="00262244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BD222" w14:textId="77777777" w:rsidR="00996290" w:rsidRPr="005E6C1D" w:rsidRDefault="00996290" w:rsidP="00262244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4BC7" w14:textId="77777777" w:rsidR="00996290" w:rsidRPr="005E6C1D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996290" w:rsidRPr="005E6C1D" w14:paraId="23052674" w14:textId="77777777" w:rsidTr="00262244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A059B" w14:textId="77777777" w:rsidR="00996290" w:rsidRPr="005E6C1D" w:rsidRDefault="00996290" w:rsidP="00262244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DABC" w14:textId="77777777" w:rsidR="00996290" w:rsidRPr="005E6C1D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996290" w:rsidRPr="005E6C1D" w14:paraId="77A1BC6E" w14:textId="77777777" w:rsidTr="00262244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106E9" w14:textId="77777777" w:rsidR="00996290" w:rsidRPr="005E6C1D" w:rsidRDefault="00996290" w:rsidP="00262244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D929" w14:textId="77777777" w:rsidR="00996290" w:rsidRPr="005E6C1D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996290" w:rsidRPr="005E6C1D" w14:paraId="6C02AF14" w14:textId="77777777" w:rsidTr="00262244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AD31" w14:textId="77777777" w:rsidR="00996290" w:rsidRPr="005E6C1D" w:rsidRDefault="00996290" w:rsidP="00262244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EF38F" w14:textId="77777777" w:rsidR="00996290" w:rsidRPr="005E6C1D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3E039577" w14:textId="77777777" w:rsidR="00996290" w:rsidRPr="005E6C1D" w:rsidRDefault="00996290" w:rsidP="00996290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8"/>
        <w:gridCol w:w="4816"/>
        <w:gridCol w:w="1416"/>
        <w:gridCol w:w="3404"/>
      </w:tblGrid>
      <w:tr w:rsidR="00996290" w:rsidRPr="005E6C1D" w14:paraId="4265F9BA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9D22B" w14:textId="77777777" w:rsidR="00996290" w:rsidRPr="005E6C1D" w:rsidRDefault="00996290" w:rsidP="00262244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sz w:val="18"/>
                <w:szCs w:val="16"/>
              </w:rPr>
              <w:t>L.p.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9098" w14:textId="77777777" w:rsidR="00996290" w:rsidRPr="005E6C1D" w:rsidRDefault="00996290" w:rsidP="00262244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7C9F3" w14:textId="77777777" w:rsidR="00996290" w:rsidRPr="005E6C1D" w:rsidRDefault="00996290" w:rsidP="00262244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B21A2" w14:textId="77777777" w:rsidR="00996290" w:rsidRPr="005E6C1D" w:rsidRDefault="00996290" w:rsidP="00262244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996290" w14:paraId="3343FADA" w14:textId="77777777" w:rsidTr="00262244">
        <w:trPr>
          <w:trHeight w:val="199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A1F0C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5FE54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Urządzenie fabrycznie nowe, rok produkcji 2022 rok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AB6BA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0F216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76EBDB77" w14:textId="77777777" w:rsidTr="00262244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B5443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C6ABA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Zapis 2 i 3 kanałowy – 24 godziny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739FC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85F45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28EC5983" w14:textId="77777777" w:rsidTr="00262244">
        <w:trPr>
          <w:trHeight w:val="24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F58BE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C5C3E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Rejestracja z 3 kanałów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ekg</w:t>
            </w:r>
            <w:proofErr w:type="spellEnd"/>
            <w:r w:rsidRPr="00A11B17">
              <w:rPr>
                <w:rFonts w:ascii="Calibri" w:hAnsi="Calibri" w:cs="Calibri"/>
                <w:sz w:val="18"/>
                <w:szCs w:val="18"/>
              </w:rPr>
              <w:t xml:space="preserve"> z 3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odprowadzeń</w:t>
            </w:r>
            <w:proofErr w:type="spellEnd"/>
          </w:p>
          <w:p w14:paraId="313BB3F4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Zapis min. 24 godziny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3742D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CC8B4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6421C2CD" w14:textId="77777777" w:rsidTr="00262244">
        <w:trPr>
          <w:trHeight w:val="18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2D24E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ABA66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Detekcja stymulatorów serca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DC081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F12D2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450D0F12" w14:textId="77777777" w:rsidTr="00262244">
        <w:trPr>
          <w:trHeight w:val="1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B1B5E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5F0BE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Wbudowana dioda sygnalizacyjna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16BC8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0D1C9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6CF6E796" w14:textId="77777777" w:rsidTr="00262244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7F38B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6D258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Wbudowany interfejs USB 2.0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05250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28075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07EA6C01" w14:textId="77777777" w:rsidTr="00262244">
        <w:trPr>
          <w:trHeight w:val="15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1F5296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03050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Wbudowana nieulotna pamięć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flash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A5583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EF645E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3A1119A3" w14:textId="77777777" w:rsidTr="00262244">
        <w:trPr>
          <w:trHeight w:val="1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E0D99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C7901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Komunikacja poprzez Bluetooth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AEDB6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E2A7E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1C71CA70" w14:textId="77777777" w:rsidTr="00262244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15157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6A4940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Podgląd zapisu EKG bezpośrednio na ekranie komputera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0380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82AE1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2BF9A270" w14:textId="77777777" w:rsidTr="00262244">
        <w:trPr>
          <w:trHeight w:val="184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FF637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5796A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Zasilanie z jednej baterii AAA lub AA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FC4C2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BF383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509023CA" w14:textId="77777777" w:rsidTr="00262244">
        <w:trPr>
          <w:trHeight w:val="24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95EDB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8CBEE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Waga rejestratora max. 55 gram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4312B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EF11F1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2A4CFE55" w14:textId="77777777" w:rsidTr="00262244">
        <w:trPr>
          <w:trHeight w:val="19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9E309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7A444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Rozdzielczość zapisu 12bit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58FEF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F8563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18125BCE" w14:textId="77777777" w:rsidTr="00262244">
        <w:trPr>
          <w:trHeight w:val="13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D4C6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09E39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Rejestrator w standardzie IP43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2D8EF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8915B4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2E4A9FA8" w14:textId="77777777" w:rsidTr="00262244">
        <w:trPr>
          <w:trHeight w:val="51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8B745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7B85D7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Rejestrator kompatybilny z posiadanym przez Szpital systemem </w:t>
            </w:r>
          </w:p>
          <w:p w14:paraId="16CA76A7" w14:textId="77777777" w:rsidR="00996290" w:rsidRPr="00A11B17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analizy (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CardioDay</w:t>
            </w:r>
            <w:proofErr w:type="spellEnd"/>
            <w:r w:rsidRPr="00A11B17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6AD92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DB01F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776A08EC" w14:textId="77777777" w:rsidTr="00262244">
        <w:trPr>
          <w:trHeight w:val="4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BB663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0E34F" w14:textId="77777777" w:rsidR="00996290" w:rsidRPr="00A11B17" w:rsidRDefault="00996290" w:rsidP="00262244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Dodatkowa licencja na oprogramowanie do posiadanego </w:t>
            </w:r>
          </w:p>
          <w:p w14:paraId="764D248A" w14:textId="77777777" w:rsidR="00996290" w:rsidRPr="00A11B17" w:rsidRDefault="00996290" w:rsidP="00262244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systemu.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FAFFB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EEEC0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0DD8FAD1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4962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D13FD" w14:textId="77777777" w:rsidR="00996290" w:rsidRDefault="00996290" w:rsidP="00262244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48D27" w14:textId="77777777" w:rsidR="00996290" w:rsidRDefault="00996290" w:rsidP="00262244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7EC82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996290" w14:paraId="06E280B7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AD142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AB233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308D2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64643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1A901E7E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09012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53E719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5546B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45867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48579298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E8EA8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3966D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EB3CD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4C85E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5844A4F6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F9FE4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5E365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14CF1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19CAE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409CC050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964D5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E15B2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33117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F40FB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427635F5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AA2D0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4F907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257DC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1765B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11142B36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0DAFC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DCD5D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C3E20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84D8F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6CF102F5" w14:textId="77777777" w:rsidTr="00262244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A7C4D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F6CF6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41527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C2F58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96290" w14:paraId="4D303403" w14:textId="77777777" w:rsidTr="00262244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B4F7C" w14:textId="77777777" w:rsidR="00996290" w:rsidRPr="005E6C1D" w:rsidRDefault="00996290" w:rsidP="00996290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54A32" w14:textId="77777777" w:rsidR="00996290" w:rsidRDefault="00996290" w:rsidP="00262244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C4DA2" w14:textId="77777777" w:rsidR="00996290" w:rsidRDefault="00996290" w:rsidP="00262244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B2826" w14:textId="77777777" w:rsidR="00996290" w:rsidRDefault="00996290" w:rsidP="00262244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D483AD2" w14:textId="77777777" w:rsidR="00996290" w:rsidRDefault="00996290" w:rsidP="00996290">
      <w:pPr>
        <w:pStyle w:val="Standard"/>
        <w:rPr>
          <w:rFonts w:ascii="Calibri" w:hAnsi="Calibri" w:cs="Calibri"/>
          <w:sz w:val="16"/>
          <w:szCs w:val="16"/>
        </w:rPr>
      </w:pPr>
    </w:p>
    <w:p w14:paraId="67055B0F" w14:textId="77777777" w:rsidR="00996290" w:rsidRDefault="00996290" w:rsidP="00996290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383474F" w14:textId="77777777" w:rsidR="00996290" w:rsidRDefault="00996290" w:rsidP="00996290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E537B03" w14:textId="77777777" w:rsidR="00996290" w:rsidRDefault="00996290" w:rsidP="00996290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3A30FB7" w14:textId="77777777" w:rsidR="00996290" w:rsidRDefault="00996290" w:rsidP="00996290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719E8910" w14:textId="77777777" w:rsidR="00996290" w:rsidRDefault="00996290" w:rsidP="00996290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69FD23BF" w14:textId="77777777" w:rsidR="00996290" w:rsidRDefault="00996290" w:rsidP="00996290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2F5136D2" w14:textId="77777777" w:rsidR="00996290" w:rsidRDefault="00996290" w:rsidP="00996290"/>
    <w:p w14:paraId="59C44D9A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5E1C81D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7BE6F3A5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28E23165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41B2E100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5DEACD44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677F5F5D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1F8911DF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779C5F47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2E2D611E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22268378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7F3CD10B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58377BED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28E9399C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2B0A3DEE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0A5AEC0E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79E51166" w14:textId="77777777" w:rsidR="00202012" w:rsidRDefault="00202012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</w:p>
    <w:p w14:paraId="51DEEC69" w14:textId="590CF12E" w:rsidR="003844DD" w:rsidRPr="005E01B1" w:rsidRDefault="00FA29F9" w:rsidP="009F006B">
      <w:pPr>
        <w:pStyle w:val="Standard"/>
        <w:jc w:val="center"/>
        <w:rPr>
          <w:sz w:val="22"/>
        </w:rPr>
      </w:pPr>
      <w:r w:rsidRPr="005E01B1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lastRenderedPageBreak/>
        <w:t xml:space="preserve">Część </w:t>
      </w:r>
      <w:r w:rsidR="00AE2E8D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t>5</w:t>
      </w:r>
    </w:p>
    <w:p w14:paraId="702066D0" w14:textId="77777777" w:rsidR="003844DD" w:rsidRPr="005E01B1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5E01B1">
        <w:rPr>
          <w:rFonts w:ascii="Calibri" w:hAnsi="Calibri" w:cs="Calibri"/>
          <w:b/>
          <w:bCs/>
          <w:color w:val="1F497D"/>
          <w:sz w:val="18"/>
          <w:szCs w:val="16"/>
        </w:rPr>
        <w:t xml:space="preserve">Stacja przeglądowa </w:t>
      </w:r>
      <w:r w:rsidR="00EC531F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5E01B1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5E01B1" w14:paraId="3E6ECDE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1E45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F557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720C74CB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8203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1934B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2E1DC8A1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73B3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87FDB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6E1FD3FA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69AAF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0F61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614128F" w14:textId="77777777" w:rsidR="003844DD" w:rsidRPr="005E01B1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3844DD" w:rsidRPr="005E01B1" w14:paraId="0A3FDA9E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8D1C9" w14:textId="77777777" w:rsidR="003844DD" w:rsidRPr="005E01B1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2845E0" w:rsidRPr="005E01B1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5E01B1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5040E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9667A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D248B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7B956301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2850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5A4F9" w14:textId="77777777" w:rsidR="003844DD" w:rsidRDefault="00FA29F9" w:rsidP="009F006B">
            <w:pPr>
              <w:pStyle w:val="Standard"/>
              <w:widowControl w:val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W czasie prowadzenia prac wykonawczych należy przestrzegać wszystkich norm i przepisów prawnych odnoszących się do przedmiotu umowy, a w szczególności:</w:t>
            </w:r>
          </w:p>
          <w:p w14:paraId="3AB6B8FA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z przepisami i wymogami NFZ,</w:t>
            </w:r>
          </w:p>
          <w:p w14:paraId="0EE32477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PACS ze szczegółowymi wymogami standardu DICOM 3.0,</w:t>
            </w:r>
          </w:p>
          <w:p w14:paraId="3AFAB44F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z innymi szczegółowymi zarządzeniami i wymogami w zakresie przetwarzania danych wrażliwych.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14B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A83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A06AD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12B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E4841" w14:textId="77777777" w:rsidR="003844DD" w:rsidRDefault="00FA29F9" w:rsidP="009F006B">
            <w:pPr>
              <w:pStyle w:val="Standard"/>
              <w:widowControl w:val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Dostawa licencji dla urządzeń/stacji komunikacji DICOM:</w:t>
            </w:r>
          </w:p>
          <w:p w14:paraId="26369652" w14:textId="77777777" w:rsidR="003844DD" w:rsidRDefault="00FA29F9" w:rsidP="009F006B">
            <w:pPr>
              <w:pStyle w:val="Akapitzlist"/>
              <w:widowControl w:val="0"/>
              <w:numPr>
                <w:ilvl w:val="0"/>
                <w:numId w:val="27"/>
              </w:numPr>
              <w:spacing w:after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1 x licencja SRV(WEB)/DICOM dla Stacji Uniwersalnej Przeglądowej – będąca przedmiotem ww</w:t>
            </w:r>
            <w:r w:rsidR="002845E0">
              <w:rPr>
                <w:rFonts w:ascii="Calibri" w:eastAsia="Dotum, 돋움" w:hAnsi="Calibri" w:cs="Calibri"/>
                <w:sz w:val="18"/>
                <w:szCs w:val="18"/>
              </w:rPr>
              <w:t>.</w:t>
            </w:r>
            <w:r>
              <w:rPr>
                <w:rFonts w:ascii="Calibri" w:eastAsia="Dotum, 돋움" w:hAnsi="Calibri" w:cs="Calibri"/>
                <w:sz w:val="18"/>
                <w:szCs w:val="18"/>
              </w:rPr>
              <w:t xml:space="preserve"> postępowania</w:t>
            </w:r>
          </w:p>
          <w:p w14:paraId="17317DD1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Koszty serwisowe oraz licencyjne związane z podłączeniem Stacji do systemu PACS ponosi Wykonawca.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46CFA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5998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7252F5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EE7C2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DE5C7" w14:textId="77777777" w:rsidR="003844DD" w:rsidRDefault="00FA29F9" w:rsidP="009F006B">
            <w:pPr>
              <w:pStyle w:val="Akapitzlist"/>
              <w:widowControl w:val="0"/>
              <w:spacing w:after="0"/>
              <w:ind w:left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Dostawa Stacji Przeglądowej z oprogramowaniem Kliniczno-Diagnostycznym uniwersalnym – 1 szt.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4D72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1E3D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0DC55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50D0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237EF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Producent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8BCF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4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5935F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8B6F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0A5E7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Nazwa i typ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53C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FD0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B69F1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7DE5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278B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Komputer o minimalnych parametrach:</w:t>
            </w:r>
          </w:p>
          <w:p w14:paraId="52EBDB35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procesor </w:t>
            </w:r>
            <w:r w:rsidR="00FA29F9">
              <w:rPr>
                <w:rFonts w:ascii="Calibri" w:hAnsi="Calibri" w:cs="Calibri"/>
                <w:sz w:val="18"/>
                <w:szCs w:val="18"/>
              </w:rPr>
              <w:t>min. 3,2 GHz, liczba rdzeni min. 4</w:t>
            </w:r>
          </w:p>
          <w:p w14:paraId="3D4566AE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pamięć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RAM min. 8 GB możliwością rozbudowy,</w:t>
            </w:r>
          </w:p>
          <w:p w14:paraId="2A8106AA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dysk </w:t>
            </w:r>
            <w:r w:rsidR="00FA29F9">
              <w:rPr>
                <w:rFonts w:ascii="Calibri" w:hAnsi="Calibri" w:cs="Calibri"/>
                <w:sz w:val="18"/>
                <w:szCs w:val="18"/>
              </w:rPr>
              <w:t>twardy min. 480 GB SSD,</w:t>
            </w:r>
          </w:p>
          <w:p w14:paraId="32E97F5A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profesjonalna </w:t>
            </w:r>
            <w:r w:rsidR="00FA29F9">
              <w:rPr>
                <w:rFonts w:ascii="Calibri" w:hAnsi="Calibri" w:cs="Calibri"/>
                <w:sz w:val="18"/>
                <w:szCs w:val="18"/>
              </w:rPr>
              <w:t>karta graficzna zapewniająca wysoką dokładność odwzorowania obrazu,</w:t>
            </w:r>
          </w:p>
          <w:p w14:paraId="42C76022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klawiatura</w:t>
            </w:r>
            <w:r w:rsidR="00FA29F9">
              <w:rPr>
                <w:rFonts w:ascii="Calibri" w:hAnsi="Calibri" w:cs="Calibri"/>
                <w:sz w:val="18"/>
                <w:szCs w:val="18"/>
              </w:rPr>
              <w:t>, mysz optyczna,</w:t>
            </w:r>
          </w:p>
          <w:p w14:paraId="75BFDA48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stacja </w:t>
            </w:r>
            <w:r w:rsidR="00FA29F9">
              <w:rPr>
                <w:rFonts w:ascii="Calibri" w:hAnsi="Calibri" w:cs="Calibri"/>
                <w:sz w:val="18"/>
                <w:szCs w:val="18"/>
              </w:rPr>
              <w:t>min. DVD+/-RW,</w:t>
            </w:r>
          </w:p>
          <w:p w14:paraId="5C25E581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</w:t>
            </w:r>
            <w:r w:rsidR="00FA29F9">
              <w:rPr>
                <w:rFonts w:ascii="Calibri" w:hAnsi="Calibri" w:cs="Calibri"/>
                <w:sz w:val="18"/>
                <w:szCs w:val="18"/>
              </w:rPr>
              <w:t>. 2 złącza USB 2.0 zabezpieczone przed zalaniem,</w:t>
            </w:r>
          </w:p>
          <w:p w14:paraId="34E26EB0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gniazdo </w:t>
            </w:r>
            <w:r w:rsidR="00FA29F9">
              <w:rPr>
                <w:rFonts w:ascii="Calibri" w:hAnsi="Calibri" w:cs="Calibri"/>
                <w:sz w:val="18"/>
                <w:szCs w:val="18"/>
              </w:rPr>
              <w:t>sieciowe LAN 10/100/1000GB zabezpieczone przed zalaniem,</w:t>
            </w:r>
          </w:p>
          <w:p w14:paraId="6DBD3432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zasilanie </w:t>
            </w:r>
            <w:r w:rsidR="00FA29F9">
              <w:rPr>
                <w:rFonts w:ascii="Calibri" w:hAnsi="Calibri" w:cs="Calibri"/>
                <w:sz w:val="18"/>
                <w:szCs w:val="18"/>
              </w:rPr>
              <w:t xml:space="preserve">230 V; 50 </w:t>
            </w:r>
            <w:proofErr w:type="spellStart"/>
            <w:r w:rsidR="00FA29F9">
              <w:rPr>
                <w:rFonts w:ascii="Calibri" w:hAnsi="Calibri" w:cs="Calibri"/>
                <w:sz w:val="18"/>
                <w:szCs w:val="18"/>
              </w:rPr>
              <w:t>Hz</w:t>
            </w:r>
            <w:proofErr w:type="spellEnd"/>
            <w:r w:rsidR="00FA29F9"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0E884F57" w14:textId="77777777" w:rsidR="003844DD" w:rsidRDefault="00FA29F9" w:rsidP="009F006B">
            <w:pPr>
              <w:pStyle w:val="Standard"/>
              <w:widowControl w:val="0"/>
              <w:numPr>
                <w:ilvl w:val="0"/>
                <w:numId w:val="28"/>
              </w:numPr>
              <w:tabs>
                <w:tab w:val="left" w:pos="1027"/>
              </w:tabs>
              <w:ind w:left="737" w:hanging="397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operacyjny min. Windows 10 Pro (szpitalny system informatyczny działa tylko w oparciu o system operacyjny Windows)</w:t>
            </w:r>
          </w:p>
          <w:p w14:paraId="1E5862BF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monitor </w:t>
            </w:r>
            <w:r w:rsidR="00FA29F9">
              <w:rPr>
                <w:rFonts w:eastAsia="Dotum, 돋움"/>
                <w:sz w:val="18"/>
                <w:szCs w:val="18"/>
              </w:rPr>
              <w:t>roboczy LCD min. 21“</w:t>
            </w:r>
          </w:p>
          <w:p w14:paraId="3FD0FE52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zasilacz </w:t>
            </w:r>
            <w:r w:rsidR="00FA29F9">
              <w:rPr>
                <w:rFonts w:eastAsia="Dotum, 돋움"/>
                <w:sz w:val="18"/>
                <w:szCs w:val="18"/>
              </w:rPr>
              <w:t>awaryjny UPS dopasowany mocą do jednostki centralnej,</w:t>
            </w:r>
          </w:p>
          <w:p w14:paraId="4FB96DD3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drukarka </w:t>
            </w:r>
            <w:r w:rsidR="00FA29F9">
              <w:rPr>
                <w:rFonts w:eastAsia="Dotum, 돋움"/>
                <w:sz w:val="18"/>
                <w:szCs w:val="18"/>
              </w:rPr>
              <w:t xml:space="preserve">laserowa z opcją skanowania dokumentów min. A4, 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70FE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A83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FE4B1D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26EC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19DD1" w14:textId="77777777" w:rsidR="003844DD" w:rsidRDefault="00FA29F9" w:rsidP="009F006B">
            <w:pPr>
              <w:pStyle w:val="Standarduser"/>
              <w:widowControl w:val="0"/>
              <w:rPr>
                <w:rFonts w:cs="Garamond"/>
                <w:sz w:val="18"/>
                <w:szCs w:val="18"/>
              </w:rPr>
            </w:pPr>
            <w:r>
              <w:rPr>
                <w:rFonts w:cs="Garamond"/>
                <w:sz w:val="18"/>
                <w:szCs w:val="18"/>
              </w:rPr>
              <w:t>Jeden monitor medyczny diagnostyczny o minimalnych parametrach:</w:t>
            </w:r>
          </w:p>
          <w:p w14:paraId="33F0319E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Wielkość przekątnej ekranu min. </w:t>
            </w:r>
            <w:r>
              <w:rPr>
                <w:rFonts w:ascii="Calibri" w:hAnsi="Calibri" w:cs="Calibri"/>
                <w:sz w:val="18"/>
                <w:szCs w:val="18"/>
              </w:rPr>
              <w:t>21,3 cala (54 cm),</w:t>
            </w:r>
          </w:p>
          <w:p w14:paraId="20AC5A4F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Rozdzielczość naturalna min.</w:t>
            </w:r>
            <w:r>
              <w:rPr>
                <w:rFonts w:ascii="Calibri" w:hAnsi="Calibri" w:cs="Calibri"/>
                <w:sz w:val="18"/>
                <w:szCs w:val="18"/>
              </w:rPr>
              <w:t>1200x1600,</w:t>
            </w:r>
          </w:p>
          <w:p w14:paraId="0F114F5C" w14:textId="77777777" w:rsidR="003844DD" w:rsidRPr="00D243A7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 w:rsidRPr="00D243A7">
              <w:rPr>
                <w:rFonts w:ascii="Calibri" w:hAnsi="Calibri" w:cs="Calibri"/>
                <w:bCs/>
                <w:sz w:val="18"/>
                <w:szCs w:val="18"/>
              </w:rPr>
              <w:t xml:space="preserve">Wielkość plamki </w:t>
            </w:r>
            <w:r w:rsidR="00D243A7" w:rsidRPr="00D243A7">
              <w:rPr>
                <w:rFonts w:ascii="Calibri" w:hAnsi="Calibri" w:cs="Calibri"/>
                <w:bCs/>
                <w:sz w:val="18"/>
                <w:szCs w:val="18"/>
              </w:rPr>
              <w:t>max</w:t>
            </w:r>
            <w:r w:rsidRPr="00D243A7">
              <w:rPr>
                <w:rFonts w:ascii="Calibri" w:hAnsi="Calibri" w:cs="Calibri"/>
                <w:bCs/>
                <w:sz w:val="18"/>
                <w:szCs w:val="18"/>
              </w:rPr>
              <w:t xml:space="preserve">. </w:t>
            </w:r>
            <w:r w:rsidRPr="00D243A7">
              <w:rPr>
                <w:rFonts w:ascii="Calibri" w:hAnsi="Calibri" w:cs="Calibri"/>
                <w:sz w:val="18"/>
                <w:szCs w:val="18"/>
              </w:rPr>
              <w:t>0,270 mm,</w:t>
            </w:r>
          </w:p>
          <w:p w14:paraId="261E3AEA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Jasność maksymalna </w:t>
            </w:r>
            <w:r>
              <w:rPr>
                <w:rFonts w:ascii="Calibri" w:hAnsi="Calibri" w:cs="Calibri"/>
                <w:sz w:val="18"/>
                <w:szCs w:val="18"/>
              </w:rPr>
              <w:t>400 cd/m</w:t>
            </w:r>
            <w:r w:rsidRPr="009D1C05">
              <w:rPr>
                <w:rFonts w:ascii="Calibri" w:hAnsi="Calibri" w:cs="Calibri"/>
                <w:sz w:val="18"/>
                <w:szCs w:val="18"/>
                <w:vertAlign w:val="superscript"/>
              </w:rPr>
              <w:t>2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70C6E937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Kontrast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panela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5E01B1">
              <w:rPr>
                <w:rFonts w:ascii="Calibri" w:hAnsi="Calibri" w:cs="Calibri"/>
                <w:bCs/>
                <w:sz w:val="18"/>
                <w:szCs w:val="18"/>
              </w:rPr>
              <w:t xml:space="preserve">min. </w:t>
            </w:r>
            <w:r>
              <w:rPr>
                <w:rFonts w:ascii="Calibri" w:hAnsi="Calibri" w:cs="Calibri"/>
                <w:sz w:val="18"/>
                <w:szCs w:val="18"/>
              </w:rPr>
              <w:t>1000:1,</w:t>
            </w:r>
          </w:p>
          <w:p w14:paraId="19EDC464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Kąty widzenia </w:t>
            </w:r>
            <w:r>
              <w:rPr>
                <w:rFonts w:ascii="Calibri" w:hAnsi="Calibri" w:cs="Calibri"/>
                <w:sz w:val="18"/>
                <w:szCs w:val="18"/>
              </w:rPr>
              <w:t>178/178 w pionie i poziomie,</w:t>
            </w:r>
          </w:p>
          <w:p w14:paraId="5193E8E6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Wbudowany kalibrator </w:t>
            </w:r>
          </w:p>
          <w:p w14:paraId="325A9EB7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Komplet kabli zasilających i połączeniowych,</w:t>
            </w:r>
          </w:p>
          <w:p w14:paraId="5987A02E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Zgodność ze standardem </w:t>
            </w:r>
            <w:r>
              <w:rPr>
                <w:rFonts w:ascii="Calibri" w:eastAsia="Arial Unicode MS" w:hAnsi="Calibri" w:cs="Calibri"/>
                <w:sz w:val="18"/>
                <w:szCs w:val="18"/>
              </w:rPr>
              <w:t>CE</w:t>
            </w:r>
            <w:r w:rsidR="002845E0">
              <w:rPr>
                <w:rFonts w:ascii="Calibri" w:eastAsia="Arial Unicode MS" w:hAnsi="Calibri" w:cs="Calibri"/>
                <w:sz w:val="18"/>
                <w:szCs w:val="18"/>
              </w:rPr>
              <w:t>,</w:t>
            </w:r>
          </w:p>
          <w:p w14:paraId="4318EC69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Gwarancja producenta: min. </w:t>
            </w:r>
            <w:r w:rsidR="00D243A7">
              <w:rPr>
                <w:rFonts w:ascii="Calibri" w:hAnsi="Calibri" w:cs="Calibri"/>
                <w:sz w:val="18"/>
                <w:szCs w:val="18"/>
              </w:rPr>
              <w:t>60 miesięcy.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260F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EE85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99CC3B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85E14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DE33C" w14:textId="77777777" w:rsidR="003844DD" w:rsidRDefault="00FA29F9" w:rsidP="009F006B">
            <w:pPr>
              <w:pStyle w:val="Standarduser"/>
              <w:widowControl w:val="0"/>
              <w:rPr>
                <w:rFonts w:cs="Garamond"/>
                <w:b/>
                <w:bCs/>
                <w:sz w:val="18"/>
                <w:szCs w:val="18"/>
              </w:rPr>
            </w:pPr>
            <w:r>
              <w:rPr>
                <w:rFonts w:cs="Garamond"/>
                <w:b/>
                <w:bCs/>
                <w:sz w:val="18"/>
                <w:szCs w:val="18"/>
              </w:rPr>
              <w:t>Moduł oprogramowania przeglądowego kliniczno-diagnostycznego – 1 szt.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3309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BE8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88E36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C7B7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9BBCE" w14:textId="77777777" w:rsidR="003844DD" w:rsidRDefault="00FA29F9" w:rsidP="009F006B">
            <w:pPr>
              <w:pStyle w:val="Bezodstpw"/>
              <w:widowControl w:val="0"/>
              <w:ind w:left="0" w:firstLine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Bezterminowa licencja na użytkowanie oprogramowania stacji przeglądowej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6A89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0DE7F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866CA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86C6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3E65D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Możliwość prowadzenia lokalnej bazy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95F0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FF9F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2B70B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F5C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981DB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Automatyczny eksport danych obrazowych do serwera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740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AA5E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AE1CB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F5E71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26DF9B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Menadżer badań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D0CE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4103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A0934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F739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13D3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Logowanie loginem i hasłem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75CDF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2BFB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AB61A8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E406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9080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wielu serwerów jednocześnie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4F9B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D86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B583C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39B3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7148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Poszukiwanie podstawowe badań według: nazwiska, identyfikatora pacjenta, typu badania, daty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A6C2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5205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B341F4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DB75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FAF8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Dodatkowe poszukiwanie według: czasu badania, płci, lekarza kierującego, jednostki kierującej, aparatu diagnostycznego, opisu badania, daty urodzenia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D412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96C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5C0E9E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16CE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B4F3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Otwieranie badań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A58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9D0E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425F3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9A8D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F383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Pobieranie badań w tle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C76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4B1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F973C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BC5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2485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Pobieranie badań z różnych nośników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4F2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24B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76ED00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B374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45E7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Drukowanie wyników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97DA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682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84394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5D2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97BA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Transfer na odległe serwery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8F27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A4EF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36C8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5AFE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9443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filtrów złożonych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A1C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216F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A0BA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5D4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C44D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serwerów danych.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9985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5155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ABB9A0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E5DD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2EF8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Testowanie serwerów: ping, c-echo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CC40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DEE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FA841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1108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2F86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Lista badań z konfigurowalną zawartością rekordu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09BE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AAD6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A9D6C9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A00A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7FD8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Grupowanie badań według nazwiska, identyfikatora i daty urodzenia.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51AD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3E0A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EE09F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C7A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96A2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Podgląd badań z serwera lokalnego.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A10B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01F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8A6B4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0404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F13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Przeglądanie obrazów w podglądzie w ramach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34DD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4E93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E1503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385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6E4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Przeglądanie serii w podglądzie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3A36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1589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02B4C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F59F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BEE6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Skróty klawiszowe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6387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2076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EF1296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E6FF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A349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Wyszukiwanie według pierwszej litery nazwiska pacjenta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15BB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8CF9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E38F95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E21D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4411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zapamiętywanie ostatniego użytego filtru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2EED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1B13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1183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1DD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0930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Definiowanie indywidualnych filtrów dla zalogowanego użytkownika oprogramowania diagnostycznego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6359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289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B315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132E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A0E3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Kontrola jakości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07FC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3557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5C86EC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EE9B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472B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Przeglądarka obrazów DICOM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0EDF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59B0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B7B7FC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D791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C44A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Wyświetlanie skorowidza mini-obrazków wraz z rozwijaniem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34CFC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D127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4B82C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1055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7194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Przewijanie serii i obrazów kółkiem myszy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5D0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725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24ABF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E3DC7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C829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Ukrywanie pasków narzędziowych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B974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75B4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2EE958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738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57DD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Animacje z interakcyjną zmianą szybkości, kierunku, możliwością zapętlenia prezentacji.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A4A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720B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33AA63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BF4E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E0720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Porównywanie dwóch badań tego samego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4279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0E6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832B3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72E0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C7B4E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Animacje dwóch serii tego samego pacjenta z możliwością synchronizacji. Automatyczna synchronizacja czasu i przekroju.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3603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EE1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515CC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EBB4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3266D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Ręczna zmiana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5EDB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DCDE8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427ADB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0E43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F9BA5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Automatyczna propagacja zmian na całą serię.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2F3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E27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D0C7F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1265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7D888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 xml:space="preserve">Obsługa obrazów </w:t>
            </w:r>
            <w:proofErr w:type="spellStart"/>
            <w:r w:rsidRPr="00987678">
              <w:rPr>
                <w:rFonts w:ascii="Calibri" w:hAnsi="Calibri" w:cs="Calibri"/>
                <w:sz w:val="18"/>
                <w:szCs w:val="18"/>
              </w:rPr>
              <w:t>wieloramkowych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A8A7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F8FE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1702A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4454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22954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 xml:space="preserve">Tworzenie animacji z serii i z obrazów </w:t>
            </w:r>
            <w:proofErr w:type="spellStart"/>
            <w:r w:rsidRPr="00987678">
              <w:rPr>
                <w:rFonts w:ascii="Calibri" w:hAnsi="Calibri" w:cs="Calibri"/>
                <w:sz w:val="18"/>
                <w:szCs w:val="18"/>
              </w:rPr>
              <w:t>wieloramkowych</w:t>
            </w:r>
            <w:proofErr w:type="spellEnd"/>
            <w:r w:rsidRPr="0098767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85D6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2E7E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E389A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C841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39F7A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Automatyczne wygaszanie nieużywanych monitorów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9C53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09E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D1DF8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4470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580FA" w14:textId="77777777" w:rsidR="003844DD" w:rsidRPr="00987678" w:rsidRDefault="00FA29F9" w:rsidP="009F006B">
            <w:pPr>
              <w:pStyle w:val="Standard"/>
              <w:widowControl w:val="0"/>
            </w:pPr>
            <w:r w:rsidRPr="00987678">
              <w:rPr>
                <w:rFonts w:ascii="Calibri" w:hAnsi="Calibri" w:cs="Calibri"/>
                <w:sz w:val="18"/>
                <w:szCs w:val="18"/>
              </w:rPr>
              <w:t>Dowolny konfigurowalny układ monitorów: poziomy, pionowy i mieszany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1E1D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0F77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B3019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9155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44F2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Nieograniczona liczba definiowanych okien obrazowania. Dziesięć pierwszych pod skrótami klawiszowymi.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E170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69C3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8F25FB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1702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322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Przesuwanie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61CB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99A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2B2C5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0C6E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B790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Płynne powiększanie (zoom)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E53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FA2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B9AE5A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20FC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51C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Lokalizator powiększanego fragmentu, definiowanie powiększenia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D57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940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43927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8278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06D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Lupa (2x).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07D6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7B9E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58A805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66D8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53B9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obrazu referencyjnego.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B343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F1CA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CBD73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97AD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B6F8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Inwersja (negatyw)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1DE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1872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92A98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B205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52DA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Odbicia względem obydwu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6584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4B2F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947420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DE3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F3FF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 kąt 90 st.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6559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D17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1608F6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D31C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A94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 dowolny kąt.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C491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AC69B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6B580E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B7C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5B98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Regiony zainteresowania: prostokąt, elipsa, wielokąt dowolny wraz z obliczeniami.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C65E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F6A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D1FD5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ECD9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147F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Blenda elektroniczna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26DC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940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8CBCEB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0A74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433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regionów zainteresowania jako nakładki.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76129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4E54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E6166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750F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952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Narzędzia pomiarowe: wartość piksela, długość, pole, odległość punktu od prostej, kąt, kąt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Cobba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stosunek odcinków.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916F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32C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E0204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738C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8FFF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Kalibracja obrazu według kalibracji aparatu diagnostycznego lub według wzorca zewnętrznego.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11F0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0C13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CF96BB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26B4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B555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Adnotacje na obrazie.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4F74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FBD2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419A1C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756A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41D9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Usuwanie regionów i pomiarów zarówno indywidualne jak i grupowe.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0B47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7844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F4D218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04C4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AF26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Cofnięcie zmian: powiększenia, przesunięcia,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0F14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588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1B1E8E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0B949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0B50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Przywrócenie do oryginalnych parametrów (reset).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CD84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211C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C82F5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089F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9641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Sortowanie w ramach serii w obydwu kierunkach według: pozycji w osi Z, czasu akwizycji, identyfikatora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1389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402B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0BE6B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2F9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8829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Filtracja obrazu: wyostrzanie, wygładzanie, wykrywanie krawędzi.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590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CFA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C3749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EECE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2F50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Subtrakcja obrazów. (Możliwość definiowania obrazu referencyjnego dla badań XA)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F776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433C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B7C871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DC01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E30E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Podział ekranu według siatki do formatu 4x4 włącznie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6066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F54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9BF55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6F07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3FC2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Anonimizacja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CD50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579B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D0D717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20E97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A789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Usuwanie tekstów informacyjnych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10F6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88E0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C7FAB2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5E02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52BC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Definiowalny pasek narzędzi dla każdego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modality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D7BE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74F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8ECF9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50B3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60D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Definiowalne preferencje użytkownika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E221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EC95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DAF0F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DDA1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C48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definicji ilości okien na monitorach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D53C6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AF3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D9360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B6B0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4EA7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Podpowiedzi kontekstowe.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2CC2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F3C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E11A9C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FAA58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BFC1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MR z funkcjami: Anatomicznego markera i podglądu umiejscowienia bieżącego obrazu na przekrojach ortogonalnych.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3AB7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6DB2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74032A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C006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75A1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USG z funkcjami pomiarowymi badań dopplerowskich tj. szybkości przepływu, częstości serca i czasów trwania ewolucji serca.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7D77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178B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BD6D63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449B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E01D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MG z funkcjami: automatyczne dosuwanie projekcji i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8C29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EB51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5F21A4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54DDA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9BC9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wtórne (MPR) serie lub obrazy istotne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D1D9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55D8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CAFDD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6D08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B013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grubości warstwy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9A47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6759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A51ED6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84FC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A8EF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środka współrzędnych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B809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1A3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28D422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E5A7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2833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kąta nachylenia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FCC7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3A6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7D6FA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F210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26A4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Powiększenia i przesunięcia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4E0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C412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38964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05F3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2624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obrazów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23B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33EB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10189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02AB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336C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Pomiary kątów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A102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B16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5FA5E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8C462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D06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przestrzenna (stereo)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A302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07A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18FC4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D20E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52E4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Wyznaczanie współrzędnych punktu na prezentacji stereo.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CBE7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2E9C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A7FF40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1D0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DED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Kasowanie pomiarów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AF84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4C1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2B4721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1E15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FED2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8C8E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F3AE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9544A5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A781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E9F2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C012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5A76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14EB97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5250D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B5310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3D: Volume Rendering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E89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BE9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A8731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E5E0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B05A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Predefiniowane filtry, definicja i zapamiętywanie filtrów własnych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54F0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64CA1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A1F3B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545A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E5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Narzędzia do ręcznej definicji parametrów obrazowania: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94DF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008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9DDF44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F61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17FD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Powiększanie, jakość obrazowania, tablice kolorów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2E60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E682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3FDCD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077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B7B9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Przezroczystość, cieniowanie, oświetlenie,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1F3B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F06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0DB9FB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8BEB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A11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Powiększenie, obroty w płaszczyźnie ekranu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AE2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5B0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2D927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A3C5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8C24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Obroty swobodne (kąty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Elulera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), przesunięcia i powiększenia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2B36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4F7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C773D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CBDE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DEAA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Sześcian orientacji, włączanie/wyłączanie sześcianu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0218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2DA2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29374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E928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780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Przywrócenie do oryginalnej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23BE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FE03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8B141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945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586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Edytor profili, zapis nowych i usuwanie zbędnych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4E41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046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1919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FD69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7EC9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Predefiniowane rzuty: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koronalny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sagitalny,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aksjalny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B59B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E39B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AAE9F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3771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DA0E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3749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BE20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B1DCC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F07F0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0869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3D: Surface Rendering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800D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4CB2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867EE4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06B4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0759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Filtrowanie wartości predefiniowane i ustawienia ręczne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BB97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69F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6A0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D42D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9B6D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kolorów tła, konturów i obrysu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7A78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1B4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3FDA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87DC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DF01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18AF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DC87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319C0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0F560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23938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Funkcje ogólne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9EE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F4B1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EF2C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AD7F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BCD0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treści nagłówków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tagów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DICOM.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5B5DA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E2F0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E3E9F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D6EB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C61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struktur SR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Structure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Rapport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1E09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14A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9B598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25BA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2E9B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obrazów istotnych, zaznaczania, operacje tylko na obrazach istotnych w zakresie animacji i eksportu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DC9D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5BA5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409F6C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65E6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1089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modyfikacji obrazów jako nowe badanie.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2400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FED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F8B20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6B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3E76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badania podsumowującego.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157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F54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D8A53A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2926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76D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dowolnego obrazu w formacie DICOM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B6ED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912F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790753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8A63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D05F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pojedynczych obrazów lub serii do plików min. .jpg,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png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bmp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B805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87E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017A63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E561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7B4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filmów w formacie min.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avi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B6B9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A7E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D113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0D52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E7AC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pojedynczych obrazów lub serii do prezentacji w formacie min.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ppt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9324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AD60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537A6A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4CF6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4FF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badania na płyty CD/DVD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2195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3E51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EE532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20B1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0862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Odczyt załączników w formacie min. .pdf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C90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909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425D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8E7F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8D98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Obsługa obrazów istotnych (kluczowych -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Key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Object),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E23B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D70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EB3196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8F94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07AD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Obsługa skrótów klawiszowych (np.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Ctrl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P dodać obraz do menadżera wydruków itp.)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5D76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5A54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44F8C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207C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1B0E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dokumentów KO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Key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Object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Document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min. tworzenie, edycja, zapis do badania, wysłanie na inny serwer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BF2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118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6A382B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8161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3AA73" w14:textId="77777777" w:rsidR="003844DD" w:rsidRDefault="00FA29F9" w:rsidP="009F006B">
            <w:pPr>
              <w:pStyle w:val="Standard"/>
              <w:widowControl w:val="0"/>
              <w:rPr>
                <w:rFonts w:ascii="Calibri" w:eastAsia="TimesNewRoman" w:hAnsi="Calibri" w:cs="Calibri"/>
                <w:sz w:val="18"/>
                <w:szCs w:val="18"/>
              </w:rPr>
            </w:pPr>
            <w:r>
              <w:rPr>
                <w:rFonts w:ascii="Calibri" w:eastAsia="TimesNewRoman" w:hAnsi="Calibri" w:cs="Calibri"/>
                <w:sz w:val="18"/>
                <w:szCs w:val="18"/>
              </w:rPr>
              <w:t>Podłączenie i skonfigurowanie przez Wykonawcę Stacji Przeglądowej będącej przedmiotem w/w postępowania do systemu PACS.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C5A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0B91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700593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9B11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BE001" w14:textId="77777777" w:rsidR="003844DD" w:rsidRDefault="00FA29F9" w:rsidP="009F006B">
            <w:pPr>
              <w:pStyle w:val="Standard"/>
              <w:widowControl w:val="0"/>
              <w:rPr>
                <w:rFonts w:ascii="Calibri" w:eastAsia="TimesNewRoman" w:hAnsi="Calibri" w:cs="Calibri"/>
                <w:sz w:val="18"/>
                <w:szCs w:val="18"/>
              </w:rPr>
            </w:pPr>
            <w:r>
              <w:rPr>
                <w:rFonts w:ascii="Calibri" w:eastAsia="TimesNewRoman" w:hAnsi="Calibri" w:cs="Calibri"/>
                <w:sz w:val="18"/>
                <w:szCs w:val="18"/>
              </w:rPr>
              <w:t>Wykonawca dokona pełnej instalacji dostarczonego sprzętu i oprogramowania w zakresie funkcjonującego sytemu dziedzinowego PACS w placówce oraz uruchomienia wszystkich funkcjonalności systemu określonego w/w postępowaniu.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D4A9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4A1C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E693D2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A8238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27AE2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0F017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780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7D7752B4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19F5B" w14:textId="77777777" w:rsidR="003844DD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B252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CFA6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EDB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0A2EA7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CACBD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BB77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AEE4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5138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FF447D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CA100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938C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49BA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3988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B541E79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35A41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A709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D356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5A7D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F31D5EC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1D31D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CBA2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D5F7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49CD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07F71F0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89533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0B6E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5424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CD54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A61B269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30059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108F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27D4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D869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AA821B8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658A2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32DA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BEBD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34E1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86A80E" w14:textId="77777777" w:rsidTr="002845E0">
        <w:trPr>
          <w:trHeight w:val="274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28DBA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3D20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DAFB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9B5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1EA0604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49F594A1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D53C1C6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13DA83D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  <w:r w:rsidR="002845E0">
        <w:rPr>
          <w:rFonts w:ascii="Calibri" w:hAnsi="Calibri" w:cs="Calibri"/>
          <w:sz w:val="16"/>
          <w:szCs w:val="16"/>
        </w:rPr>
        <w:t>.</w:t>
      </w:r>
    </w:p>
    <w:p w14:paraId="756C07CB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C73FC91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8AD3067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7269E35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F903956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sectPr w:rsidR="003844DD">
      <w:pgSz w:w="11906" w:h="16838"/>
      <w:pgMar w:top="709" w:right="1418" w:bottom="83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CA027" w14:textId="77777777" w:rsidR="00F079BE" w:rsidRDefault="00F079BE">
      <w:r>
        <w:separator/>
      </w:r>
    </w:p>
  </w:endnote>
  <w:endnote w:type="continuationSeparator" w:id="0">
    <w:p w14:paraId="63751567" w14:textId="77777777" w:rsidR="00F079BE" w:rsidRDefault="00F0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variable"/>
  </w:font>
  <w:font w:name="FranklinGotItcTOT-BooCom, 'MS M">
    <w:charset w:val="00"/>
    <w:family w:val="auto"/>
    <w:pitch w:val="default"/>
  </w:font>
  <w:font w:name="Batang, 바탕">
    <w:charset w:val="00"/>
    <w:family w:val="roman"/>
    <w:pitch w:val="variable"/>
  </w:font>
  <w:font w:name="Dotum, 돋움">
    <w:charset w:val="00"/>
    <w:family w:val="swiss"/>
    <w:pitch w:val="variable"/>
  </w:font>
  <w:font w:name="TimesNewRoman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6BCDB" w14:textId="77777777" w:rsidR="00F079BE" w:rsidRDefault="00F079BE">
      <w:r>
        <w:rPr>
          <w:color w:val="000000"/>
        </w:rPr>
        <w:separator/>
      </w:r>
    </w:p>
  </w:footnote>
  <w:footnote w:type="continuationSeparator" w:id="0">
    <w:p w14:paraId="307EEA6C" w14:textId="77777777" w:rsidR="00F079BE" w:rsidRDefault="00F0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625A"/>
    <w:multiLevelType w:val="multilevel"/>
    <w:tmpl w:val="D70CA972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0DA70405"/>
    <w:multiLevelType w:val="multilevel"/>
    <w:tmpl w:val="E0D4D07C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10A708CC"/>
    <w:multiLevelType w:val="multilevel"/>
    <w:tmpl w:val="3814B392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" w15:restartNumberingAfterBreak="0">
    <w:nsid w:val="11AE7168"/>
    <w:multiLevelType w:val="multilevel"/>
    <w:tmpl w:val="D4D0DDB6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" w15:restartNumberingAfterBreak="0">
    <w:nsid w:val="15A05999"/>
    <w:multiLevelType w:val="multilevel"/>
    <w:tmpl w:val="264EF7E4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" w15:restartNumberingAfterBreak="0">
    <w:nsid w:val="16031580"/>
    <w:multiLevelType w:val="hybridMultilevel"/>
    <w:tmpl w:val="26B424C6"/>
    <w:lvl w:ilvl="0" w:tplc="07EA0BE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52F0A"/>
    <w:multiLevelType w:val="multilevel"/>
    <w:tmpl w:val="7BA84972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" w15:restartNumberingAfterBreak="0">
    <w:nsid w:val="1B8D3135"/>
    <w:multiLevelType w:val="multilevel"/>
    <w:tmpl w:val="F29E2FE2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CC85057"/>
    <w:multiLevelType w:val="multilevel"/>
    <w:tmpl w:val="97448FD4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9" w15:restartNumberingAfterBreak="0">
    <w:nsid w:val="1D2A7F0A"/>
    <w:multiLevelType w:val="multilevel"/>
    <w:tmpl w:val="CAC4604A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E991DA3"/>
    <w:multiLevelType w:val="multilevel"/>
    <w:tmpl w:val="46ACB91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7C1D63"/>
    <w:multiLevelType w:val="multilevel"/>
    <w:tmpl w:val="1C1E211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203663F4"/>
    <w:multiLevelType w:val="multilevel"/>
    <w:tmpl w:val="AA5069D0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2C64346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4" w15:restartNumberingAfterBreak="0">
    <w:nsid w:val="2CD24085"/>
    <w:multiLevelType w:val="multilevel"/>
    <w:tmpl w:val="037E624A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5" w15:restartNumberingAfterBreak="0">
    <w:nsid w:val="33132CEE"/>
    <w:multiLevelType w:val="hybridMultilevel"/>
    <w:tmpl w:val="9CF025B8"/>
    <w:lvl w:ilvl="0" w:tplc="79EA9B6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08573F"/>
    <w:multiLevelType w:val="hybridMultilevel"/>
    <w:tmpl w:val="93F8354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C2E05"/>
    <w:multiLevelType w:val="multilevel"/>
    <w:tmpl w:val="C652D272"/>
    <w:lvl w:ilvl="0">
      <w:start w:val="1"/>
      <w:numFmt w:val="decimal"/>
      <w:suff w:val="space"/>
      <w:lvlText w:val="%1."/>
      <w:lvlJc w:val="center"/>
      <w:pPr>
        <w:ind w:left="1514" w:hanging="357"/>
      </w:pPr>
      <w:rPr>
        <w:rFonts w:asciiTheme="minorHAnsi" w:hAnsiTheme="minorHAnsi" w:cstheme="minorHAnsi" w:hint="default"/>
        <w:b w:val="0"/>
        <w:bCs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C925EC6"/>
    <w:multiLevelType w:val="multilevel"/>
    <w:tmpl w:val="138C3B72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9" w15:restartNumberingAfterBreak="0">
    <w:nsid w:val="3E016B86"/>
    <w:multiLevelType w:val="multilevel"/>
    <w:tmpl w:val="7D7A58BE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437E696C"/>
    <w:multiLevelType w:val="multilevel"/>
    <w:tmpl w:val="50CABC9A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1" w15:restartNumberingAfterBreak="0">
    <w:nsid w:val="44F1204E"/>
    <w:multiLevelType w:val="multilevel"/>
    <w:tmpl w:val="18165672"/>
    <w:styleLink w:val="WW8Num2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6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16"/>
        <w:szCs w:val="16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16"/>
        <w:szCs w:val="16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DD657CC"/>
    <w:multiLevelType w:val="multilevel"/>
    <w:tmpl w:val="0B9262C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F110171"/>
    <w:multiLevelType w:val="multilevel"/>
    <w:tmpl w:val="06901194"/>
    <w:styleLink w:val="WWOutlineListStyle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55415CA4"/>
    <w:multiLevelType w:val="multilevel"/>
    <w:tmpl w:val="81F2965A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5" w15:restartNumberingAfterBreak="0">
    <w:nsid w:val="565C5553"/>
    <w:multiLevelType w:val="multilevel"/>
    <w:tmpl w:val="31EC97D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6" w15:restartNumberingAfterBreak="0">
    <w:nsid w:val="5B440276"/>
    <w:multiLevelType w:val="multilevel"/>
    <w:tmpl w:val="E8EC28D2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7" w15:restartNumberingAfterBreak="0">
    <w:nsid w:val="5F1F7192"/>
    <w:multiLevelType w:val="multilevel"/>
    <w:tmpl w:val="9C26D2C4"/>
    <w:styleLink w:val="Outlin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2A510CB"/>
    <w:multiLevelType w:val="multilevel"/>
    <w:tmpl w:val="CA825A48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6A355078"/>
    <w:multiLevelType w:val="multilevel"/>
    <w:tmpl w:val="8CE6F4EA"/>
    <w:styleLink w:val="WW8Num29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6AC7185D"/>
    <w:multiLevelType w:val="multilevel"/>
    <w:tmpl w:val="B1349D4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cs="Calibri"/>
        <w:b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BE57D5E"/>
    <w:multiLevelType w:val="multilevel"/>
    <w:tmpl w:val="C0A87862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2" w15:restartNumberingAfterBreak="0">
    <w:nsid w:val="710362B5"/>
    <w:multiLevelType w:val="hybridMultilevel"/>
    <w:tmpl w:val="01183A0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4A6973"/>
    <w:multiLevelType w:val="multilevel"/>
    <w:tmpl w:val="F99C57B0"/>
    <w:styleLink w:val="WW8Num27"/>
    <w:lvl w:ilvl="0">
      <w:start w:val="1"/>
      <w:numFmt w:val="decimal"/>
      <w:suff w:val="space"/>
      <w:lvlText w:val="%1."/>
      <w:lvlJc w:val="center"/>
      <w:pPr>
        <w:ind w:left="641" w:hanging="357"/>
      </w:pPr>
      <w:rPr>
        <w:b/>
        <w:bCs/>
      </w:rPr>
    </w:lvl>
    <w:lvl w:ilvl="1">
      <w:start w:val="1"/>
      <w:numFmt w:val="decimal"/>
      <w:lvlText w:val="%2."/>
      <w:lvlJc w:val="left"/>
      <w:pPr>
        <w:ind w:left="207" w:hanging="360"/>
      </w:pPr>
    </w:lvl>
    <w:lvl w:ilvl="2">
      <w:start w:val="1"/>
      <w:numFmt w:val="decimal"/>
      <w:lvlText w:val="%3."/>
      <w:lvlJc w:val="left"/>
      <w:pPr>
        <w:ind w:left="567" w:hanging="360"/>
      </w:pPr>
    </w:lvl>
    <w:lvl w:ilvl="3">
      <w:start w:val="1"/>
      <w:numFmt w:val="decimal"/>
      <w:lvlText w:val="%4."/>
      <w:lvlJc w:val="left"/>
      <w:pPr>
        <w:ind w:left="927" w:hanging="360"/>
      </w:pPr>
    </w:lvl>
    <w:lvl w:ilvl="4">
      <w:start w:val="1"/>
      <w:numFmt w:val="decimal"/>
      <w:lvlText w:val="%5."/>
      <w:lvlJc w:val="left"/>
      <w:pPr>
        <w:ind w:left="1287" w:hanging="360"/>
      </w:pPr>
    </w:lvl>
    <w:lvl w:ilvl="5">
      <w:start w:val="1"/>
      <w:numFmt w:val="decimal"/>
      <w:lvlText w:val="%6."/>
      <w:lvlJc w:val="left"/>
      <w:pPr>
        <w:ind w:left="1647" w:hanging="360"/>
      </w:pPr>
    </w:lvl>
    <w:lvl w:ilvl="6">
      <w:start w:val="1"/>
      <w:numFmt w:val="decimal"/>
      <w:lvlText w:val="%7."/>
      <w:lvlJc w:val="left"/>
      <w:pPr>
        <w:ind w:left="2007" w:hanging="360"/>
      </w:pPr>
    </w:lvl>
    <w:lvl w:ilvl="7">
      <w:start w:val="1"/>
      <w:numFmt w:val="decimal"/>
      <w:lvlText w:val="%8."/>
      <w:lvlJc w:val="left"/>
      <w:pPr>
        <w:ind w:left="2367" w:hanging="360"/>
      </w:pPr>
    </w:lvl>
    <w:lvl w:ilvl="8">
      <w:start w:val="1"/>
      <w:numFmt w:val="decimal"/>
      <w:lvlText w:val="%9."/>
      <w:lvlJc w:val="left"/>
      <w:pPr>
        <w:ind w:left="2727" w:hanging="360"/>
      </w:pPr>
    </w:lvl>
  </w:abstractNum>
  <w:abstractNum w:abstractNumId="34" w15:restartNumberingAfterBreak="0">
    <w:nsid w:val="73747895"/>
    <w:multiLevelType w:val="multilevel"/>
    <w:tmpl w:val="897AA6B6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49B24D6"/>
    <w:multiLevelType w:val="multilevel"/>
    <w:tmpl w:val="C392651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6" w15:restartNumberingAfterBreak="0">
    <w:nsid w:val="753E2445"/>
    <w:multiLevelType w:val="multilevel"/>
    <w:tmpl w:val="6A1E676A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794B09A7"/>
    <w:multiLevelType w:val="multilevel"/>
    <w:tmpl w:val="18D634AC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624921233">
    <w:abstractNumId w:val="23"/>
  </w:num>
  <w:num w:numId="2" w16cid:durableId="1042369114">
    <w:abstractNumId w:val="27"/>
  </w:num>
  <w:num w:numId="3" w16cid:durableId="2138713986">
    <w:abstractNumId w:val="11"/>
  </w:num>
  <w:num w:numId="4" w16cid:durableId="387069683">
    <w:abstractNumId w:val="30"/>
    <w:lvlOverride w:ilvl="0">
      <w:lvl w:ilvl="0">
        <w:start w:val="1"/>
        <w:numFmt w:val="decimal"/>
        <w:suff w:val="nothing"/>
        <w:lvlText w:val="%1."/>
        <w:lvlJc w:val="left"/>
        <w:pPr>
          <w:ind w:left="1400" w:hanging="1400"/>
        </w:pPr>
        <w:rPr>
          <w:rFonts w:asciiTheme="minorHAnsi" w:hAnsiTheme="minorHAnsi" w:cstheme="minorHAnsi" w:hint="default"/>
          <w:b w:val="0"/>
          <w:sz w:val="18"/>
          <w:szCs w:val="16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364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5" w16cid:durableId="1294209737">
    <w:abstractNumId w:val="10"/>
  </w:num>
  <w:num w:numId="6" w16cid:durableId="1030301265">
    <w:abstractNumId w:val="22"/>
  </w:num>
  <w:num w:numId="7" w16cid:durableId="1098451587">
    <w:abstractNumId w:val="19"/>
  </w:num>
  <w:num w:numId="8" w16cid:durableId="839856779">
    <w:abstractNumId w:val="34"/>
  </w:num>
  <w:num w:numId="9" w16cid:durableId="1198079803">
    <w:abstractNumId w:val="7"/>
  </w:num>
  <w:num w:numId="10" w16cid:durableId="1432240340">
    <w:abstractNumId w:val="6"/>
  </w:num>
  <w:num w:numId="11" w16cid:durableId="370500478">
    <w:abstractNumId w:val="3"/>
  </w:num>
  <w:num w:numId="12" w16cid:durableId="1624730981">
    <w:abstractNumId w:val="4"/>
  </w:num>
  <w:num w:numId="13" w16cid:durableId="2117480802">
    <w:abstractNumId w:val="24"/>
  </w:num>
  <w:num w:numId="14" w16cid:durableId="1630740767">
    <w:abstractNumId w:val="18"/>
  </w:num>
  <w:num w:numId="15" w16cid:durableId="1849715929">
    <w:abstractNumId w:val="0"/>
  </w:num>
  <w:num w:numId="16" w16cid:durableId="2122524903">
    <w:abstractNumId w:val="1"/>
  </w:num>
  <w:num w:numId="17" w16cid:durableId="869805485">
    <w:abstractNumId w:val="31"/>
  </w:num>
  <w:num w:numId="18" w16cid:durableId="463502816">
    <w:abstractNumId w:val="35"/>
  </w:num>
  <w:num w:numId="19" w16cid:durableId="938638597">
    <w:abstractNumId w:val="20"/>
  </w:num>
  <w:num w:numId="20" w16cid:durableId="6715932">
    <w:abstractNumId w:val="37"/>
  </w:num>
  <w:num w:numId="21" w16cid:durableId="1870949048">
    <w:abstractNumId w:val="2"/>
  </w:num>
  <w:num w:numId="22" w16cid:durableId="1588997063">
    <w:abstractNumId w:val="14"/>
  </w:num>
  <w:num w:numId="23" w16cid:durableId="2092893082">
    <w:abstractNumId w:val="12"/>
  </w:num>
  <w:num w:numId="24" w16cid:durableId="1469666092">
    <w:abstractNumId w:val="26"/>
  </w:num>
  <w:num w:numId="25" w16cid:durableId="269969373">
    <w:abstractNumId w:val="9"/>
  </w:num>
  <w:num w:numId="26" w16cid:durableId="1287928274">
    <w:abstractNumId w:val="21"/>
  </w:num>
  <w:num w:numId="27" w16cid:durableId="1465351297">
    <w:abstractNumId w:val="28"/>
  </w:num>
  <w:num w:numId="28" w16cid:durableId="1281496592">
    <w:abstractNumId w:val="36"/>
  </w:num>
  <w:num w:numId="29" w16cid:durableId="939684624">
    <w:abstractNumId w:val="33"/>
    <w:lvlOverride w:ilvl="0">
      <w:lvl w:ilvl="0">
        <w:start w:val="1"/>
        <w:numFmt w:val="decimal"/>
        <w:suff w:val="nothing"/>
        <w:lvlText w:val="%1."/>
        <w:lvlJc w:val="center"/>
        <w:pPr>
          <w:ind w:left="925" w:hanging="358"/>
        </w:pPr>
        <w:rPr>
          <w:rFonts w:hint="default"/>
          <w:b w:val="0"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491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851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211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571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1931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291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651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011" w:hanging="360"/>
        </w:pPr>
        <w:rPr>
          <w:rFonts w:hint="default"/>
        </w:rPr>
      </w:lvl>
    </w:lvlOverride>
  </w:num>
  <w:num w:numId="30" w16cid:durableId="1683824286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1" w16cid:durableId="2004775091">
    <w:abstractNumId w:val="29"/>
  </w:num>
  <w:num w:numId="32" w16cid:durableId="1201285514">
    <w:abstractNumId w:val="26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3" w16cid:durableId="942229251">
    <w:abstractNumId w:val="13"/>
  </w:num>
  <w:num w:numId="34" w16cid:durableId="1427723716">
    <w:abstractNumId w:val="17"/>
  </w:num>
  <w:num w:numId="35" w16cid:durableId="696003458">
    <w:abstractNumId w:val="15"/>
  </w:num>
  <w:num w:numId="36" w16cid:durableId="1646348729">
    <w:abstractNumId w:val="5"/>
  </w:num>
  <w:num w:numId="37" w16cid:durableId="1158837754">
    <w:abstractNumId w:val="32"/>
  </w:num>
  <w:num w:numId="38" w16cid:durableId="1507012372">
    <w:abstractNumId w:val="16"/>
  </w:num>
  <w:num w:numId="39" w16cid:durableId="1781608357">
    <w:abstractNumId w:val="8"/>
  </w:num>
  <w:num w:numId="40" w16cid:durableId="2058046995">
    <w:abstractNumId w:val="30"/>
  </w:num>
  <w:num w:numId="41" w16cid:durableId="1697079727">
    <w:abstractNumId w:val="33"/>
  </w:num>
  <w:num w:numId="42" w16cid:durableId="1811244131">
    <w:abstractNumId w:val="0"/>
    <w:lvlOverride w:ilvl="0">
      <w:startOverride w:val="1"/>
    </w:lvlOverride>
  </w:num>
  <w:num w:numId="43" w16cid:durableId="1685202698">
    <w:abstractNumId w:val="0"/>
    <w:lvlOverride w:ilvl="0">
      <w:startOverride w:val="1"/>
    </w:lvlOverride>
  </w:num>
  <w:num w:numId="44" w16cid:durableId="694234491">
    <w:abstractNumId w:val="0"/>
    <w:lvlOverride w:ilvl="0">
      <w:startOverride w:val="1"/>
    </w:lvlOverride>
  </w:num>
  <w:num w:numId="45" w16cid:durableId="284774710">
    <w:abstractNumId w:val="0"/>
    <w:lvlOverride w:ilvl="0">
      <w:startOverride w:val="1"/>
    </w:lvlOverride>
  </w:num>
  <w:num w:numId="46" w16cid:durableId="1202013457">
    <w:abstractNumId w:val="0"/>
    <w:lvlOverride w:ilvl="0">
      <w:startOverride w:val="1"/>
    </w:lvlOverride>
  </w:num>
  <w:num w:numId="47" w16cid:durableId="449016168">
    <w:abstractNumId w:val="0"/>
    <w:lvlOverride w:ilvl="0">
      <w:startOverride w:val="1"/>
    </w:lvlOverride>
  </w:num>
  <w:num w:numId="48" w16cid:durableId="960837718">
    <w:abstractNumId w:val="0"/>
    <w:lvlOverride w:ilvl="0">
      <w:startOverride w:val="1"/>
    </w:lvlOverride>
  </w:num>
  <w:num w:numId="49" w16cid:durableId="943465625">
    <w:abstractNumId w:val="0"/>
    <w:lvlOverride w:ilvl="0">
      <w:startOverride w:val="1"/>
    </w:lvlOverride>
  </w:num>
  <w:num w:numId="50" w16cid:durableId="435517939">
    <w:abstractNumId w:val="0"/>
    <w:lvlOverride w:ilvl="0">
      <w:startOverride w:val="1"/>
    </w:lvlOverride>
  </w:num>
  <w:num w:numId="51" w16cid:durableId="1007631476">
    <w:abstractNumId w:val="25"/>
  </w:num>
  <w:num w:numId="52" w16cid:durableId="797381033">
    <w:abstractNumId w:val="0"/>
    <w:lvlOverride w:ilvl="0">
      <w:startOverride w:val="1"/>
    </w:lvlOverride>
  </w:num>
  <w:num w:numId="53" w16cid:durableId="1313096981">
    <w:abstractNumId w:val="0"/>
    <w:lvlOverride w:ilvl="0">
      <w:startOverride w:val="1"/>
    </w:lvlOverride>
  </w:num>
  <w:num w:numId="54" w16cid:durableId="157817886">
    <w:abstractNumId w:val="0"/>
    <w:lvlOverride w:ilvl="0">
      <w:startOverride w:val="1"/>
    </w:lvlOverride>
  </w:num>
  <w:num w:numId="55" w16cid:durableId="662202110">
    <w:abstractNumId w:val="0"/>
    <w:lvlOverride w:ilvl="0">
      <w:startOverride w:val="1"/>
    </w:lvlOverride>
  </w:num>
  <w:num w:numId="56" w16cid:durableId="665329959">
    <w:abstractNumId w:val="0"/>
    <w:lvlOverride w:ilvl="0">
      <w:startOverride w:val="1"/>
    </w:lvlOverride>
  </w:num>
  <w:num w:numId="57" w16cid:durableId="557598153">
    <w:abstractNumId w:val="0"/>
    <w:lvlOverride w:ilvl="0">
      <w:startOverride w:val="1"/>
    </w:lvlOverride>
  </w:num>
  <w:num w:numId="58" w16cid:durableId="1627811649">
    <w:abstractNumId w:val="0"/>
    <w:lvlOverride w:ilvl="0">
      <w:startOverride w:val="1"/>
    </w:lvlOverride>
  </w:num>
  <w:num w:numId="59" w16cid:durableId="2070105460">
    <w:abstractNumId w:val="0"/>
    <w:lvlOverride w:ilvl="0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65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4DD"/>
    <w:rsid w:val="00003BC6"/>
    <w:rsid w:val="00123A68"/>
    <w:rsid w:val="00202012"/>
    <w:rsid w:val="002845E0"/>
    <w:rsid w:val="0032667F"/>
    <w:rsid w:val="003844DD"/>
    <w:rsid w:val="003A2835"/>
    <w:rsid w:val="003F0349"/>
    <w:rsid w:val="004760CC"/>
    <w:rsid w:val="004D004B"/>
    <w:rsid w:val="00583504"/>
    <w:rsid w:val="005E01B1"/>
    <w:rsid w:val="005E6C1D"/>
    <w:rsid w:val="008A0718"/>
    <w:rsid w:val="00924F18"/>
    <w:rsid w:val="00963DBE"/>
    <w:rsid w:val="00987678"/>
    <w:rsid w:val="00996290"/>
    <w:rsid w:val="009D1C05"/>
    <w:rsid w:val="009F006B"/>
    <w:rsid w:val="00A83174"/>
    <w:rsid w:val="00AC40FC"/>
    <w:rsid w:val="00AE2E8D"/>
    <w:rsid w:val="00BD1C6F"/>
    <w:rsid w:val="00CB4F68"/>
    <w:rsid w:val="00CD3CE7"/>
    <w:rsid w:val="00D243A7"/>
    <w:rsid w:val="00E0548E"/>
    <w:rsid w:val="00E8740C"/>
    <w:rsid w:val="00EC531F"/>
    <w:rsid w:val="00F079BE"/>
    <w:rsid w:val="00F54057"/>
    <w:rsid w:val="00F56A56"/>
    <w:rsid w:val="00FA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74D2"/>
  <w15:docId w15:val="{66C3C717-ADE0-4A71-BBBC-09476A6A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numPr>
        <w:numId w:val="1"/>
      </w:numPr>
      <w:outlineLvl w:val="0"/>
    </w:pPr>
    <w:rPr>
      <w:rFonts w:ascii="Arial" w:eastAsia="Arial" w:hAnsi="Arial" w:cs="Arial"/>
      <w:b/>
      <w:bCs/>
      <w:sz w:val="22"/>
      <w:szCs w:val="24"/>
    </w:rPr>
  </w:style>
  <w:style w:type="paragraph" w:styleId="Nagwek2">
    <w:name w:val="heading 2"/>
    <w:basedOn w:val="Standard"/>
    <w:next w:val="Standard"/>
    <w:uiPriority w:val="9"/>
    <w:qFormat/>
    <w:pPr>
      <w:keepNext/>
      <w:widowControl w:val="0"/>
      <w:suppressAutoHyphens w:val="0"/>
      <w:overflowPunct w:val="0"/>
      <w:autoSpaceDE w:val="0"/>
      <w:jc w:val="center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uiPriority w:val="9"/>
    <w:qFormat/>
    <w:pPr>
      <w:keepNext/>
      <w:suppressAutoHyphens w:val="0"/>
      <w:jc w:val="right"/>
      <w:outlineLvl w:val="2"/>
    </w:pPr>
    <w:rPr>
      <w:b/>
      <w:sz w:val="24"/>
    </w:rPr>
  </w:style>
  <w:style w:type="paragraph" w:styleId="Nagwek4">
    <w:name w:val="heading 4"/>
    <w:basedOn w:val="Nagwek20"/>
    <w:next w:val="Textbody"/>
    <w:uiPriority w:val="9"/>
    <w:qFormat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Nagwek20">
    <w:name w:val="Nagłówek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30">
    <w:name w:val="Nagłówek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</w:style>
  <w:style w:type="paragraph" w:styleId="Stopka">
    <w:name w:val="footer"/>
    <w:basedOn w:val="Standard"/>
  </w:style>
  <w:style w:type="paragraph" w:styleId="Tekstdymka">
    <w:name w:val="Balloon Text"/>
    <w:basedOn w:val="Standard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Bezodstpw">
    <w:name w:val="No Spacing"/>
    <w:pPr>
      <w:widowControl/>
      <w:suppressAutoHyphens/>
      <w:ind w:left="330" w:right="660" w:hanging="330"/>
    </w:pPr>
    <w:rPr>
      <w:rFonts w:ascii="Calibri" w:eastAsia="Calibri" w:hAnsi="Calibri" w:cs="Calibri"/>
    </w:rPr>
  </w:style>
  <w:style w:type="paragraph" w:customStyle="1" w:styleId="Standarduser">
    <w:name w:val="Standard (user)"/>
    <w:pPr>
      <w:widowControl/>
      <w:suppressAutoHyphens/>
    </w:pPr>
    <w:rPr>
      <w:rFonts w:ascii="Calibri" w:eastAsia="SimSun, 宋体" w:hAnsi="Calibri" w:cs="Calibri"/>
      <w:sz w:val="22"/>
      <w:szCs w:val="22"/>
      <w:lang w:bidi="ar-SA"/>
    </w:rPr>
  </w:style>
  <w:style w:type="paragraph" w:customStyle="1" w:styleId="Domylnie">
    <w:name w:val="Domyślnie"/>
    <w:pPr>
      <w:widowControl/>
      <w:suppressAutoHyphens/>
    </w:pPr>
    <w:rPr>
      <w:rFonts w:ascii="Times New Roman" w:eastAsia="Arial Unicode MS" w:hAnsi="Times New Roman" w:cs="Arial Unicode MS"/>
      <w:color w:val="000000"/>
      <w:lang w:bidi="ar-SA"/>
    </w:rPr>
  </w:style>
  <w:style w:type="paragraph" w:customStyle="1" w:styleId="Teksttreci">
    <w:name w:val="Tekst treści"/>
    <w:basedOn w:val="Standard"/>
    <w:pPr>
      <w:shd w:val="clear" w:color="auto" w:fill="FFFFFF"/>
    </w:pPr>
    <w:rPr>
      <w:sz w:val="21"/>
      <w:szCs w:val="21"/>
    </w:rPr>
  </w:style>
  <w:style w:type="paragraph" w:customStyle="1" w:styleId="Teksttreci4">
    <w:name w:val="Tekst treści (4)"/>
    <w:basedOn w:val="Standard"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0">
    <w:name w:val="Style10"/>
    <w:basedOn w:val="Standard"/>
    <w:pPr>
      <w:widowControl w:val="0"/>
      <w:suppressAutoHyphens w:val="0"/>
      <w:autoSpaceDE w:val="0"/>
      <w:jc w:val="center"/>
    </w:pPr>
    <w:rPr>
      <w:rFonts w:ascii="Trebuchet MS" w:eastAsia="Trebuchet MS" w:hAnsi="Trebuchet MS" w:cs="Trebuchet MS"/>
      <w:sz w:val="24"/>
      <w:szCs w:val="24"/>
    </w:rPr>
  </w:style>
  <w:style w:type="paragraph" w:customStyle="1" w:styleId="Timesnewroman">
    <w:name w:val="Times new roman"/>
    <w:basedOn w:val="Standard"/>
    <w:pPr>
      <w:widowControl w:val="0"/>
      <w:spacing w:line="259" w:lineRule="atLeast"/>
      <w:ind w:right="72"/>
    </w:pPr>
    <w:rPr>
      <w:rFonts w:eastAsia="Calibri"/>
    </w:rPr>
  </w:style>
  <w:style w:type="paragraph" w:customStyle="1" w:styleId="Textbodyindent">
    <w:name w:val="Text body indent"/>
    <w:basedOn w:val="Standard"/>
    <w:pPr>
      <w:spacing w:line="288" w:lineRule="auto"/>
      <w:ind w:left="55"/>
      <w:jc w:val="both"/>
    </w:pPr>
    <w:rPr>
      <w:rFonts w:ascii="Century Gothic" w:eastAsia="Century Gothic" w:hAnsi="Century Gothic" w:cs="Century Gothic"/>
      <w:u w:val="single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lang w:val="en-US" w:bidi="ar-SA"/>
    </w:rPr>
  </w:style>
  <w:style w:type="paragraph" w:customStyle="1" w:styleId="Default">
    <w:name w:val="Default"/>
    <w:pPr>
      <w:widowControl/>
      <w:suppressAutoHyphens/>
      <w:autoSpaceDE w:val="0"/>
    </w:pPr>
    <w:rPr>
      <w:rFonts w:ascii="Arial" w:eastAsia="Times New Roman" w:hAnsi="Arial"/>
      <w:color w:val="000000"/>
      <w:lang w:bidi="ar-SA"/>
    </w:rPr>
  </w:style>
  <w:style w:type="paragraph" w:customStyle="1" w:styleId="NormalnyWeb1">
    <w:name w:val="Normalny (Web)1"/>
    <w:basedOn w:val="Standarduser"/>
    <w:pPr>
      <w:suppressAutoHyphens w:val="0"/>
      <w:spacing w:before="100" w:after="119"/>
    </w:pPr>
    <w:rPr>
      <w:rFonts w:eastAsia="Times New Roman" w:cs="Times New Roman"/>
      <w:lang w:val="en-US"/>
    </w:rPr>
  </w:style>
  <w:style w:type="paragraph" w:styleId="Tekstpodstawowy3">
    <w:name w:val="Body Text 3"/>
    <w:basedOn w:val="Standard"/>
    <w:pPr>
      <w:spacing w:after="120"/>
    </w:pPr>
    <w:rPr>
      <w:sz w:val="16"/>
      <w:szCs w:val="16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Garamond" w:eastAsia="Garamond" w:hAnsi="Garamond" w:cs="Calibri"/>
      <w:b/>
      <w:sz w:val="16"/>
      <w:szCs w:val="16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bCs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bCs w:val="0"/>
    </w:rPr>
  </w:style>
  <w:style w:type="character" w:customStyle="1" w:styleId="WW8Num20z1">
    <w:name w:val="WW8Num20z1"/>
    <w:rPr>
      <w:b/>
      <w:bCs/>
    </w:rPr>
  </w:style>
  <w:style w:type="character" w:customStyle="1" w:styleId="WW8Num21z0">
    <w:name w:val="WW8Num21z0"/>
    <w:rPr>
      <w:b/>
      <w:bCs/>
    </w:rPr>
  </w:style>
  <w:style w:type="character" w:customStyle="1" w:styleId="WW8Num22z0">
    <w:name w:val="WW8Num22z0"/>
    <w:rPr>
      <w:b/>
      <w:bCs/>
    </w:rPr>
  </w:style>
  <w:style w:type="character" w:customStyle="1" w:styleId="WW8Num23z0">
    <w:name w:val="WW8Num23z0"/>
    <w:rPr>
      <w:rFonts w:ascii="Symbol" w:eastAsia="Symbol" w:hAnsi="Symbol" w:cs="Symbol"/>
      <w:lang w:eastAsia="en-U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5z0">
    <w:name w:val="WW8Num25z0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2">
    <w:name w:val="WW8Num25z2"/>
    <w:rPr>
      <w:rFonts w:ascii="Wingdings" w:eastAsia="Wingdings" w:hAnsi="Wingdings" w:cs="Wingdings"/>
    </w:rPr>
  </w:style>
  <w:style w:type="character" w:customStyle="1" w:styleId="WW8Num26z0">
    <w:name w:val="WW8Num26z0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b/>
      <w:bCs/>
    </w:rPr>
  </w:style>
  <w:style w:type="character" w:customStyle="1" w:styleId="WW8Num28z0">
    <w:name w:val="WW8Num28z0"/>
    <w:rPr>
      <w:b/>
      <w:bCs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9z0">
    <w:name w:val="WW8Num29z0"/>
    <w:rPr>
      <w:b/>
      <w:bCs/>
    </w:rPr>
  </w:style>
  <w:style w:type="character" w:customStyle="1" w:styleId="WW8Num28z1">
    <w:name w:val="WW8Num28z1"/>
    <w:rPr>
      <w:rFonts w:ascii="Courier New" w:eastAsia="Courier New" w:hAnsi="Courier New" w:cs="Courier New"/>
    </w:rPr>
  </w:style>
  <w:style w:type="character" w:customStyle="1" w:styleId="WW8Num28z2">
    <w:name w:val="WW8Num28z2"/>
    <w:rPr>
      <w:rFonts w:ascii="Wingdings" w:eastAsia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30z0">
    <w:name w:val="WW8Num30z0"/>
    <w:rPr>
      <w:rFonts w:ascii="Symbol" w:eastAsia="Symbol" w:hAnsi="Symbol" w:cs="Symbol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WW8Num31z0">
    <w:name w:val="WW8Num31z0"/>
    <w:rPr>
      <w:b/>
      <w:bCs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Symbol" w:hAnsi="Symbol" w:cs="Symbol"/>
    </w:rPr>
  </w:style>
  <w:style w:type="character" w:customStyle="1" w:styleId="WW8Num33z1">
    <w:name w:val="WW8Num33z1"/>
    <w:rPr>
      <w:rFonts w:ascii="Courier New" w:eastAsia="Courier New" w:hAnsi="Courier New" w:cs="Courier New"/>
    </w:rPr>
  </w:style>
  <w:style w:type="character" w:customStyle="1" w:styleId="WW8Num33z2">
    <w:name w:val="WW8Num33z2"/>
    <w:rPr>
      <w:rFonts w:ascii="Wingdings" w:eastAsia="Wingdings" w:hAnsi="Wingdings" w:cs="Wingdings"/>
    </w:rPr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5z0">
    <w:name w:val="WW8Num35z0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rPr>
      <w:rFonts w:ascii="Arial" w:eastAsia="Times New Roman" w:hAnsi="Arial" w:cs="Arial"/>
      <w:b/>
      <w:bCs/>
      <w:sz w:val="22"/>
      <w:szCs w:val="24"/>
      <w:lang w:eastAsia="zh-CN"/>
    </w:rPr>
  </w:style>
  <w:style w:type="character" w:customStyle="1" w:styleId="lrzxr">
    <w:name w:val="lrzxr"/>
    <w:basedOn w:val="Domylnaczcionkaakapitu1"/>
  </w:style>
  <w:style w:type="character" w:customStyle="1" w:styleId="TeksttreciKursywaOdstpy2pt">
    <w:name w:val="Tekst treści + Kursywa;Odstępy 2 pt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Nagwek2Znak">
    <w:name w:val="Nagłówek 2 Znak"/>
    <w:rPr>
      <w:b/>
      <w:sz w:val="24"/>
    </w:rPr>
  </w:style>
  <w:style w:type="character" w:customStyle="1" w:styleId="Nagwek3Znak">
    <w:name w:val="Nagłówek 3 Znak"/>
    <w:rPr>
      <w:b/>
      <w:sz w:val="24"/>
    </w:rPr>
  </w:style>
  <w:style w:type="character" w:customStyle="1" w:styleId="Linenumbering">
    <w:name w:val="Line numbering"/>
    <w:basedOn w:val="Domylnaczcionkaakapitu2"/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styleId="HTML-akronim">
    <w:name w:val="HTML Acronym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89">
    <w:name w:val="ListLabel 89"/>
    <w:rPr>
      <w:rFonts w:cs="Courier New"/>
    </w:rPr>
  </w:style>
  <w:style w:type="character" w:customStyle="1" w:styleId="ListLabel90">
    <w:name w:val="ListLabel 90"/>
    <w:rPr>
      <w:rFonts w:cs="Courier New"/>
    </w:rPr>
  </w:style>
  <w:style w:type="character" w:customStyle="1" w:styleId="ListLabel91">
    <w:name w:val="ListLabel 91"/>
    <w:rPr>
      <w:rFonts w:cs="Courier New"/>
    </w:rPr>
  </w:style>
  <w:style w:type="numbering" w:customStyle="1" w:styleId="Outline">
    <w:name w:val="Outline"/>
    <w:basedOn w:val="Bezlisty"/>
    <w:pPr>
      <w:numPr>
        <w:numId w:val="2"/>
      </w:numPr>
    </w:pPr>
  </w:style>
  <w:style w:type="numbering" w:customStyle="1" w:styleId="WW8Num1">
    <w:name w:val="WW8Num1"/>
    <w:basedOn w:val="Bezlisty"/>
    <w:pPr>
      <w:numPr>
        <w:numId w:val="3"/>
      </w:numPr>
    </w:pPr>
  </w:style>
  <w:style w:type="numbering" w:customStyle="1" w:styleId="WW8Num2">
    <w:name w:val="WW8Num2"/>
    <w:basedOn w:val="Bezlisty"/>
    <w:rsid w:val="00003BC6"/>
    <w:pPr>
      <w:numPr>
        <w:numId w:val="40"/>
      </w:numPr>
    </w:pPr>
  </w:style>
  <w:style w:type="numbering" w:customStyle="1" w:styleId="WW8Num3">
    <w:name w:val="WW8Num3"/>
    <w:basedOn w:val="Bezlisty"/>
    <w:pPr>
      <w:numPr>
        <w:numId w:val="5"/>
      </w:numPr>
    </w:pPr>
  </w:style>
  <w:style w:type="numbering" w:customStyle="1" w:styleId="WW8Num4">
    <w:name w:val="WW8Num4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8Num6">
    <w:name w:val="WW8Num6"/>
    <w:basedOn w:val="Bezlisty"/>
    <w:pPr>
      <w:numPr>
        <w:numId w:val="8"/>
      </w:numPr>
    </w:pPr>
  </w:style>
  <w:style w:type="numbering" w:customStyle="1" w:styleId="WW8Num7">
    <w:name w:val="WW8Num7"/>
    <w:basedOn w:val="Bezlisty"/>
    <w:pPr>
      <w:numPr>
        <w:numId w:val="9"/>
      </w:numPr>
    </w:pPr>
  </w:style>
  <w:style w:type="numbering" w:customStyle="1" w:styleId="WW8Num8">
    <w:name w:val="WW8Num8"/>
    <w:basedOn w:val="Bezlisty"/>
    <w:pPr>
      <w:numPr>
        <w:numId w:val="10"/>
      </w:numPr>
    </w:pPr>
  </w:style>
  <w:style w:type="numbering" w:customStyle="1" w:styleId="WW8Num9">
    <w:name w:val="WW8Num9"/>
    <w:basedOn w:val="Bezlisty"/>
    <w:pPr>
      <w:numPr>
        <w:numId w:val="11"/>
      </w:numPr>
    </w:pPr>
  </w:style>
  <w:style w:type="numbering" w:customStyle="1" w:styleId="WW8Num10">
    <w:name w:val="WW8Num10"/>
    <w:basedOn w:val="Bezlisty"/>
    <w:pPr>
      <w:numPr>
        <w:numId w:val="12"/>
      </w:numPr>
    </w:pPr>
  </w:style>
  <w:style w:type="numbering" w:customStyle="1" w:styleId="WW8Num11">
    <w:name w:val="WW8Num11"/>
    <w:basedOn w:val="Bezlisty"/>
    <w:pPr>
      <w:numPr>
        <w:numId w:val="13"/>
      </w:numPr>
    </w:pPr>
  </w:style>
  <w:style w:type="numbering" w:customStyle="1" w:styleId="WW8Num12">
    <w:name w:val="WW8Num12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4">
    <w:name w:val="WW8Num14"/>
    <w:basedOn w:val="Bezlisty"/>
    <w:pPr>
      <w:numPr>
        <w:numId w:val="16"/>
      </w:numPr>
    </w:pPr>
  </w:style>
  <w:style w:type="numbering" w:customStyle="1" w:styleId="WW8Num15">
    <w:name w:val="WW8Num15"/>
    <w:basedOn w:val="Bezlisty"/>
    <w:pPr>
      <w:numPr>
        <w:numId w:val="17"/>
      </w:numPr>
    </w:pPr>
  </w:style>
  <w:style w:type="numbering" w:customStyle="1" w:styleId="WW8Num16">
    <w:name w:val="WW8Num16"/>
    <w:basedOn w:val="Bezlisty"/>
    <w:pPr>
      <w:numPr>
        <w:numId w:val="18"/>
      </w:numPr>
    </w:pPr>
  </w:style>
  <w:style w:type="numbering" w:customStyle="1" w:styleId="WW8Num17">
    <w:name w:val="WW8Num17"/>
    <w:basedOn w:val="Bezlisty"/>
    <w:pPr>
      <w:numPr>
        <w:numId w:val="19"/>
      </w:numPr>
    </w:pPr>
  </w:style>
  <w:style w:type="numbering" w:customStyle="1" w:styleId="WW8Num18">
    <w:name w:val="WW8Num18"/>
    <w:basedOn w:val="Bezlisty"/>
    <w:pPr>
      <w:numPr>
        <w:numId w:val="20"/>
      </w:numPr>
    </w:pPr>
  </w:style>
  <w:style w:type="numbering" w:customStyle="1" w:styleId="WW8Num19">
    <w:name w:val="WW8Num19"/>
    <w:basedOn w:val="Bezlisty"/>
    <w:pPr>
      <w:numPr>
        <w:numId w:val="21"/>
      </w:numPr>
    </w:pPr>
  </w:style>
  <w:style w:type="numbering" w:customStyle="1" w:styleId="WW8Num20">
    <w:name w:val="WW8Num20"/>
    <w:basedOn w:val="Bezlisty"/>
    <w:pPr>
      <w:numPr>
        <w:numId w:val="22"/>
      </w:numPr>
    </w:pPr>
  </w:style>
  <w:style w:type="numbering" w:customStyle="1" w:styleId="WW8Num21">
    <w:name w:val="WW8Num21"/>
    <w:basedOn w:val="Bezlisty"/>
    <w:pPr>
      <w:numPr>
        <w:numId w:val="23"/>
      </w:numPr>
    </w:pPr>
  </w:style>
  <w:style w:type="numbering" w:customStyle="1" w:styleId="WW8Num22">
    <w:name w:val="WW8Num22"/>
    <w:basedOn w:val="Bezlisty"/>
    <w:pPr>
      <w:numPr>
        <w:numId w:val="24"/>
      </w:numPr>
    </w:pPr>
  </w:style>
  <w:style w:type="numbering" w:customStyle="1" w:styleId="WW8Num23">
    <w:name w:val="WW8Num23"/>
    <w:basedOn w:val="Bezlisty"/>
    <w:pPr>
      <w:numPr>
        <w:numId w:val="25"/>
      </w:numPr>
    </w:pPr>
  </w:style>
  <w:style w:type="numbering" w:customStyle="1" w:styleId="WW8Num24">
    <w:name w:val="WW8Num24"/>
    <w:basedOn w:val="Bezlisty"/>
    <w:pPr>
      <w:numPr>
        <w:numId w:val="26"/>
      </w:numPr>
    </w:pPr>
  </w:style>
  <w:style w:type="numbering" w:customStyle="1" w:styleId="WW8Num25">
    <w:name w:val="WW8Num25"/>
    <w:basedOn w:val="Bezlisty"/>
    <w:pPr>
      <w:numPr>
        <w:numId w:val="27"/>
      </w:numPr>
    </w:pPr>
  </w:style>
  <w:style w:type="numbering" w:customStyle="1" w:styleId="WW8Num26">
    <w:name w:val="WW8Num26"/>
    <w:basedOn w:val="Bezlisty"/>
    <w:pPr>
      <w:numPr>
        <w:numId w:val="28"/>
      </w:numPr>
    </w:pPr>
  </w:style>
  <w:style w:type="numbering" w:customStyle="1" w:styleId="WW8Num27">
    <w:name w:val="WW8Num27"/>
    <w:basedOn w:val="Bezlisty"/>
    <w:rsid w:val="005E6C1D"/>
    <w:pPr>
      <w:numPr>
        <w:numId w:val="41"/>
      </w:numPr>
    </w:pPr>
  </w:style>
  <w:style w:type="numbering" w:customStyle="1" w:styleId="WW8Num28">
    <w:name w:val="WW8Num28"/>
    <w:basedOn w:val="Bezlisty"/>
    <w:pPr>
      <w:numPr>
        <w:numId w:val="39"/>
      </w:numPr>
    </w:pPr>
  </w:style>
  <w:style w:type="numbering" w:customStyle="1" w:styleId="WW8Num29">
    <w:name w:val="WW8Num29"/>
    <w:basedOn w:val="Bezlisty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27</Pages>
  <Words>9458</Words>
  <Characters>56750</Characters>
  <Application>Microsoft Office Word</Application>
  <DocSecurity>0</DocSecurity>
  <Lines>472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vbaranovski</dc:creator>
  <cp:lastModifiedBy>wuzdzilo</cp:lastModifiedBy>
  <cp:revision>8</cp:revision>
  <cp:lastPrinted>2022-06-30T13:19:00Z</cp:lastPrinted>
  <dcterms:created xsi:type="dcterms:W3CDTF">2022-07-15T12:17:00Z</dcterms:created>
  <dcterms:modified xsi:type="dcterms:W3CDTF">2022-08-03T07:38:00Z</dcterms:modified>
</cp:coreProperties>
</file>