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69E2D8" w14:textId="77777777" w:rsidR="000F3592" w:rsidRPr="00613937" w:rsidRDefault="000F3592" w:rsidP="000F3592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13937">
        <w:rPr>
          <w:rFonts w:ascii="Roboto" w:eastAsia="Times New Roman" w:hAnsi="Roboto" w:cstheme="minorHAnsi"/>
          <w:b/>
          <w:sz w:val="24"/>
          <w:szCs w:val="24"/>
        </w:rPr>
        <w:t xml:space="preserve">Szczegółowy opis przedmiotu zamówienia dla postępowania na </w:t>
      </w:r>
      <w:r w:rsidRPr="00613937">
        <w:rPr>
          <w:rFonts w:ascii="Roboto" w:hAnsi="Roboto" w:cstheme="minorHAnsi"/>
          <w:b/>
          <w:sz w:val="24"/>
          <w:szCs w:val="24"/>
        </w:rPr>
        <w:t>przeprowadzenie szkoleń dla kadry zarządczej i administracyjnej Politechniki Częstochowskiej w ramach projektu „Zintegrowany Program Rozwoju Politechniki Częstochowskiej”</w:t>
      </w:r>
    </w:p>
    <w:p w14:paraId="7EED6F61" w14:textId="338D98B3" w:rsidR="000F3592" w:rsidRDefault="000F3592" w:rsidP="000F3592">
      <w:pPr>
        <w:autoSpaceDE w:val="0"/>
        <w:autoSpaceDN w:val="0"/>
        <w:adjustRightInd w:val="0"/>
        <w:spacing w:after="0" w:line="240" w:lineRule="auto"/>
        <w:jc w:val="center"/>
        <w:rPr>
          <w:rFonts w:ascii="Roboto" w:hAnsi="Roboto" w:cstheme="minorHAnsi"/>
          <w:b/>
          <w:bCs/>
          <w:sz w:val="24"/>
          <w:szCs w:val="24"/>
        </w:rPr>
      </w:pP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Zadanie </w:t>
      </w:r>
      <w:r>
        <w:rPr>
          <w:rFonts w:ascii="Roboto" w:eastAsia="Calibri" w:hAnsi="Roboto" w:cstheme="minorHAnsi"/>
          <w:b/>
          <w:sz w:val="24"/>
          <w:szCs w:val="24"/>
        </w:rPr>
        <w:t>7</w:t>
      </w:r>
      <w:r w:rsidRPr="00F40DFC">
        <w:rPr>
          <w:rFonts w:ascii="Roboto" w:eastAsia="Calibri" w:hAnsi="Roboto" w:cstheme="minorHAnsi"/>
          <w:b/>
          <w:sz w:val="24"/>
          <w:szCs w:val="24"/>
        </w:rPr>
        <w:t xml:space="preserve">: </w:t>
      </w:r>
      <w:r w:rsidRPr="009F46FF">
        <w:rPr>
          <w:rFonts w:ascii="Roboto" w:eastAsiaTheme="minorHAnsi" w:hAnsi="Roboto" w:cs="Verdana"/>
          <w:b/>
          <w:bCs/>
          <w:color w:val="000000"/>
          <w:sz w:val="24"/>
          <w:szCs w:val="24"/>
          <w:lang w:eastAsia="en-US"/>
        </w:rPr>
        <w:t>Polityka informacyjna, wystąpienia publiczne i medialne</w:t>
      </w:r>
    </w:p>
    <w:p w14:paraId="4BBA507E" w14:textId="77777777" w:rsidR="000F3592" w:rsidRPr="000F3592" w:rsidRDefault="000F3592" w:rsidP="00844E4D">
      <w:pPr>
        <w:spacing w:after="0" w:line="240" w:lineRule="auto"/>
        <w:jc w:val="center"/>
        <w:rPr>
          <w:rFonts w:ascii="Roboto" w:hAnsi="Roboto" w:cstheme="minorHAnsi"/>
          <w:b/>
          <w:bCs/>
          <w:sz w:val="16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C63343E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4F05CBAB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OPIS PRZEDMIOTU ZAMÓWIENIA</w:t>
            </w:r>
          </w:p>
        </w:tc>
      </w:tr>
    </w:tbl>
    <w:p w14:paraId="39C0EDB0" w14:textId="77777777" w:rsidR="00E25B68" w:rsidRPr="009F46FF" w:rsidRDefault="00E25B68" w:rsidP="00E25B68">
      <w:pPr>
        <w:spacing w:after="0" w:line="240" w:lineRule="auto"/>
        <w:ind w:right="7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Wykonawca będzie zobowiązany do przeprowadzenia usługi szkoleniowej dla </w:t>
      </w:r>
      <w:r w:rsidRPr="009F46FF">
        <w:rPr>
          <w:rFonts w:ascii="Roboto" w:hAnsi="Roboto" w:cstheme="minorHAnsi"/>
          <w:bCs/>
          <w:sz w:val="24"/>
          <w:szCs w:val="24"/>
        </w:rPr>
        <w:t>kadry zarządczej i administracyjnej Politechniki Częstochowskiej</w:t>
      </w:r>
      <w:r w:rsidRPr="009F46FF">
        <w:rPr>
          <w:rFonts w:ascii="Roboto" w:hAnsi="Roboto" w:cstheme="minorHAnsi"/>
          <w:sz w:val="24"/>
          <w:szCs w:val="24"/>
        </w:rPr>
        <w:t xml:space="preserve"> w zakresie:</w:t>
      </w:r>
    </w:p>
    <w:p w14:paraId="55299E4F" w14:textId="77777777" w:rsidR="009F46FF" w:rsidRPr="000F3592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eastAsiaTheme="minorHAnsi" w:hAnsi="Roboto" w:cs="Verdana"/>
          <w:color w:val="000000"/>
          <w:sz w:val="16"/>
          <w:szCs w:val="24"/>
          <w:lang w:eastAsia="en-US"/>
        </w:rPr>
      </w:pPr>
    </w:p>
    <w:p w14:paraId="193AA5C7" w14:textId="5A27C88B" w:rsidR="00EE4B3D" w:rsidRDefault="009F46FF" w:rsidP="009F46FF">
      <w:pPr>
        <w:spacing w:after="0" w:line="240" w:lineRule="auto"/>
        <w:jc w:val="center"/>
        <w:rPr>
          <w:rFonts w:ascii="Roboto" w:eastAsiaTheme="minorHAnsi" w:hAnsi="Roboto" w:cs="Verdana"/>
          <w:b/>
          <w:bCs/>
          <w:color w:val="000000"/>
          <w:sz w:val="24"/>
          <w:szCs w:val="24"/>
          <w:lang w:eastAsia="en-US"/>
        </w:rPr>
      </w:pPr>
      <w:r w:rsidRPr="009F46FF">
        <w:rPr>
          <w:rFonts w:ascii="Roboto" w:eastAsiaTheme="minorHAnsi" w:hAnsi="Roboto" w:cs="Verdana"/>
          <w:color w:val="000000"/>
          <w:sz w:val="24"/>
          <w:szCs w:val="24"/>
          <w:lang w:eastAsia="en-US"/>
        </w:rPr>
        <w:t xml:space="preserve"> </w:t>
      </w:r>
      <w:r w:rsidRPr="009F46FF">
        <w:rPr>
          <w:rFonts w:ascii="Roboto" w:eastAsiaTheme="minorHAnsi" w:hAnsi="Roboto" w:cs="Verdana"/>
          <w:b/>
          <w:bCs/>
          <w:color w:val="000000"/>
          <w:sz w:val="24"/>
          <w:szCs w:val="24"/>
          <w:lang w:eastAsia="en-US"/>
        </w:rPr>
        <w:t>Polityka informacyjna, wystąpienia publiczne i medialne</w:t>
      </w:r>
    </w:p>
    <w:p w14:paraId="43455B35" w14:textId="77777777" w:rsidR="000F3592" w:rsidRPr="000F3592" w:rsidRDefault="000F3592" w:rsidP="009F46FF">
      <w:pPr>
        <w:spacing w:after="0" w:line="240" w:lineRule="auto"/>
        <w:jc w:val="center"/>
        <w:rPr>
          <w:rFonts w:ascii="Roboto" w:eastAsia="Calibri" w:hAnsi="Roboto" w:cs="Calibri"/>
          <w:b/>
          <w:sz w:val="16"/>
          <w:szCs w:val="24"/>
        </w:rPr>
      </w:pPr>
    </w:p>
    <w:p w14:paraId="0BA2B56D" w14:textId="031591CA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  <w:u w:val="single"/>
          <w:shd w:val="clear" w:color="auto" w:fill="FDFDFD"/>
        </w:rPr>
        <w:t>Uwaga: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 Zamawiający dopuszcza możliwość prowadzenia szkolenia w formie </w:t>
      </w:r>
      <w:r w:rsidR="00E55796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zdalnej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ale jedynie w czasie i w przypadku, gdy z powodu obostrzeń spowodowanych sytuacją epidemi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>czną</w:t>
      </w:r>
      <w:r w:rsidRPr="009F46FF">
        <w:rPr>
          <w:rFonts w:ascii="Roboto" w:eastAsia="Calibri" w:hAnsi="Roboto" w:cs="Calibri"/>
          <w:color w:val="000000"/>
          <w:sz w:val="24"/>
          <w:szCs w:val="24"/>
          <w:shd w:val="clear" w:color="auto" w:fill="FDFDFD"/>
        </w:rPr>
        <w:t xml:space="preserve"> szkolenie nie będzie mogło się odbyć w tradycyjnej formie.</w:t>
      </w:r>
    </w:p>
    <w:p w14:paraId="7C16CEF1" w14:textId="0BBE8D57" w:rsidR="0023240B" w:rsidRPr="009F46FF" w:rsidRDefault="0023240B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Zmiana formy szkolenia na </w:t>
      </w:r>
      <w:r w:rsidR="000571E2" w:rsidRPr="009F46FF">
        <w:rPr>
          <w:rFonts w:ascii="Roboto" w:eastAsia="Calibri" w:hAnsi="Roboto" w:cs="Calibri"/>
          <w:sz w:val="24"/>
          <w:szCs w:val="24"/>
        </w:rPr>
        <w:t>formę zdalną</w:t>
      </w:r>
      <w:r w:rsidRPr="009F46FF">
        <w:rPr>
          <w:rFonts w:ascii="Roboto" w:eastAsia="Calibri" w:hAnsi="Roboto" w:cs="Calibri"/>
          <w:sz w:val="24"/>
          <w:szCs w:val="24"/>
        </w:rPr>
        <w:t xml:space="preserve"> wymaga uprzedniej pisemnej zgody Zamawiającego.</w:t>
      </w:r>
    </w:p>
    <w:p w14:paraId="120DE42C" w14:textId="77777777" w:rsidR="0023240B" w:rsidRPr="009F46FF" w:rsidRDefault="0023240B" w:rsidP="0023240B">
      <w:pPr>
        <w:spacing w:after="0" w:line="240" w:lineRule="auto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jc w:val="center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62"/>
      </w:tblGrid>
      <w:tr w:rsidR="0023240B" w:rsidRPr="009F46FF" w14:paraId="588A4305" w14:textId="77777777" w:rsidTr="00E25B68">
        <w:trPr>
          <w:trHeight w:val="1"/>
          <w:jc w:val="center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9F71FC3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Zakres szkolenia</w:t>
            </w:r>
          </w:p>
        </w:tc>
      </w:tr>
    </w:tbl>
    <w:p w14:paraId="6000CC88" w14:textId="156680C9" w:rsidR="007C7063" w:rsidRPr="009F46FF" w:rsidRDefault="009F46FF" w:rsidP="007C7063">
      <w:pPr>
        <w:autoSpaceDE w:val="0"/>
        <w:autoSpaceDN w:val="0"/>
        <w:adjustRightInd w:val="0"/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>
        <w:rPr>
          <w:rFonts w:ascii="Roboto" w:hAnsi="Roboto" w:cstheme="minorHAnsi"/>
          <w:sz w:val="24"/>
          <w:szCs w:val="24"/>
        </w:rPr>
        <w:t>Minimalny p</w:t>
      </w:r>
      <w:r w:rsidR="007C7063" w:rsidRPr="009F46FF">
        <w:rPr>
          <w:rFonts w:ascii="Roboto" w:hAnsi="Roboto" w:cstheme="minorHAnsi"/>
          <w:sz w:val="24"/>
          <w:szCs w:val="24"/>
        </w:rPr>
        <w:t>rogram szkolenia powinien zawierać takie zagadnienia jak:</w:t>
      </w:r>
    </w:p>
    <w:p w14:paraId="56E1F40B" w14:textId="06C4E460" w:rsidR="007C7063" w:rsidRDefault="009F46FF" w:rsidP="009F46FF">
      <w:pPr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1.      Wystąpienia publiczne – konferencje, briefingi prasowe.</w:t>
      </w:r>
      <w:r w:rsidRPr="009F46FF">
        <w:rPr>
          <w:rFonts w:ascii="Roboto" w:hAnsi="Roboto"/>
          <w:sz w:val="24"/>
          <w:szCs w:val="24"/>
        </w:rPr>
        <w:br/>
        <w:t>Jak skutecznie budować wizerunek publiczny.</w:t>
      </w:r>
      <w:r w:rsidRPr="009F46FF">
        <w:rPr>
          <w:rFonts w:ascii="Roboto" w:hAnsi="Roboto"/>
          <w:sz w:val="24"/>
          <w:szCs w:val="24"/>
        </w:rPr>
        <w:br/>
        <w:t>Jak kontrolować i świadomie wykorzystywać mowę ciała, jak operować głosem.</w:t>
      </w:r>
      <w:r w:rsidRPr="009F46FF">
        <w:rPr>
          <w:rFonts w:ascii="Roboto" w:hAnsi="Roboto"/>
          <w:sz w:val="24"/>
          <w:szCs w:val="24"/>
        </w:rPr>
        <w:br/>
        <w:t>Jak zrozumiale i prosto mówić o trudnych i skomplikowanych sprawach, jak mówić by ludzie nas słuchali.</w:t>
      </w:r>
      <w:r w:rsidRPr="009F46FF">
        <w:rPr>
          <w:rFonts w:ascii="Roboto" w:hAnsi="Roboto"/>
          <w:sz w:val="24"/>
          <w:szCs w:val="24"/>
        </w:rPr>
        <w:br/>
        <w:t>Jak ułatwić odbiorcom zapamiętywanie treści.</w:t>
      </w:r>
      <w:r w:rsidRPr="009F46FF">
        <w:rPr>
          <w:rFonts w:ascii="Roboto" w:hAnsi="Roboto"/>
          <w:sz w:val="24"/>
          <w:szCs w:val="24"/>
        </w:rPr>
        <w:br/>
        <w:t>Jak skracać wypowiedzi</w:t>
      </w:r>
      <w:r w:rsidRPr="009F46FF">
        <w:rPr>
          <w:rFonts w:ascii="Roboto" w:hAnsi="Roboto"/>
          <w:sz w:val="24"/>
          <w:szCs w:val="24"/>
        </w:rPr>
        <w:br/>
        <w:t>Co – czyli zawartość merytoryczna i struktura prezentacji:</w:t>
      </w:r>
      <w:r w:rsidRPr="009F46FF">
        <w:rPr>
          <w:rFonts w:ascii="Roboto" w:hAnsi="Roboto"/>
          <w:sz w:val="24"/>
          <w:szCs w:val="24"/>
        </w:rPr>
        <w:br/>
        <w:t>- Selekcja materiału wyjściowego, czyli co powinienem, co chcę i co mogę powiedzieć.</w:t>
      </w:r>
      <w:r w:rsidRPr="009F46FF">
        <w:rPr>
          <w:rFonts w:ascii="Roboto" w:hAnsi="Roboto"/>
          <w:sz w:val="24"/>
          <w:szCs w:val="24"/>
        </w:rPr>
        <w:br/>
        <w:t>- Planowanie wypowiedzi/prezentacji: otwarcie, zapowiedzi, podsumowania, punkty zwrotne, budowanie napięcia, narracja, anegdoty.</w:t>
      </w:r>
      <w:r w:rsidRPr="009F46FF">
        <w:rPr>
          <w:rFonts w:ascii="Roboto" w:hAnsi="Roboto"/>
          <w:sz w:val="24"/>
          <w:szCs w:val="24"/>
        </w:rPr>
        <w:br/>
        <w:t>- Skuteczne prezentowanie informacji, relacje, konteksty, budowa ciągów logicznych.</w:t>
      </w:r>
      <w:r w:rsidRPr="009F46FF">
        <w:rPr>
          <w:rFonts w:ascii="Roboto" w:hAnsi="Roboto"/>
          <w:sz w:val="24"/>
          <w:szCs w:val="24"/>
        </w:rPr>
        <w:br/>
        <w:t xml:space="preserve">- Relacje słowa z obrazem, ilustracje, slajdy i ich zawartość. </w:t>
      </w:r>
      <w:r w:rsidRPr="009F46FF">
        <w:rPr>
          <w:rFonts w:ascii="Roboto" w:hAnsi="Roboto"/>
          <w:sz w:val="24"/>
          <w:szCs w:val="24"/>
        </w:rPr>
        <w:br/>
        <w:t>Jak – czyli co jest ważne gdy mówimy do ludzi:</w:t>
      </w:r>
      <w:r w:rsidRPr="009F46FF">
        <w:rPr>
          <w:rFonts w:ascii="Roboto" w:hAnsi="Roboto"/>
          <w:sz w:val="24"/>
          <w:szCs w:val="24"/>
        </w:rPr>
        <w:br/>
        <w:t>- Jak stać, gdzie patrzeć, jak pracować z ekranem i mikrofonem.</w:t>
      </w:r>
      <w:r w:rsidRPr="009F46FF">
        <w:rPr>
          <w:rFonts w:ascii="Roboto" w:hAnsi="Roboto"/>
          <w:sz w:val="24"/>
          <w:szCs w:val="24"/>
        </w:rPr>
        <w:br/>
        <w:t>- Mowa ciała – jak gestami wzmocnić przekaz werbalny.</w:t>
      </w:r>
      <w:r w:rsidRPr="009F46FF">
        <w:rPr>
          <w:rFonts w:ascii="Roboto" w:hAnsi="Roboto"/>
          <w:sz w:val="24"/>
          <w:szCs w:val="24"/>
        </w:rPr>
        <w:br/>
        <w:t>- Mimika.</w:t>
      </w:r>
      <w:r w:rsidRPr="009F46FF">
        <w:rPr>
          <w:rFonts w:ascii="Roboto" w:hAnsi="Roboto"/>
          <w:sz w:val="24"/>
          <w:szCs w:val="24"/>
        </w:rPr>
        <w:br/>
        <w:t>- Intonacja, akcenty logiczne, siła głosu, pauza.</w:t>
      </w:r>
      <w:r w:rsidRPr="009F46FF">
        <w:rPr>
          <w:rFonts w:ascii="Roboto" w:hAnsi="Roboto"/>
          <w:sz w:val="24"/>
          <w:szCs w:val="24"/>
        </w:rPr>
        <w:br/>
        <w:t>- Praca głosem – jak dostosować tempo i sposób mówienia do treści i kontekstu.</w:t>
      </w:r>
      <w:r w:rsidRPr="009F46FF">
        <w:rPr>
          <w:rFonts w:ascii="Roboto" w:hAnsi="Roboto"/>
          <w:sz w:val="24"/>
          <w:szCs w:val="24"/>
        </w:rPr>
        <w:br/>
        <w:t>- Dykcja i emisja.</w:t>
      </w:r>
      <w:r w:rsidRPr="009F46FF">
        <w:rPr>
          <w:rFonts w:ascii="Roboto" w:hAnsi="Roboto"/>
          <w:sz w:val="24"/>
          <w:szCs w:val="24"/>
        </w:rPr>
        <w:br/>
        <w:t>- Poprawność językowa.</w:t>
      </w:r>
      <w:r w:rsidRPr="009F46FF">
        <w:rPr>
          <w:rFonts w:ascii="Roboto" w:hAnsi="Roboto"/>
          <w:sz w:val="24"/>
          <w:szCs w:val="24"/>
        </w:rPr>
        <w:br/>
        <w:t>Stres – wróg czy przyjaciel?</w:t>
      </w:r>
      <w:r w:rsidRPr="009F46FF">
        <w:rPr>
          <w:rFonts w:ascii="Roboto" w:hAnsi="Roboto"/>
          <w:sz w:val="24"/>
          <w:szCs w:val="24"/>
        </w:rPr>
        <w:br/>
        <w:t>Oddech.</w:t>
      </w:r>
      <w:r w:rsidRPr="009F46FF">
        <w:rPr>
          <w:rFonts w:ascii="Roboto" w:hAnsi="Roboto"/>
          <w:sz w:val="24"/>
          <w:szCs w:val="24"/>
        </w:rPr>
        <w:br/>
        <w:t>2.      Wystąpienia publiczne - media</w:t>
      </w:r>
      <w:r w:rsidRPr="009F46FF">
        <w:rPr>
          <w:rFonts w:ascii="Roboto" w:hAnsi="Roboto"/>
          <w:sz w:val="24"/>
          <w:szCs w:val="24"/>
        </w:rPr>
        <w:br/>
        <w:t>        - tworzenie czytelnego i zrozumiałego komunikatu, czyli co i jak mówić;</w:t>
      </w:r>
      <w:r w:rsidRPr="009F46FF">
        <w:rPr>
          <w:rFonts w:ascii="Roboto" w:hAnsi="Roboto"/>
          <w:sz w:val="24"/>
          <w:szCs w:val="24"/>
        </w:rPr>
        <w:br/>
        <w:t xml:space="preserve">        - jak odpowiadać na pytania dziennikarza tak, by powiedzieć tylko to co chcemy </w:t>
      </w:r>
      <w:r w:rsidRPr="009F46FF">
        <w:rPr>
          <w:rFonts w:ascii="Roboto" w:hAnsi="Roboto"/>
          <w:sz w:val="24"/>
          <w:szCs w:val="24"/>
        </w:rPr>
        <w:lastRenderedPageBreak/>
        <w:t>powiedzieć;</w:t>
      </w:r>
      <w:r w:rsidRPr="009F46FF">
        <w:rPr>
          <w:rFonts w:ascii="Roboto" w:hAnsi="Roboto"/>
          <w:sz w:val="24"/>
          <w:szCs w:val="24"/>
        </w:rPr>
        <w:br/>
        <w:t>        - przygotowanie kluczowych komunikatów;</w:t>
      </w:r>
      <w:r w:rsidRPr="009F46FF">
        <w:rPr>
          <w:rFonts w:ascii="Roboto" w:hAnsi="Roboto"/>
          <w:sz w:val="24"/>
          <w:szCs w:val="24"/>
        </w:rPr>
        <w:br/>
        <w:t>        - co to jest „setka” i jak mówić „setkami”;</w:t>
      </w:r>
      <w:r w:rsidRPr="009F46FF">
        <w:rPr>
          <w:rFonts w:ascii="Roboto" w:hAnsi="Roboto"/>
          <w:sz w:val="24"/>
          <w:szCs w:val="24"/>
        </w:rPr>
        <w:br/>
        <w:t>        - jaka jest różnica między rozmową z reporterem, „setką”, a wywiadem TV;</w:t>
      </w:r>
      <w:r w:rsidRPr="009F46FF">
        <w:rPr>
          <w:rFonts w:ascii="Roboto" w:hAnsi="Roboto"/>
          <w:sz w:val="24"/>
          <w:szCs w:val="24"/>
        </w:rPr>
        <w:br/>
        <w:t>- zmieniający się krajobraz – telewizja, portale internetowe, media społecznościowe - nieliczne podobieństwa, znaczące różnice;</w:t>
      </w:r>
      <w:r w:rsidRPr="009F46FF">
        <w:rPr>
          <w:rFonts w:ascii="Roboto" w:hAnsi="Roboto"/>
          <w:sz w:val="24"/>
          <w:szCs w:val="24"/>
        </w:rPr>
        <w:br/>
        <w:t>- alfabet sztuk wizualnych czyli formy i gatunki TV oraz plany filmowe;</w:t>
      </w:r>
      <w:r w:rsidRPr="009F46FF">
        <w:rPr>
          <w:rFonts w:ascii="Roboto" w:hAnsi="Roboto"/>
          <w:sz w:val="24"/>
          <w:szCs w:val="24"/>
        </w:rPr>
        <w:br/>
        <w:t>        - praca z operatorem – to on nas pokazuje, może to zrobić dobrze albo źle – na co zwrócić uwagę: światło, tło, kadr;</w:t>
      </w:r>
      <w:r w:rsidRPr="009F46FF">
        <w:rPr>
          <w:rFonts w:ascii="Roboto" w:hAnsi="Roboto"/>
          <w:sz w:val="24"/>
          <w:szCs w:val="24"/>
        </w:rPr>
        <w:br/>
        <w:t>        - praca z reporterem – to on zadaje pytania i montuje materiał, co zrobić by uzyskać pożądany dla nas efekt antenowy, jak odpowiadać na pytania, jakie zastosować formy wypowiedzi, jak budować zdania;</w:t>
      </w:r>
      <w:r w:rsidRPr="009F46FF">
        <w:rPr>
          <w:rFonts w:ascii="Roboto" w:hAnsi="Roboto"/>
          <w:sz w:val="24"/>
          <w:szCs w:val="24"/>
        </w:rPr>
        <w:br/>
        <w:t>        - wystąpienie w studiu TV/wywiad – jak siedzieć, gdzie patrzeć, praca z kamerami, planowanie wypowiedzi</w:t>
      </w:r>
      <w:r w:rsidRPr="009F46FF">
        <w:rPr>
          <w:rFonts w:ascii="Roboto" w:hAnsi="Roboto"/>
          <w:sz w:val="24"/>
          <w:szCs w:val="24"/>
        </w:rPr>
        <w:br/>
        <w:t>Nagrania</w:t>
      </w:r>
      <w:r w:rsidRPr="009F46FF">
        <w:rPr>
          <w:rFonts w:ascii="Roboto" w:hAnsi="Roboto"/>
          <w:sz w:val="24"/>
          <w:szCs w:val="24"/>
        </w:rPr>
        <w:br/>
        <w:t>        - wypowiedź ekspercka do programu studyjnego</w:t>
      </w:r>
      <w:r w:rsidRPr="009F46FF">
        <w:rPr>
          <w:rFonts w:ascii="Roboto" w:hAnsi="Roboto"/>
          <w:sz w:val="24"/>
          <w:szCs w:val="24"/>
        </w:rPr>
        <w:br/>
        <w:t>        - wypowiedź do reportażu</w:t>
      </w:r>
      <w:r w:rsidRPr="009F46FF">
        <w:rPr>
          <w:rFonts w:ascii="Roboto" w:hAnsi="Roboto"/>
          <w:sz w:val="24"/>
          <w:szCs w:val="24"/>
        </w:rPr>
        <w:br/>
        <w:t>        - wypowiedź do programu informacyjnego</w:t>
      </w:r>
      <w:r w:rsidRPr="009F46FF">
        <w:rPr>
          <w:rFonts w:ascii="Roboto" w:hAnsi="Roboto"/>
          <w:sz w:val="24"/>
          <w:szCs w:val="24"/>
        </w:rPr>
        <w:br/>
        <w:t>        - briefing/konferencja prasowa</w:t>
      </w:r>
      <w:r w:rsidRPr="009F46FF">
        <w:rPr>
          <w:rFonts w:ascii="Roboto" w:hAnsi="Roboto"/>
          <w:sz w:val="24"/>
          <w:szCs w:val="24"/>
        </w:rPr>
        <w:br/>
        <w:t>        - program publicystyczny</w:t>
      </w:r>
      <w:r w:rsidRPr="009F46FF">
        <w:rPr>
          <w:rFonts w:ascii="Roboto" w:hAnsi="Roboto"/>
          <w:sz w:val="24"/>
          <w:szCs w:val="24"/>
        </w:rPr>
        <w:br/>
        <w:t>        - debata telewizyjna</w:t>
      </w:r>
      <w:r w:rsidRPr="009F46FF">
        <w:rPr>
          <w:rFonts w:ascii="Roboto" w:hAnsi="Roboto"/>
          <w:sz w:val="24"/>
          <w:szCs w:val="24"/>
        </w:rPr>
        <w:br/>
        <w:t xml:space="preserve">        - Facebook, Instagram, </w:t>
      </w:r>
      <w:proofErr w:type="spellStart"/>
      <w:r w:rsidRPr="009F46FF">
        <w:rPr>
          <w:rFonts w:ascii="Roboto" w:hAnsi="Roboto"/>
          <w:sz w:val="24"/>
          <w:szCs w:val="24"/>
        </w:rPr>
        <w:t>Linked</w:t>
      </w:r>
      <w:proofErr w:type="spellEnd"/>
      <w:r w:rsidRPr="009F46FF">
        <w:rPr>
          <w:rFonts w:ascii="Roboto" w:hAnsi="Roboto"/>
          <w:sz w:val="24"/>
          <w:szCs w:val="24"/>
        </w:rPr>
        <w:t xml:space="preserve"> In, </w:t>
      </w:r>
      <w:proofErr w:type="spellStart"/>
      <w:r w:rsidRPr="009F46FF">
        <w:rPr>
          <w:rFonts w:ascii="Roboto" w:hAnsi="Roboto"/>
          <w:sz w:val="24"/>
          <w:szCs w:val="24"/>
        </w:rPr>
        <w:t>You</w:t>
      </w:r>
      <w:proofErr w:type="spellEnd"/>
      <w:r w:rsidRPr="009F46FF">
        <w:rPr>
          <w:rFonts w:ascii="Roboto" w:hAnsi="Roboto"/>
          <w:sz w:val="24"/>
          <w:szCs w:val="24"/>
        </w:rPr>
        <w:t xml:space="preserve"> </w:t>
      </w:r>
      <w:proofErr w:type="spellStart"/>
      <w:r w:rsidRPr="009F46FF">
        <w:rPr>
          <w:rFonts w:ascii="Roboto" w:hAnsi="Roboto"/>
          <w:sz w:val="24"/>
          <w:szCs w:val="24"/>
        </w:rPr>
        <w:t>Tube</w:t>
      </w:r>
      <w:proofErr w:type="spellEnd"/>
      <w:r w:rsidRPr="009F46FF">
        <w:rPr>
          <w:rFonts w:ascii="Roboto" w:hAnsi="Roboto"/>
          <w:sz w:val="24"/>
          <w:szCs w:val="24"/>
        </w:rPr>
        <w:br/>
        <w:t>        - łączenie przy pomocy komunikatora internetowego</w:t>
      </w:r>
      <w:r w:rsidRPr="009F46FF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br/>
        <w:t>3.      Wystąpienia publiczne - online</w:t>
      </w:r>
      <w:r w:rsidRPr="009F46FF">
        <w:rPr>
          <w:rFonts w:ascii="Roboto" w:hAnsi="Roboto"/>
          <w:sz w:val="24"/>
          <w:szCs w:val="24"/>
        </w:rPr>
        <w:br/>
        <w:t>Łączenia internetowe w programach informacyjnych i publicystycznych zostaną z</w:t>
      </w:r>
      <w:r w:rsidRPr="009F46FF">
        <w:rPr>
          <w:rFonts w:ascii="Roboto" w:hAnsi="Roboto"/>
          <w:sz w:val="24"/>
          <w:szCs w:val="24"/>
        </w:rPr>
        <w:br/>
        <w:t>nami już na zawsze. To technologia tania i dostępna. Redakcje oszczędzają na kosztach czasu pracy reporterów i dojazdów. Z kolei na osobach udzielających wypowiedzi spoczywa nie tylko obowiązek dobrego merytorycznego przygotowania komunikatu, ale też zorganizowania w domu lub w miejscu pracy mini studia TV. Jak to zrobić?</w:t>
      </w:r>
      <w:r w:rsidRPr="009F46FF">
        <w:rPr>
          <w:rFonts w:ascii="Roboto" w:hAnsi="Roboto"/>
          <w:sz w:val="24"/>
          <w:szCs w:val="24"/>
        </w:rPr>
        <w:br/>
        <w:t>- Sprzęt – laptop, światło, dźwięk.</w:t>
      </w:r>
      <w:r w:rsidRPr="009F46FF">
        <w:rPr>
          <w:rFonts w:ascii="Roboto" w:hAnsi="Roboto"/>
          <w:sz w:val="24"/>
          <w:szCs w:val="24"/>
        </w:rPr>
        <w:br/>
        <w:t>- To co za nami równie ważne jak to co mamy do powiedzenia – wybór tła.</w:t>
      </w:r>
      <w:r w:rsidRPr="009F46FF">
        <w:rPr>
          <w:rFonts w:ascii="Roboto" w:hAnsi="Roboto"/>
          <w:sz w:val="24"/>
          <w:szCs w:val="24"/>
        </w:rPr>
        <w:br/>
        <w:t>- Jak nas widzą tak nas piszą – gdzie postawić laptop/kamerę, gdzie patrzeć, jak ustawić światło, okno i światło dzienne w kadrze, jak realizować dźwięk: czy wbudowany mikrofon wystarczy?</w:t>
      </w:r>
      <w:r w:rsidRPr="009F46FF">
        <w:rPr>
          <w:rFonts w:ascii="Roboto" w:hAnsi="Roboto"/>
          <w:sz w:val="24"/>
          <w:szCs w:val="24"/>
        </w:rPr>
        <w:br/>
        <w:t>- Jak mówić, program informacyjny i publicystyczny.</w:t>
      </w:r>
    </w:p>
    <w:p w14:paraId="559E671B" w14:textId="38E66D1F" w:rsidR="00546120" w:rsidRDefault="00546120" w:rsidP="009F46FF">
      <w:pPr>
        <w:autoSpaceDE w:val="0"/>
        <w:autoSpaceDN w:val="0"/>
        <w:adjustRightInd w:val="0"/>
        <w:spacing w:after="0" w:line="240" w:lineRule="auto"/>
        <w:rPr>
          <w:rFonts w:ascii="Roboto" w:hAnsi="Roboto"/>
          <w:sz w:val="24"/>
          <w:szCs w:val="24"/>
        </w:rPr>
      </w:pPr>
    </w:p>
    <w:p w14:paraId="26939BAA" w14:textId="3BF6F21C" w:rsidR="00546120" w:rsidRPr="006968D4" w:rsidRDefault="00546120" w:rsidP="00546120">
      <w:pPr>
        <w:spacing w:after="0" w:line="240" w:lineRule="auto"/>
        <w:jc w:val="center"/>
        <w:rPr>
          <w:rFonts w:ascii="Roboto" w:hAnsi="Roboto" w:cstheme="minorHAnsi"/>
          <w:b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Za edycję szkolenia </w:t>
      </w:r>
      <w:r w:rsidRPr="009F46FF">
        <w:rPr>
          <w:rFonts w:ascii="Roboto" w:eastAsiaTheme="minorHAnsi" w:hAnsi="Roboto" w:cs="Verdana"/>
          <w:b/>
          <w:bCs/>
          <w:color w:val="000000"/>
          <w:sz w:val="24"/>
          <w:szCs w:val="24"/>
          <w:lang w:eastAsia="en-US"/>
        </w:rPr>
        <w:t>Polityka informacyjna, wystąpienia publiczne i medialne</w:t>
      </w:r>
      <w:r w:rsidRPr="006968D4">
        <w:rPr>
          <w:rFonts w:ascii="Roboto" w:eastAsia="Calibri" w:hAnsi="Roboto" w:cs="Calibri"/>
          <w:sz w:val="24"/>
          <w:szCs w:val="24"/>
        </w:rPr>
        <w:t xml:space="preserve"> uznaje się: </w:t>
      </w:r>
    </w:p>
    <w:p w14:paraId="1818DD78" w14:textId="4EC2BCE1" w:rsidR="000F3592" w:rsidRPr="000F3592" w:rsidRDefault="00546120" w:rsidP="000F3592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 w:rsidRPr="006968D4">
        <w:rPr>
          <w:rFonts w:ascii="Roboto" w:eastAsia="Calibri" w:hAnsi="Roboto" w:cs="Calibri"/>
          <w:sz w:val="24"/>
          <w:szCs w:val="24"/>
        </w:rPr>
        <w:t xml:space="preserve">Szkolenie trwające dwa dni szkoleniowe. Za dzień szkoleniowy przyjmuje się 8 godzin dydaktycznych (45 min). </w:t>
      </w:r>
    </w:p>
    <w:p w14:paraId="729D8B2B" w14:textId="28543A91" w:rsidR="00546120" w:rsidRPr="00546120" w:rsidRDefault="00546120" w:rsidP="00546120">
      <w:pPr>
        <w:pStyle w:val="Akapitzlist"/>
        <w:numPr>
          <w:ilvl w:val="0"/>
          <w:numId w:val="26"/>
        </w:numPr>
        <w:tabs>
          <w:tab w:val="left" w:pos="1440"/>
        </w:tabs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  <w:r>
        <w:rPr>
          <w:rFonts w:ascii="Roboto" w:eastAsia="Calibri" w:hAnsi="Roboto" w:cs="Calibri"/>
          <w:sz w:val="24"/>
          <w:szCs w:val="24"/>
        </w:rPr>
        <w:t xml:space="preserve">Szkolenie dla jednej grupy szkoleniowej. </w:t>
      </w:r>
      <w:r w:rsidRPr="006968D4">
        <w:rPr>
          <w:rFonts w:ascii="Roboto" w:eastAsia="Calibri" w:hAnsi="Roboto" w:cs="Calibri"/>
          <w:sz w:val="24"/>
          <w:szCs w:val="24"/>
        </w:rPr>
        <w:t xml:space="preserve">Grupa szkoleniowa może liczyć maksymalnie </w:t>
      </w:r>
      <w:r>
        <w:rPr>
          <w:rFonts w:ascii="Roboto" w:eastAsia="Calibri" w:hAnsi="Roboto" w:cs="Calibri"/>
          <w:sz w:val="24"/>
          <w:szCs w:val="24"/>
        </w:rPr>
        <w:t xml:space="preserve">15 </w:t>
      </w:r>
      <w:r w:rsidRPr="006968D4">
        <w:rPr>
          <w:rFonts w:ascii="Roboto" w:eastAsia="Calibri" w:hAnsi="Roboto" w:cs="Calibri"/>
          <w:sz w:val="24"/>
          <w:szCs w:val="24"/>
        </w:rPr>
        <w:t xml:space="preserve">osób. </w:t>
      </w:r>
    </w:p>
    <w:p w14:paraId="1F991F3D" w14:textId="2E109D8B" w:rsidR="009F46FF" w:rsidRPr="000F3592" w:rsidRDefault="00546120" w:rsidP="000F3592">
      <w:pPr>
        <w:pStyle w:val="Akapitzlist"/>
        <w:numPr>
          <w:ilvl w:val="0"/>
          <w:numId w:val="26"/>
        </w:numPr>
        <w:spacing w:after="0" w:line="240" w:lineRule="auto"/>
        <w:jc w:val="both"/>
        <w:rPr>
          <w:rFonts w:ascii="Roboto" w:hAnsi="Roboto" w:cstheme="minorHAnsi"/>
          <w:sz w:val="24"/>
          <w:szCs w:val="24"/>
        </w:rPr>
      </w:pPr>
      <w:r w:rsidRPr="006968D4">
        <w:rPr>
          <w:rFonts w:ascii="Roboto" w:hAnsi="Roboto" w:cstheme="minorHAnsi"/>
          <w:sz w:val="24"/>
          <w:szCs w:val="24"/>
        </w:rPr>
        <w:lastRenderedPageBreak/>
        <w:t>Szkolenie, prowadzone w języku polskim, zostanie zrealizowane w 2022 r. dla wyznaczon</w:t>
      </w:r>
      <w:r>
        <w:rPr>
          <w:rFonts w:ascii="Roboto" w:hAnsi="Roboto" w:cstheme="minorHAnsi"/>
          <w:sz w:val="24"/>
          <w:szCs w:val="24"/>
        </w:rPr>
        <w:t>ej</w:t>
      </w:r>
      <w:r w:rsidRPr="006968D4">
        <w:rPr>
          <w:rFonts w:ascii="Roboto" w:hAnsi="Roboto" w:cstheme="minorHAnsi"/>
          <w:sz w:val="24"/>
          <w:szCs w:val="24"/>
        </w:rPr>
        <w:t xml:space="preserve"> przez Zamawiającego </w:t>
      </w:r>
      <w:r>
        <w:rPr>
          <w:rFonts w:ascii="Roboto" w:hAnsi="Roboto" w:cstheme="minorHAnsi"/>
          <w:sz w:val="24"/>
          <w:szCs w:val="24"/>
        </w:rPr>
        <w:t>jednej 15-</w:t>
      </w:r>
      <w:r w:rsidRPr="006968D4">
        <w:rPr>
          <w:rFonts w:ascii="Roboto" w:hAnsi="Roboto" w:cstheme="minorHAnsi"/>
          <w:sz w:val="24"/>
          <w:szCs w:val="24"/>
        </w:rPr>
        <w:t>osobow</w:t>
      </w:r>
      <w:r>
        <w:rPr>
          <w:rFonts w:ascii="Roboto" w:hAnsi="Roboto" w:cstheme="minorHAnsi"/>
          <w:sz w:val="24"/>
          <w:szCs w:val="24"/>
        </w:rPr>
        <w:t>ej</w:t>
      </w:r>
      <w:r w:rsidRPr="006968D4">
        <w:rPr>
          <w:rFonts w:ascii="Roboto" w:hAnsi="Roboto" w:cstheme="minorHAnsi"/>
          <w:sz w:val="24"/>
          <w:szCs w:val="24"/>
        </w:rPr>
        <w:t xml:space="preserve"> grup</w:t>
      </w:r>
      <w:r>
        <w:rPr>
          <w:rFonts w:ascii="Roboto" w:hAnsi="Roboto" w:cstheme="minorHAnsi"/>
          <w:sz w:val="24"/>
          <w:szCs w:val="24"/>
        </w:rPr>
        <w:t>y</w:t>
      </w:r>
      <w:r w:rsidRPr="006968D4">
        <w:rPr>
          <w:rFonts w:ascii="Roboto" w:hAnsi="Roboto" w:cstheme="minorHAnsi"/>
          <w:sz w:val="24"/>
          <w:szCs w:val="24"/>
        </w:rPr>
        <w:t xml:space="preserve"> szkoleniow</w:t>
      </w:r>
      <w:r>
        <w:rPr>
          <w:rFonts w:ascii="Roboto" w:hAnsi="Roboto" w:cstheme="minorHAnsi"/>
          <w:sz w:val="24"/>
          <w:szCs w:val="24"/>
        </w:rPr>
        <w:t>ej</w:t>
      </w:r>
      <w:r w:rsidRPr="006968D4">
        <w:rPr>
          <w:rFonts w:ascii="Roboto" w:hAnsi="Roboto" w:cstheme="minorHAnsi"/>
          <w:sz w:val="24"/>
          <w:szCs w:val="24"/>
        </w:rPr>
        <w:t>.</w:t>
      </w:r>
      <w:r>
        <w:rPr>
          <w:rFonts w:ascii="Roboto" w:hAnsi="Roboto" w:cstheme="minorHAnsi"/>
          <w:sz w:val="24"/>
          <w:szCs w:val="24"/>
        </w:rPr>
        <w:t xml:space="preserve"> </w:t>
      </w:r>
      <w:r w:rsidRPr="006968D4">
        <w:rPr>
          <w:rFonts w:ascii="Roboto" w:hAnsi="Roboto" w:cstheme="minorHAnsi"/>
          <w:sz w:val="24"/>
          <w:szCs w:val="24"/>
        </w:rPr>
        <w:t xml:space="preserve">Za wybór uczestników szkoleń odpowiada Zamawiający. </w:t>
      </w:r>
    </w:p>
    <w:p w14:paraId="355C3286" w14:textId="77777777" w:rsidR="007C7063" w:rsidRPr="009F46FF" w:rsidRDefault="007C7063" w:rsidP="007C7063">
      <w:pPr>
        <w:pBdr>
          <w:top w:val="nil"/>
          <w:left w:val="nil"/>
          <w:bottom w:val="nil"/>
          <w:right w:val="nil"/>
          <w:between w:val="nil"/>
        </w:pBdr>
        <w:tabs>
          <w:tab w:val="left" w:pos="702"/>
        </w:tabs>
        <w:spacing w:after="0" w:line="240" w:lineRule="auto"/>
        <w:jc w:val="both"/>
        <w:rPr>
          <w:rFonts w:ascii="Roboto" w:eastAsia="Arial" w:hAnsi="Roboto" w:cstheme="minorHAnsi"/>
          <w:sz w:val="24"/>
          <w:szCs w:val="24"/>
        </w:rPr>
      </w:pPr>
      <w:r w:rsidRPr="009F46FF">
        <w:rPr>
          <w:rFonts w:ascii="Roboto" w:eastAsia="Arial" w:hAnsi="Roboto" w:cstheme="minorHAnsi"/>
          <w:sz w:val="24"/>
          <w:szCs w:val="24"/>
        </w:rPr>
        <w:t>Wykonawca zobowiązany jest do przygotowania szczegółowego programu szkolenia (program musi być zaakceptowany przez Zamawiającego). Wykonawca będzie miał możliwość do konsultacji z przedstawicielem Zamawiającego szczegółowych treści szkolenia.</w:t>
      </w:r>
    </w:p>
    <w:p w14:paraId="4CD66F92" w14:textId="77777777" w:rsidR="00E25B68" w:rsidRPr="009F46FF" w:rsidRDefault="00E25B68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21DB3A41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672F6FA7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Czas i miejsce szkolenia</w:t>
            </w:r>
          </w:p>
        </w:tc>
      </w:tr>
    </w:tbl>
    <w:p w14:paraId="57D319FD" w14:textId="3FAE9207" w:rsidR="00E25B68" w:rsidRPr="009F46FF" w:rsidRDefault="00E25B68" w:rsidP="009F46FF">
      <w:pPr>
        <w:spacing w:after="0" w:line="240" w:lineRule="auto"/>
        <w:jc w:val="center"/>
        <w:rPr>
          <w:rFonts w:ascii="Roboto" w:eastAsia="Calibri" w:hAnsi="Roboto" w:cs="Calibri"/>
          <w:b/>
          <w:sz w:val="24"/>
          <w:szCs w:val="24"/>
        </w:rPr>
      </w:pPr>
      <w:r w:rsidRPr="009F46FF">
        <w:rPr>
          <w:rFonts w:ascii="Roboto" w:hAnsi="Roboto" w:cstheme="minorHAnsi"/>
          <w:b/>
          <w:sz w:val="24"/>
          <w:szCs w:val="24"/>
        </w:rPr>
        <w:t xml:space="preserve">Planowany termin realizacji szkolenia </w:t>
      </w:r>
      <w:r w:rsidR="009F46FF" w:rsidRPr="009F46FF">
        <w:rPr>
          <w:rFonts w:ascii="Roboto" w:eastAsiaTheme="minorHAnsi" w:hAnsi="Roboto" w:cs="Verdana"/>
          <w:b/>
          <w:bCs/>
          <w:color w:val="000000"/>
          <w:sz w:val="24"/>
          <w:szCs w:val="24"/>
          <w:lang w:eastAsia="en-US"/>
        </w:rPr>
        <w:t>Polityka informacyjna, wystąpienia publiczne i medialne</w:t>
      </w:r>
      <w:r w:rsidRPr="009F46FF">
        <w:rPr>
          <w:rFonts w:ascii="Roboto" w:hAnsi="Roboto" w:cstheme="minorHAnsi"/>
          <w:b/>
          <w:bCs/>
          <w:sz w:val="24"/>
          <w:szCs w:val="24"/>
        </w:rPr>
        <w:t>:</w:t>
      </w:r>
    </w:p>
    <w:p w14:paraId="4061BCFB" w14:textId="1B5B8DAB" w:rsidR="007C7063" w:rsidRPr="00546120" w:rsidRDefault="007C7063" w:rsidP="00546120">
      <w:pPr>
        <w:pStyle w:val="Akapitzlist"/>
        <w:numPr>
          <w:ilvl w:val="0"/>
          <w:numId w:val="4"/>
        </w:numPr>
        <w:spacing w:after="0" w:line="240" w:lineRule="auto"/>
        <w:ind w:hanging="360"/>
        <w:contextualSpacing w:val="0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w czasie </w:t>
      </w:r>
      <w:r w:rsidR="001C7506" w:rsidRPr="009F46FF">
        <w:rPr>
          <w:rFonts w:ascii="Roboto" w:hAnsi="Roboto" w:cstheme="minorHAnsi"/>
          <w:sz w:val="24"/>
          <w:szCs w:val="24"/>
        </w:rPr>
        <w:t>12</w:t>
      </w:r>
      <w:r w:rsidRPr="009F46FF">
        <w:rPr>
          <w:rFonts w:ascii="Roboto" w:hAnsi="Roboto" w:cstheme="minorHAnsi"/>
          <w:sz w:val="24"/>
          <w:szCs w:val="24"/>
        </w:rPr>
        <w:t xml:space="preserve"> miesięcy od dnia podpisania umowy </w:t>
      </w:r>
      <w:r w:rsidR="00E25B68" w:rsidRPr="009F46FF">
        <w:rPr>
          <w:rFonts w:ascii="Roboto" w:hAnsi="Roboto" w:cstheme="minorHAnsi"/>
          <w:sz w:val="24"/>
          <w:szCs w:val="24"/>
        </w:rPr>
        <w:t xml:space="preserve">–  </w:t>
      </w:r>
      <w:r w:rsidR="009F46FF">
        <w:rPr>
          <w:rFonts w:ascii="Roboto" w:hAnsi="Roboto" w:cstheme="minorHAnsi"/>
          <w:sz w:val="24"/>
          <w:szCs w:val="24"/>
        </w:rPr>
        <w:t>1</w:t>
      </w:r>
      <w:r w:rsidR="00E25B68" w:rsidRPr="009F46FF">
        <w:rPr>
          <w:rFonts w:ascii="Roboto" w:hAnsi="Roboto" w:cstheme="minorHAnsi"/>
          <w:sz w:val="24"/>
          <w:szCs w:val="24"/>
        </w:rPr>
        <w:t xml:space="preserve"> grup</w:t>
      </w:r>
      <w:r w:rsidR="009F46FF">
        <w:rPr>
          <w:rFonts w:ascii="Roboto" w:hAnsi="Roboto" w:cstheme="minorHAnsi"/>
          <w:sz w:val="24"/>
          <w:szCs w:val="24"/>
        </w:rPr>
        <w:t>a</w:t>
      </w:r>
      <w:r w:rsidR="00E25B68" w:rsidRPr="009F46FF">
        <w:rPr>
          <w:rFonts w:ascii="Roboto" w:hAnsi="Roboto" w:cstheme="minorHAnsi"/>
          <w:sz w:val="24"/>
          <w:szCs w:val="24"/>
        </w:rPr>
        <w:t xml:space="preserve"> 15-osobow</w:t>
      </w:r>
      <w:r w:rsidR="00546120">
        <w:rPr>
          <w:rFonts w:ascii="Roboto" w:hAnsi="Roboto" w:cstheme="minorHAnsi"/>
          <w:sz w:val="24"/>
          <w:szCs w:val="24"/>
        </w:rPr>
        <w:t>a</w:t>
      </w:r>
    </w:p>
    <w:p w14:paraId="15B6EBC6" w14:textId="369FDA79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opracuje harmonogram szczegółowy szkoleń i prześle go Wykonawcy najpóźniej na 10 dni roboczych przed rozpoczęciem pierwszego szkolenia.</w:t>
      </w:r>
    </w:p>
    <w:p w14:paraId="257FD7CF" w14:textId="07A63304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Szkolenie może być realizowane w</w:t>
      </w:r>
      <w:r w:rsidR="00CE270C" w:rsidRPr="009F46FF">
        <w:rPr>
          <w:rFonts w:ascii="Roboto" w:eastAsia="Calibri" w:hAnsi="Roboto" w:cs="Calibri"/>
          <w:sz w:val="24"/>
          <w:szCs w:val="24"/>
        </w:rPr>
        <w:t>e wskazanym</w:t>
      </w:r>
      <w:r w:rsidRPr="009F46FF">
        <w:rPr>
          <w:rFonts w:ascii="Roboto" w:eastAsia="Calibri" w:hAnsi="Roboto" w:cs="Calibri"/>
          <w:sz w:val="24"/>
          <w:szCs w:val="24"/>
        </w:rPr>
        <w:t xml:space="preserve"> dniu tygodnia - od poniedziałku do piątku</w:t>
      </w:r>
      <w:r w:rsidR="000F3592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sz w:val="24"/>
          <w:szCs w:val="24"/>
        </w:rPr>
        <w:t xml:space="preserve">w </w:t>
      </w:r>
      <w:r w:rsidR="00251EBD" w:rsidRPr="009F46FF">
        <w:rPr>
          <w:rFonts w:ascii="Roboto" w:eastAsia="Calibri" w:hAnsi="Roboto" w:cs="Calibri"/>
          <w:sz w:val="24"/>
          <w:szCs w:val="24"/>
        </w:rPr>
        <w:t>godzinach 8.00-16.3</w:t>
      </w:r>
      <w:r w:rsidRPr="009F46FF">
        <w:rPr>
          <w:rFonts w:ascii="Roboto" w:eastAsia="Calibri" w:hAnsi="Roboto" w:cs="Calibri"/>
          <w:sz w:val="24"/>
          <w:szCs w:val="24"/>
        </w:rPr>
        <w:t>0.</w:t>
      </w:r>
    </w:p>
    <w:p w14:paraId="3486E19D" w14:textId="77777777" w:rsidR="0023240B" w:rsidRPr="009F46FF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Miejsce realizacji szkoleń: Zajęcia odbywać się będą w siedzibie Zamawiającego tj. Politechnika Częstochowska, ul. Dąbrowskiego 69, Częstochowa. Zamawiający udostępni sale bezpłatnie.</w:t>
      </w:r>
    </w:p>
    <w:p w14:paraId="358A0D77" w14:textId="66E131E2" w:rsidR="0023240B" w:rsidRDefault="0023240B" w:rsidP="0023240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 ramach zamówienia Wykonawca powinien wycenić koszt szkolenia wraz</w:t>
      </w:r>
      <w:r w:rsidRPr="009F46FF">
        <w:rPr>
          <w:rFonts w:ascii="Roboto" w:eastAsia="Calibri" w:hAnsi="Roboto" w:cs="Calibri"/>
          <w:sz w:val="24"/>
          <w:szCs w:val="24"/>
        </w:rPr>
        <w:br/>
        <w:t>z wszystkimi opłatami pobocznymi (w tym nocleg ekspertów, ich wyżywienie</w:t>
      </w:r>
      <w:r w:rsidR="000F3592">
        <w:rPr>
          <w:rFonts w:ascii="Roboto" w:eastAsia="Calibri" w:hAnsi="Roboto" w:cs="Calibri"/>
          <w:sz w:val="24"/>
          <w:szCs w:val="24"/>
        </w:rPr>
        <w:br/>
      </w:r>
      <w:r w:rsidRPr="009F46FF">
        <w:rPr>
          <w:rFonts w:ascii="Roboto" w:eastAsia="Calibri" w:hAnsi="Roboto" w:cs="Calibri"/>
          <w:sz w:val="24"/>
          <w:szCs w:val="24"/>
        </w:rPr>
        <w:t>i dojazd).</w:t>
      </w:r>
    </w:p>
    <w:p w14:paraId="2A0AA7CA" w14:textId="77777777" w:rsidR="000F3592" w:rsidRPr="009F46FF" w:rsidRDefault="000F3592" w:rsidP="0023240B">
      <w:pPr>
        <w:spacing w:after="0" w:line="240" w:lineRule="auto"/>
        <w:jc w:val="both"/>
        <w:rPr>
          <w:rFonts w:ascii="Roboto" w:eastAsia="Calibri" w:hAnsi="Roboto" w:cs="Calibri"/>
          <w:sz w:val="24"/>
          <w:szCs w:val="24"/>
        </w:rPr>
      </w:pP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093AAC5D" w14:textId="77777777" w:rsidTr="00E25B68">
        <w:trPr>
          <w:trHeight w:val="1"/>
        </w:trPr>
        <w:tc>
          <w:tcPr>
            <w:tcW w:w="9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591B5938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Obowiązki Wykonawcy</w:t>
            </w:r>
          </w:p>
        </w:tc>
      </w:tr>
    </w:tbl>
    <w:p w14:paraId="7BE5EAF2" w14:textId="57567DD6" w:rsidR="007F1BA4" w:rsidRPr="009F46FF" w:rsidRDefault="0023240B" w:rsidP="00844E4D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Przygotowanie </w:t>
      </w:r>
      <w:r w:rsidR="00CE270C" w:rsidRPr="009F46FF">
        <w:rPr>
          <w:rFonts w:ascii="Roboto" w:eastAsia="Calibri" w:hAnsi="Roboto" w:cs="Calibri"/>
          <w:color w:val="000000"/>
          <w:sz w:val="24"/>
          <w:szCs w:val="24"/>
        </w:rPr>
        <w:t xml:space="preserve">w języku polskim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i wydruk materiałów dydaktycznych dla uczestników oznakowanych zgodnie z wytycznymi dotyczącymi oznaczania projektów w ramach Programu Operacyjnego Wiedza Edukacja Rozwój 2014-2020,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 xml:space="preserve">Zintegrowany Program Rozwoju Politechniki Częstochowskiej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(dostarcza Zamawiający). Wykonawca zapewnia komplet materiałów dydaktycznych w wersji papierowej dla uczestników oraz jeden egzemplarz dla celów archiwizacji. Materiały dydaktyczne powinny być wydrukowane w kolorze i </w:t>
      </w:r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oprawione (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zbindowane lub </w:t>
      </w:r>
      <w:proofErr w:type="spellStart"/>
      <w:r w:rsidRPr="009F46FF">
        <w:rPr>
          <w:rFonts w:ascii="Roboto" w:eastAsia="Calibri" w:hAnsi="Roboto" w:cs="Calibri"/>
          <w:color w:val="000000"/>
          <w:sz w:val="24"/>
          <w:szCs w:val="24"/>
        </w:rPr>
        <w:t>termobindowane</w:t>
      </w:r>
      <w:proofErr w:type="spellEnd"/>
      <w:r w:rsidR="000571E2" w:rsidRPr="009F46FF">
        <w:rPr>
          <w:rFonts w:ascii="Roboto" w:eastAsia="Calibri" w:hAnsi="Roboto" w:cs="Calibri"/>
          <w:color w:val="000000"/>
          <w:sz w:val="24"/>
          <w:szCs w:val="24"/>
        </w:rPr>
        <w:t>)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.</w:t>
      </w:r>
    </w:p>
    <w:p w14:paraId="6BD68C14" w14:textId="08D087C3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zobowiązany jest do sprawdzania listy obecności uczestników szkolenia</w:t>
      </w:r>
      <w:r w:rsidR="00107C05" w:rsidRPr="009F46FF">
        <w:rPr>
          <w:rFonts w:ascii="Roboto" w:eastAsia="Calibri" w:hAnsi="Roboto" w:cs="Calibri"/>
          <w:sz w:val="24"/>
          <w:szCs w:val="24"/>
        </w:rPr>
        <w:t>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</w:p>
    <w:p w14:paraId="20C8CBBC" w14:textId="77777777" w:rsidR="0023240B" w:rsidRPr="009F46FF" w:rsidRDefault="0023240B" w:rsidP="0023240B">
      <w:pPr>
        <w:numPr>
          <w:ilvl w:val="0"/>
          <w:numId w:val="7"/>
        </w:numPr>
        <w:spacing w:after="0" w:line="240" w:lineRule="auto"/>
        <w:ind w:left="786" w:hanging="360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Wykonawca zobowiązany jest do sporządzenia oraz sprawdzenia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>- i post-testów dot. szkolenia.</w:t>
      </w:r>
    </w:p>
    <w:p w14:paraId="4845EEA3" w14:textId="50B14595" w:rsidR="00844E4D" w:rsidRPr="009F46FF" w:rsidRDefault="0023240B" w:rsidP="00D749BE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color w:val="000000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Rozpoczynając szkolenie trener zobowiązany jest poinformować jego uczestników, że szkolenie jest finansowane z  Programu Operacyjnego Wiedza Edukacja Rozwój 2014-2020, który współfinansowany jest ze środków Unii Europejskiej w ramach Europejskiego Funduszu Społecznego.</w:t>
      </w:r>
    </w:p>
    <w:p w14:paraId="7C22E749" w14:textId="582D07F3" w:rsidR="007A1AB3" w:rsidRPr="009F46FF" w:rsidRDefault="0023240B" w:rsidP="00F04D5D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Po zakończeniu szkolenia trener jest zobowiązany rozdać uczestnikom szkolenia ankiety ewaluacyjne, a następnie oddać Zamawiającemu wraz</w:t>
      </w:r>
      <w:r w:rsidR="000F3592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z dziennikiem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zajęć.</w:t>
      </w:r>
    </w:p>
    <w:p w14:paraId="6B75DBCD" w14:textId="0315267D" w:rsidR="007A1AB3" w:rsidRPr="009F46FF" w:rsidRDefault="007A1AB3" w:rsidP="007A1AB3">
      <w:pPr>
        <w:numPr>
          <w:ilvl w:val="0"/>
          <w:numId w:val="7"/>
        </w:numPr>
        <w:spacing w:after="0" w:line="240" w:lineRule="auto"/>
        <w:ind w:left="709" w:hanging="283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 przypadku realizacji szkolenia w formie zdalnej </w:t>
      </w:r>
      <w:r w:rsidRPr="009F46FF">
        <w:rPr>
          <w:rFonts w:ascii="Roboto" w:hAnsi="Roboto" w:cs="Calibri"/>
          <w:sz w:val="24"/>
          <w:szCs w:val="24"/>
        </w:rPr>
        <w:t xml:space="preserve">organizacja miejsca oraz sprzętu do prowadzenia transmisji szkolenia leży po stronie Wykonawcy szkoleń. </w:t>
      </w:r>
    </w:p>
    <w:p w14:paraId="237E40EF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lastRenderedPageBreak/>
        <w:t xml:space="preserve">Sprzęt komputerowy, przez który będą łączyć się trenerzy będzie podłączony kablem do szerokopasmowego Internetu o przepustowości minimum 100 </w:t>
      </w:r>
      <w:proofErr w:type="spellStart"/>
      <w:r w:rsidRPr="009F46FF">
        <w:rPr>
          <w:rFonts w:ascii="Roboto" w:hAnsi="Roboto" w:cstheme="minorHAnsi"/>
          <w:sz w:val="24"/>
          <w:szCs w:val="24"/>
        </w:rPr>
        <w:t>Gb</w:t>
      </w:r>
      <w:proofErr w:type="spellEnd"/>
      <w:r w:rsidRPr="009F46FF">
        <w:rPr>
          <w:rFonts w:ascii="Roboto" w:hAnsi="Roboto" w:cstheme="minorHAnsi"/>
          <w:sz w:val="24"/>
          <w:szCs w:val="24"/>
        </w:rPr>
        <w:t>/s.</w:t>
      </w:r>
    </w:p>
    <w:p w14:paraId="3D8DD53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 xml:space="preserve">Trenerzy/trener będzie wyposażony w </w:t>
      </w:r>
      <w:proofErr w:type="spellStart"/>
      <w:r w:rsidRPr="009F46FF">
        <w:rPr>
          <w:rFonts w:ascii="Roboto" w:hAnsi="Roboto" w:cstheme="minorHAnsi"/>
          <w:sz w:val="24"/>
          <w:szCs w:val="24"/>
        </w:rPr>
        <w:t>mikroporty</w:t>
      </w:r>
      <w:proofErr w:type="spellEnd"/>
      <w:r w:rsidRPr="009F46FF">
        <w:rPr>
          <w:rFonts w:ascii="Roboto" w:hAnsi="Roboto" w:cstheme="minorHAnsi"/>
          <w:sz w:val="24"/>
          <w:szCs w:val="24"/>
        </w:rPr>
        <w:t xml:space="preserve"> lub inne techniczne rozwiązanie wygłuszające szumy i zakłócenia głosowe z otoczenia.</w:t>
      </w:r>
    </w:p>
    <w:p w14:paraId="053A326C" w14:textId="77777777" w:rsidR="007A1AB3" w:rsidRPr="009F46FF" w:rsidRDefault="007A1AB3" w:rsidP="007A1AB3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Transmisja powinna być prowadzona przy wykorzystaniu kamery o rozdzielczości minimum Full HD.</w:t>
      </w:r>
    </w:p>
    <w:p w14:paraId="24AD019F" w14:textId="77777777" w:rsidR="007A1AB3" w:rsidRPr="009F46FF" w:rsidRDefault="007A1AB3" w:rsidP="000F3592">
      <w:pPr>
        <w:pStyle w:val="Akapitzlist"/>
        <w:numPr>
          <w:ilvl w:val="0"/>
          <w:numId w:val="22"/>
        </w:numPr>
        <w:spacing w:after="0" w:line="240" w:lineRule="auto"/>
        <w:ind w:left="1134"/>
        <w:rPr>
          <w:rFonts w:ascii="Roboto" w:eastAsia="Calibri" w:hAnsi="Roboto" w:cs="Calibri"/>
          <w:i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Wykonawca zapewni dostęp do platformy do prowadzenia szkoleń/</w:t>
      </w:r>
      <w:proofErr w:type="spellStart"/>
      <w:r w:rsidRPr="009F46FF">
        <w:rPr>
          <w:rFonts w:ascii="Roboto" w:hAnsi="Roboto" w:cstheme="minorHAnsi"/>
          <w:sz w:val="24"/>
          <w:szCs w:val="24"/>
        </w:rPr>
        <w:t>webinarów</w:t>
      </w:r>
      <w:proofErr w:type="spellEnd"/>
      <w:r w:rsidRPr="009F46FF">
        <w:rPr>
          <w:rFonts w:ascii="Roboto" w:hAnsi="Roboto" w:cstheme="minorHAnsi"/>
          <w:sz w:val="24"/>
          <w:szCs w:val="24"/>
        </w:rPr>
        <w:t>, który umożliwi:</w:t>
      </w:r>
    </w:p>
    <w:p w14:paraId="1C2406EF" w14:textId="77777777" w:rsidR="007A1AB3" w:rsidRPr="009F46FF" w:rsidRDefault="007A1AB3" w:rsidP="000F359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 Nagrywanie szkoleń.</w:t>
      </w:r>
    </w:p>
    <w:p w14:paraId="2D2AADF5" w14:textId="77777777" w:rsidR="007A1AB3" w:rsidRPr="009F46FF" w:rsidRDefault="007A1AB3" w:rsidP="000F359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Podział uczestników na podgrupy (pokoje).</w:t>
      </w:r>
    </w:p>
    <w:p w14:paraId="59604D25" w14:textId="77777777" w:rsidR="007A1AB3" w:rsidRPr="009F46FF" w:rsidRDefault="007A1AB3" w:rsidP="000F359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Zarządzanie przez prowadzącego mikrofonami oraz kamerami uczestników.</w:t>
      </w:r>
    </w:p>
    <w:p w14:paraId="30B9D4DA" w14:textId="77777777" w:rsidR="007A1AB3" w:rsidRPr="009F46FF" w:rsidRDefault="007A1AB3" w:rsidP="000F3592">
      <w:pPr>
        <w:pStyle w:val="Akapitzlist"/>
        <w:spacing w:after="0" w:line="240" w:lineRule="auto"/>
        <w:ind w:left="1134"/>
        <w:jc w:val="both"/>
        <w:rPr>
          <w:rFonts w:ascii="Roboto" w:hAnsi="Roboto" w:cstheme="minorHAnsi"/>
          <w:sz w:val="2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Monitorowanie czasu trwaniu.</w:t>
      </w:r>
    </w:p>
    <w:p w14:paraId="2323E441" w14:textId="1F4B8A42" w:rsidR="0023240B" w:rsidRPr="000F3592" w:rsidRDefault="007A1AB3" w:rsidP="000F3592">
      <w:pPr>
        <w:pStyle w:val="Akapitzlist"/>
        <w:spacing w:after="0" w:line="240" w:lineRule="auto"/>
        <w:ind w:left="1134"/>
        <w:rPr>
          <w:rFonts w:ascii="Roboto" w:hAnsi="Roboto" w:cstheme="minorHAnsi"/>
          <w:sz w:val="14"/>
          <w:szCs w:val="24"/>
        </w:rPr>
      </w:pPr>
      <w:r w:rsidRPr="009F46FF">
        <w:rPr>
          <w:rFonts w:ascii="Roboto" w:hAnsi="Roboto" w:cstheme="minorHAnsi"/>
          <w:sz w:val="24"/>
          <w:szCs w:val="24"/>
        </w:rPr>
        <w:t>–  Przeprowadzenie oraz zebranie wyników testów oraz ankiet on-line w trakcie trwania wydarzenia.</w:t>
      </w:r>
      <w:r w:rsidR="0023240B" w:rsidRPr="009F46FF">
        <w:rPr>
          <w:rFonts w:ascii="Roboto" w:eastAsia="Calibri" w:hAnsi="Roboto" w:cs="Calibri"/>
          <w:i/>
          <w:sz w:val="24"/>
          <w:szCs w:val="24"/>
        </w:rPr>
        <w:br/>
      </w:r>
    </w:p>
    <w:tbl>
      <w:tblPr>
        <w:tblW w:w="0" w:type="auto"/>
        <w:tblInd w:w="108" w:type="dxa"/>
        <w:shd w:val="clear" w:color="auto" w:fill="C5E0B3" w:themeFill="accent6" w:themeFillTint="66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954"/>
      </w:tblGrid>
      <w:tr w:rsidR="0023240B" w:rsidRPr="009F46FF" w14:paraId="7ECC17FB" w14:textId="77777777" w:rsidTr="00E25B68">
        <w:trPr>
          <w:trHeight w:val="1"/>
        </w:trPr>
        <w:tc>
          <w:tcPr>
            <w:tcW w:w="8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tcMar>
              <w:left w:w="108" w:type="dxa"/>
              <w:right w:w="108" w:type="dxa"/>
            </w:tcMar>
          </w:tcPr>
          <w:p w14:paraId="32F86875" w14:textId="77777777" w:rsidR="0023240B" w:rsidRPr="009F46FF" w:rsidRDefault="0023240B" w:rsidP="001D56B5">
            <w:pPr>
              <w:spacing w:after="0" w:line="240" w:lineRule="auto"/>
              <w:jc w:val="center"/>
              <w:rPr>
                <w:rFonts w:ascii="Roboto" w:eastAsia="Calibri" w:hAnsi="Roboto" w:cs="Calibri"/>
                <w:sz w:val="24"/>
                <w:szCs w:val="24"/>
              </w:rPr>
            </w:pPr>
            <w:r w:rsidRPr="009F46FF">
              <w:rPr>
                <w:rFonts w:ascii="Roboto" w:eastAsia="Calibri" w:hAnsi="Roboto" w:cs="Calibri"/>
                <w:b/>
                <w:sz w:val="24"/>
                <w:szCs w:val="24"/>
              </w:rPr>
              <w:t>Dokumentacja szkolenia</w:t>
            </w:r>
          </w:p>
        </w:tc>
      </w:tr>
    </w:tbl>
    <w:p w14:paraId="020C1019" w14:textId="6DBEC752" w:rsidR="00F04D5D" w:rsidRPr="009F46FF" w:rsidRDefault="00F04D5D" w:rsidP="00F04D5D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hAnsi="Roboto"/>
          <w:sz w:val="24"/>
          <w:szCs w:val="24"/>
        </w:rPr>
        <w:t>Trener zobowiązany będzie w terminie nie później niż na 7 dni przed planowaną datą szkolenia do przedstawienia Zamawiającemu do zaakceptowania szczegółowego programu szkolenia oraz kompletu propono</w:t>
      </w:r>
      <w:r w:rsidR="00794854" w:rsidRPr="009F46FF">
        <w:rPr>
          <w:rFonts w:ascii="Roboto" w:hAnsi="Roboto"/>
          <w:sz w:val="24"/>
          <w:szCs w:val="24"/>
        </w:rPr>
        <w:t>wanych materiałów szkoleniowych</w:t>
      </w:r>
      <w:r w:rsidR="000F3592">
        <w:rPr>
          <w:rFonts w:ascii="Roboto" w:hAnsi="Roboto"/>
          <w:sz w:val="24"/>
          <w:szCs w:val="24"/>
        </w:rPr>
        <w:t xml:space="preserve"> </w:t>
      </w:r>
      <w:r w:rsidRPr="009F46FF">
        <w:rPr>
          <w:rFonts w:ascii="Roboto" w:hAnsi="Roboto"/>
          <w:sz w:val="24"/>
          <w:szCs w:val="24"/>
        </w:rPr>
        <w:t>i dodatkowych materiałów dydaktycznych.</w:t>
      </w:r>
      <w:r w:rsidR="000F3592">
        <w:rPr>
          <w:rFonts w:ascii="Roboto" w:hAnsi="Roboto"/>
          <w:sz w:val="24"/>
          <w:szCs w:val="24"/>
        </w:rPr>
        <w:br/>
      </w:r>
      <w:r w:rsidRPr="009F46FF">
        <w:rPr>
          <w:rFonts w:ascii="Roboto" w:hAnsi="Roboto"/>
          <w:sz w:val="24"/>
          <w:szCs w:val="24"/>
        </w:rPr>
        <w:t>W przypadku zgłoszenia przez Zamawiającego zastrzeżeń do programu, materiałów szkoleniowych czy dydaktycznych</w:t>
      </w:r>
      <w:r w:rsidR="00A3739D" w:rsidRPr="009F46FF">
        <w:rPr>
          <w:rFonts w:ascii="Roboto" w:hAnsi="Roboto"/>
          <w:sz w:val="24"/>
          <w:szCs w:val="24"/>
        </w:rPr>
        <w:t xml:space="preserve"> trener</w:t>
      </w:r>
      <w:r w:rsidRPr="009F46FF">
        <w:rPr>
          <w:rFonts w:ascii="Roboto" w:hAnsi="Roboto"/>
          <w:sz w:val="24"/>
          <w:szCs w:val="24"/>
        </w:rPr>
        <w:t xml:space="preserve"> jest zobowiązany do ich poprawienia zgodnie z wytycznymi Zamawiającego i przedstawienia mu nowych propozycji w terminie 2 dni od daty zgłoszenia zastrzeżeń.</w:t>
      </w:r>
    </w:p>
    <w:p w14:paraId="76C10353" w14:textId="684A3625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t>Przed rozpoczęciem szkoleń Wykonawca zobowiązany jest dostarczyć Zamawiającemu:</w:t>
      </w:r>
    </w:p>
    <w:p w14:paraId="65A96CD4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 ze zdefiniowanymi efektami uczenia, które osiągną uczestnicy,</w:t>
      </w:r>
    </w:p>
    <w:p w14:paraId="2FC0ED97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materiałów szkoleniowych,</w:t>
      </w:r>
    </w:p>
    <w:p w14:paraId="176774E7" w14:textId="1DEEC27C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przygotowaną wraz z zamawiającym ankietę ewaluacyjną</w:t>
      </w:r>
      <w:r w:rsidR="00107C05" w:rsidRPr="009F46FF">
        <w:rPr>
          <w:rFonts w:ascii="Roboto" w:eastAsia="Calibri" w:hAnsi="Roboto" w:cs="Calibri"/>
          <w:sz w:val="24"/>
          <w:szCs w:val="24"/>
        </w:rPr>
        <w:t>,</w:t>
      </w:r>
    </w:p>
    <w:p w14:paraId="76FC7A7C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wzór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 wraz z kluczem odpowiedzi,</w:t>
      </w:r>
    </w:p>
    <w:p w14:paraId="4EF3EC92" w14:textId="77777777" w:rsidR="0023240B" w:rsidRPr="009F46FF" w:rsidRDefault="0023240B" w:rsidP="008A4D26">
      <w:pPr>
        <w:numPr>
          <w:ilvl w:val="0"/>
          <w:numId w:val="18"/>
        </w:numPr>
        <w:tabs>
          <w:tab w:val="left" w:pos="993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wzór certyfikatów potwierdzających ukończenie szkolenia.</w:t>
      </w:r>
    </w:p>
    <w:p w14:paraId="7EC76AE3" w14:textId="77777777" w:rsidR="0023240B" w:rsidRPr="009F46FF" w:rsidRDefault="0023240B" w:rsidP="0023240B">
      <w:pPr>
        <w:numPr>
          <w:ilvl w:val="0"/>
          <w:numId w:val="8"/>
        </w:numPr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Zamawiający przygotuje wzór Dziennika zajęć, w którym zamieści:</w:t>
      </w:r>
    </w:p>
    <w:p w14:paraId="435C7C1A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obecności,</w:t>
      </w:r>
    </w:p>
    <w:p w14:paraId="4E11D22D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program zajęć,</w:t>
      </w:r>
    </w:p>
    <w:p w14:paraId="1CB8F54C" w14:textId="77777777" w:rsidR="0023240B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listę potwierdzającą odbiór materiałów szkoleniowych,</w:t>
      </w:r>
    </w:p>
    <w:p w14:paraId="2930ABFB" w14:textId="77777777" w:rsidR="008A4D26" w:rsidRPr="009F46FF" w:rsidRDefault="0023240B" w:rsidP="008A4D26">
      <w:pPr>
        <w:numPr>
          <w:ilvl w:val="0"/>
          <w:numId w:val="19"/>
        </w:numPr>
        <w:tabs>
          <w:tab w:val="left" w:pos="993"/>
          <w:tab w:val="left" w:pos="1560"/>
        </w:tabs>
        <w:spacing w:after="0" w:line="240" w:lineRule="auto"/>
        <w:ind w:left="1134" w:hanging="425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listę przystępujących do </w:t>
      </w:r>
      <w:proofErr w:type="spellStart"/>
      <w:r w:rsidRPr="009F46FF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F46FF">
        <w:rPr>
          <w:rFonts w:ascii="Roboto" w:eastAsia="Calibri" w:hAnsi="Roboto" w:cs="Calibri"/>
          <w:sz w:val="24"/>
          <w:szCs w:val="24"/>
        </w:rPr>
        <w:t xml:space="preserve"> i post-testów,</w:t>
      </w:r>
    </w:p>
    <w:p w14:paraId="6826067A" w14:textId="3E3F6584" w:rsidR="00D749BE" w:rsidRPr="009F46FF" w:rsidRDefault="0023240B" w:rsidP="00B06AF2">
      <w:pPr>
        <w:numPr>
          <w:ilvl w:val="0"/>
          <w:numId w:val="21"/>
        </w:numPr>
        <w:tabs>
          <w:tab w:val="left" w:pos="709"/>
        </w:tabs>
        <w:spacing w:after="0" w:line="240" w:lineRule="auto"/>
        <w:ind w:left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Wykonawca jest zobowiązany do uzupełnienia i prowadzenia Dziennika.</w:t>
      </w:r>
    </w:p>
    <w:p w14:paraId="4D130A3E" w14:textId="29E60207" w:rsidR="0023240B" w:rsidRPr="009F46FF" w:rsidRDefault="0023240B" w:rsidP="0023240B">
      <w:pPr>
        <w:numPr>
          <w:ilvl w:val="0"/>
          <w:numId w:val="9"/>
        </w:numPr>
        <w:tabs>
          <w:tab w:val="left" w:pos="993"/>
          <w:tab w:val="left" w:pos="1560"/>
        </w:tabs>
        <w:spacing w:after="0" w:line="240" w:lineRule="auto"/>
        <w:ind w:left="720" w:hanging="436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Po zakończonym szkoleniu Wykonawca zobowiązany jest do dostarczenia Zamawiającemu:</w:t>
      </w:r>
    </w:p>
    <w:p w14:paraId="6E7CCF0D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wypełnionego Dziennika zajęć, o którym mowa w powyższym punkcie,</w:t>
      </w:r>
    </w:p>
    <w:p w14:paraId="212655F1" w14:textId="2C7B593C" w:rsidR="00B06AF2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 xml:space="preserve">oryginały oraz kserokopie lub skany wydanych certyfikatów potwierdzających ukończenie szkolenia,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oznakowanych zgodnie</w:t>
      </w:r>
      <w:r w:rsidR="000F3592">
        <w:rPr>
          <w:rFonts w:ascii="Roboto" w:eastAsia="Calibri" w:hAnsi="Roboto" w:cs="Calibri"/>
          <w:color w:val="000000"/>
          <w:sz w:val="24"/>
          <w:szCs w:val="24"/>
        </w:rPr>
        <w:br/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 xml:space="preserve">z wytycznymi dotyczącymi oznaczania </w:t>
      </w:r>
    </w:p>
    <w:p w14:paraId="45202075" w14:textId="0DB6126A" w:rsidR="0023240B" w:rsidRPr="009F46FF" w:rsidRDefault="0023240B" w:rsidP="00B06AF2">
      <w:pPr>
        <w:tabs>
          <w:tab w:val="left" w:pos="993"/>
          <w:tab w:val="left" w:pos="1560"/>
        </w:tabs>
        <w:spacing w:after="0" w:line="240" w:lineRule="auto"/>
        <w:ind w:left="993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color w:val="000000"/>
          <w:sz w:val="24"/>
          <w:szCs w:val="24"/>
        </w:rPr>
        <w:lastRenderedPageBreak/>
        <w:t xml:space="preserve">projektów unijnych w ramach  Programu Operacyjnego Wiedza Edukacja Rozwój 2014-2020 łącznie z logotypem projektu </w:t>
      </w:r>
      <w:r w:rsidR="00E25B68" w:rsidRPr="009F46FF">
        <w:rPr>
          <w:rFonts w:ascii="Roboto" w:eastAsia="Arial" w:hAnsi="Roboto" w:cstheme="minorHAnsi"/>
          <w:color w:val="000000"/>
          <w:sz w:val="24"/>
          <w:szCs w:val="24"/>
        </w:rPr>
        <w:t>Zintegrowany Program Rozwoju Politechniki Częstochowskiej</w:t>
      </w:r>
      <w:r w:rsidR="005F6C01" w:rsidRPr="009F46FF">
        <w:rPr>
          <w:rFonts w:ascii="Roboto" w:eastAsia="Calibri" w:hAnsi="Roboto" w:cs="Calibri"/>
          <w:color w:val="000000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(dostarcza Zamawiający).</w:t>
      </w:r>
      <w:r w:rsidRPr="009F46FF">
        <w:rPr>
          <w:rFonts w:ascii="Roboto" w:eastAsia="Calibri" w:hAnsi="Roboto" w:cs="Calibri"/>
          <w:sz w:val="24"/>
          <w:szCs w:val="24"/>
        </w:rPr>
        <w:t xml:space="preserve"> </w:t>
      </w:r>
      <w:r w:rsidRPr="009F46FF">
        <w:rPr>
          <w:rFonts w:ascii="Roboto" w:eastAsia="Calibri" w:hAnsi="Roboto" w:cs="Calibri"/>
          <w:color w:val="000000"/>
          <w:sz w:val="24"/>
          <w:szCs w:val="24"/>
        </w:rPr>
        <w:t>Wzór certyfikatu musi być zaakceptowany przez Zamawiającego</w:t>
      </w:r>
    </w:p>
    <w:p w14:paraId="7C89F05B" w14:textId="77777777" w:rsidR="0023240B" w:rsidRPr="009F46FF" w:rsidRDefault="0023240B" w:rsidP="008A4D26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720" w:hanging="11"/>
        <w:jc w:val="both"/>
        <w:rPr>
          <w:rFonts w:ascii="Roboto" w:eastAsia="Calibri" w:hAnsi="Roboto" w:cs="Calibri"/>
          <w:sz w:val="24"/>
          <w:szCs w:val="24"/>
        </w:rPr>
      </w:pPr>
      <w:r w:rsidRPr="009F46FF">
        <w:rPr>
          <w:rFonts w:ascii="Roboto" w:eastAsia="Calibri" w:hAnsi="Roboto" w:cs="Calibri"/>
          <w:sz w:val="24"/>
          <w:szCs w:val="24"/>
        </w:rPr>
        <w:t>wypełnione ankiety ewaluacyjne,</w:t>
      </w:r>
    </w:p>
    <w:p w14:paraId="52D6DAAE" w14:textId="31808F45" w:rsidR="0023240B" w:rsidRDefault="0023240B" w:rsidP="00876D39">
      <w:pPr>
        <w:numPr>
          <w:ilvl w:val="0"/>
          <w:numId w:val="20"/>
        </w:numPr>
        <w:tabs>
          <w:tab w:val="left" w:pos="993"/>
          <w:tab w:val="left" w:pos="1560"/>
        </w:tabs>
        <w:spacing w:after="0" w:line="240" w:lineRule="auto"/>
        <w:ind w:left="993" w:hanging="284"/>
        <w:jc w:val="both"/>
        <w:rPr>
          <w:rFonts w:ascii="Roboto" w:eastAsia="Calibri" w:hAnsi="Roboto" w:cs="Calibri"/>
          <w:sz w:val="24"/>
          <w:szCs w:val="24"/>
        </w:rPr>
      </w:pPr>
      <w:r w:rsidRPr="009A52D0">
        <w:rPr>
          <w:rFonts w:ascii="Roboto" w:eastAsia="Calibri" w:hAnsi="Roboto" w:cs="Calibri"/>
          <w:sz w:val="24"/>
          <w:szCs w:val="24"/>
        </w:rPr>
        <w:t xml:space="preserve">listę wyników </w:t>
      </w:r>
      <w:proofErr w:type="spellStart"/>
      <w:r w:rsidRPr="009A52D0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Pr="009A52D0">
        <w:rPr>
          <w:rFonts w:ascii="Roboto" w:eastAsia="Calibri" w:hAnsi="Roboto" w:cs="Calibri"/>
          <w:sz w:val="24"/>
          <w:szCs w:val="24"/>
        </w:rPr>
        <w:t xml:space="preserve"> i post-testów oraz wyp</w:t>
      </w:r>
      <w:r w:rsidR="005F6C01" w:rsidRPr="009A52D0">
        <w:rPr>
          <w:rFonts w:ascii="Roboto" w:eastAsia="Calibri" w:hAnsi="Roboto" w:cs="Calibri"/>
          <w:sz w:val="24"/>
          <w:szCs w:val="24"/>
        </w:rPr>
        <w:t xml:space="preserve">ełnione </w:t>
      </w:r>
      <w:proofErr w:type="spellStart"/>
      <w:r w:rsidR="005F6C01" w:rsidRPr="009A52D0">
        <w:rPr>
          <w:rFonts w:ascii="Roboto" w:eastAsia="Calibri" w:hAnsi="Roboto" w:cs="Calibri"/>
          <w:sz w:val="24"/>
          <w:szCs w:val="24"/>
        </w:rPr>
        <w:t>pre</w:t>
      </w:r>
      <w:proofErr w:type="spellEnd"/>
      <w:r w:rsidR="005F6C01" w:rsidRPr="009A52D0">
        <w:rPr>
          <w:rFonts w:ascii="Roboto" w:eastAsia="Calibri" w:hAnsi="Roboto" w:cs="Calibri"/>
          <w:sz w:val="24"/>
          <w:szCs w:val="24"/>
        </w:rPr>
        <w:t xml:space="preserve"> i post-testy.</w:t>
      </w:r>
      <w:bookmarkStart w:id="0" w:name="_GoBack"/>
      <w:bookmarkEnd w:id="0"/>
    </w:p>
    <w:sectPr w:rsidR="0023240B" w:rsidSect="00FA7292">
      <w:headerReference w:type="default" r:id="rId8"/>
      <w:footerReference w:type="default" r:id="rId9"/>
      <w:pgSz w:w="11906" w:h="16838"/>
      <w:pgMar w:top="1417" w:right="1417" w:bottom="1417" w:left="1417" w:header="113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7F39D6" w14:textId="77777777" w:rsidR="00154EA3" w:rsidRDefault="00154EA3" w:rsidP="0023240B">
      <w:pPr>
        <w:spacing w:after="0" w:line="240" w:lineRule="auto"/>
      </w:pPr>
      <w:r>
        <w:separator/>
      </w:r>
    </w:p>
  </w:endnote>
  <w:endnote w:type="continuationSeparator" w:id="0">
    <w:p w14:paraId="05B590BB" w14:textId="77777777" w:rsidR="00154EA3" w:rsidRDefault="00154EA3" w:rsidP="002324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3B7E0" w14:textId="77777777" w:rsidR="0023240B" w:rsidRDefault="0023240B">
    <w:pPr>
      <w:pStyle w:val="Stopka"/>
    </w:pPr>
    <w:r w:rsidRPr="00111DCC">
      <w:rPr>
        <w:rFonts w:cs="Times New Roman"/>
        <w:noProof/>
      </w:rPr>
      <w:drawing>
        <wp:anchor distT="0" distB="0" distL="114300" distR="114300" simplePos="0" relativeHeight="251661312" behindDoc="1" locked="0" layoutInCell="1" allowOverlap="1" wp14:anchorId="31684D6C" wp14:editId="36614D41">
          <wp:simplePos x="0" y="0"/>
          <wp:positionH relativeFrom="margin">
            <wp:align>center</wp:align>
          </wp:positionH>
          <wp:positionV relativeFrom="paragraph">
            <wp:posOffset>-324485</wp:posOffset>
          </wp:positionV>
          <wp:extent cx="6840000" cy="381500"/>
          <wp:effectExtent l="0" t="0" r="0" b="0"/>
          <wp:wrapNone/>
          <wp:docPr id="4" name="Obraz 4" descr="C:\Users\AnnaMarciniak\Desktop\Anna\power_ncbr_rp_ueefs_02_02_18 (00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nnaMarciniak\Desktop\Anna\power_ncbr_rp_ueefs_02_02_18 (002)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000" cy="38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4EE7C0" w14:textId="77777777" w:rsidR="00154EA3" w:rsidRDefault="00154EA3" w:rsidP="0023240B">
      <w:pPr>
        <w:spacing w:after="0" w:line="240" w:lineRule="auto"/>
      </w:pPr>
      <w:r>
        <w:separator/>
      </w:r>
    </w:p>
  </w:footnote>
  <w:footnote w:type="continuationSeparator" w:id="0">
    <w:p w14:paraId="0AA6563B" w14:textId="77777777" w:rsidR="00154EA3" w:rsidRDefault="00154EA3" w:rsidP="002324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82AAE7" w14:textId="7EAA12DF" w:rsidR="00FA7292" w:rsidRDefault="00E25B68">
    <w:pPr>
      <w:pStyle w:val="Nagwek"/>
    </w:pPr>
    <w:r>
      <w:rPr>
        <w:noProof/>
      </w:rPr>
      <w:drawing>
        <wp:anchor distT="0" distB="0" distL="114300" distR="114300" simplePos="0" relativeHeight="251662336" behindDoc="1" locked="0" layoutInCell="1" allowOverlap="1" wp14:anchorId="5DA2FF7A" wp14:editId="6DAB6BB4">
          <wp:simplePos x="0" y="0"/>
          <wp:positionH relativeFrom="column">
            <wp:posOffset>-594995</wp:posOffset>
          </wp:positionH>
          <wp:positionV relativeFrom="paragraph">
            <wp:posOffset>-367665</wp:posOffset>
          </wp:positionV>
          <wp:extent cx="1540510" cy="1079500"/>
          <wp:effectExtent l="0" t="0" r="2540" b="6350"/>
          <wp:wrapTight wrapText="bothSides">
            <wp:wrapPolygon edited="0">
              <wp:start x="5609" y="0"/>
              <wp:lineTo x="1870" y="1906"/>
              <wp:lineTo x="1068" y="4193"/>
              <wp:lineTo x="1870" y="6099"/>
              <wp:lineTo x="0" y="9148"/>
              <wp:lineTo x="0" y="15247"/>
              <wp:lineTo x="1603" y="18296"/>
              <wp:lineTo x="1603" y="18678"/>
              <wp:lineTo x="5075" y="21346"/>
              <wp:lineTo x="5876" y="21346"/>
              <wp:lineTo x="9349" y="21346"/>
              <wp:lineTo x="9616" y="21346"/>
              <wp:lineTo x="10951" y="18296"/>
              <wp:lineTo x="21369" y="16009"/>
              <wp:lineTo x="21369" y="7242"/>
              <wp:lineTo x="14157" y="6099"/>
              <wp:lineTo x="9082" y="0"/>
              <wp:lineTo x="5609" y="0"/>
            </wp:wrapPolygon>
          </wp:wrapTight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Obraz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79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3C52035" w14:textId="1C22DE1B" w:rsidR="00FA7292" w:rsidRDefault="00FA7292">
    <w:pPr>
      <w:pStyle w:val="Nagwek"/>
    </w:pPr>
  </w:p>
  <w:p w14:paraId="0B7867FB" w14:textId="18EE5BB1" w:rsidR="0023240B" w:rsidRDefault="0023240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7637DE"/>
    <w:multiLevelType w:val="multilevel"/>
    <w:tmpl w:val="EE9699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2BC7A8A"/>
    <w:multiLevelType w:val="multilevel"/>
    <w:tmpl w:val="8C6A45AA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3682362"/>
    <w:multiLevelType w:val="multilevel"/>
    <w:tmpl w:val="285EE5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0C561FD"/>
    <w:multiLevelType w:val="multilevel"/>
    <w:tmpl w:val="D414B688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4D837C3"/>
    <w:multiLevelType w:val="hybridMultilevel"/>
    <w:tmpl w:val="F3D602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DE4946"/>
    <w:multiLevelType w:val="hybridMultilevel"/>
    <w:tmpl w:val="4724C03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F97CFE"/>
    <w:multiLevelType w:val="multilevel"/>
    <w:tmpl w:val="F4E204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2534E98"/>
    <w:multiLevelType w:val="hybridMultilevel"/>
    <w:tmpl w:val="AD88E25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8F5AB7"/>
    <w:multiLevelType w:val="hybridMultilevel"/>
    <w:tmpl w:val="F3EC62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35447C"/>
    <w:multiLevelType w:val="multilevel"/>
    <w:tmpl w:val="319EDEF2"/>
    <w:lvl w:ilvl="0">
      <w:start w:val="1"/>
      <w:numFmt w:val="bullet"/>
      <w:lvlText w:val="o"/>
      <w:lvlJc w:val="left"/>
      <w:rPr>
        <w:rFonts w:ascii="Courier New" w:hAnsi="Courier New" w:cs="Courier New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7226E2"/>
    <w:multiLevelType w:val="hybridMultilevel"/>
    <w:tmpl w:val="1E54CF72"/>
    <w:lvl w:ilvl="0" w:tplc="B11880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83E28C7"/>
    <w:multiLevelType w:val="hybridMultilevel"/>
    <w:tmpl w:val="058AD6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8543ED"/>
    <w:multiLevelType w:val="multilevel"/>
    <w:tmpl w:val="22E4F57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FE804DD"/>
    <w:multiLevelType w:val="multilevel"/>
    <w:tmpl w:val="A678D4C6"/>
    <w:lvl w:ilvl="0">
      <w:start w:val="1"/>
      <w:numFmt w:val="bullet"/>
      <w:lvlText w:val=""/>
      <w:lvlJc w:val="left"/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632A0DBB"/>
    <w:multiLevelType w:val="multilevel"/>
    <w:tmpl w:val="F8DA593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63D6673C"/>
    <w:multiLevelType w:val="hybridMultilevel"/>
    <w:tmpl w:val="CDC6A1D6"/>
    <w:lvl w:ilvl="0" w:tplc="B7EC8DA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C5C5B83"/>
    <w:multiLevelType w:val="hybridMultilevel"/>
    <w:tmpl w:val="E258F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4D47C9"/>
    <w:multiLevelType w:val="multilevel"/>
    <w:tmpl w:val="7EB0CA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720F74DF"/>
    <w:multiLevelType w:val="hybridMultilevel"/>
    <w:tmpl w:val="DF30B7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58767A"/>
    <w:multiLevelType w:val="multilevel"/>
    <w:tmpl w:val="D8748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7A543492"/>
    <w:multiLevelType w:val="multilevel"/>
    <w:tmpl w:val="F95A8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7BB92B0C"/>
    <w:multiLevelType w:val="multilevel"/>
    <w:tmpl w:val="522027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C010D76"/>
    <w:multiLevelType w:val="hybridMultilevel"/>
    <w:tmpl w:val="A26207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DF7D0F"/>
    <w:multiLevelType w:val="hybridMultilevel"/>
    <w:tmpl w:val="4676B184"/>
    <w:lvl w:ilvl="0" w:tplc="338008A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20"/>
  </w:num>
  <w:num w:numId="2">
    <w:abstractNumId w:val="23"/>
  </w:num>
  <w:num w:numId="3">
    <w:abstractNumId w:val="2"/>
  </w:num>
  <w:num w:numId="4">
    <w:abstractNumId w:val="22"/>
  </w:num>
  <w:num w:numId="5">
    <w:abstractNumId w:val="15"/>
  </w:num>
  <w:num w:numId="6">
    <w:abstractNumId w:val="4"/>
  </w:num>
  <w:num w:numId="7">
    <w:abstractNumId w:val="9"/>
  </w:num>
  <w:num w:numId="8">
    <w:abstractNumId w:val="24"/>
  </w:num>
  <w:num w:numId="9">
    <w:abstractNumId w:val="17"/>
  </w:num>
  <w:num w:numId="10">
    <w:abstractNumId w:val="10"/>
  </w:num>
  <w:num w:numId="11">
    <w:abstractNumId w:val="26"/>
  </w:num>
  <w:num w:numId="12">
    <w:abstractNumId w:val="25"/>
  </w:num>
  <w:num w:numId="13">
    <w:abstractNumId w:val="8"/>
  </w:num>
  <w:num w:numId="14">
    <w:abstractNumId w:val="11"/>
  </w:num>
  <w:num w:numId="15">
    <w:abstractNumId w:val="21"/>
  </w:num>
  <w:num w:numId="16">
    <w:abstractNumId w:val="19"/>
  </w:num>
  <w:num w:numId="17">
    <w:abstractNumId w:val="7"/>
  </w:num>
  <w:num w:numId="18">
    <w:abstractNumId w:val="6"/>
  </w:num>
  <w:num w:numId="19">
    <w:abstractNumId w:val="12"/>
  </w:num>
  <w:num w:numId="20">
    <w:abstractNumId w:val="3"/>
  </w:num>
  <w:num w:numId="21">
    <w:abstractNumId w:val="16"/>
  </w:num>
  <w:num w:numId="22">
    <w:abstractNumId w:val="18"/>
  </w:num>
  <w:num w:numId="23">
    <w:abstractNumId w:val="1"/>
  </w:num>
  <w:num w:numId="24">
    <w:abstractNumId w:val="5"/>
  </w:num>
  <w:num w:numId="25">
    <w:abstractNumId w:val="0"/>
  </w:num>
  <w:num w:numId="26">
    <w:abstractNumId w:val="14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7D69"/>
    <w:rsid w:val="00046F96"/>
    <w:rsid w:val="000571E2"/>
    <w:rsid w:val="000A6CAB"/>
    <w:rsid w:val="000F3592"/>
    <w:rsid w:val="00107C05"/>
    <w:rsid w:val="00133E04"/>
    <w:rsid w:val="00154EA3"/>
    <w:rsid w:val="00170D7E"/>
    <w:rsid w:val="00192BBE"/>
    <w:rsid w:val="001C7506"/>
    <w:rsid w:val="001D4999"/>
    <w:rsid w:val="0023240B"/>
    <w:rsid w:val="00251EBD"/>
    <w:rsid w:val="002562A6"/>
    <w:rsid w:val="0027791A"/>
    <w:rsid w:val="002E7019"/>
    <w:rsid w:val="002F7D69"/>
    <w:rsid w:val="003318B7"/>
    <w:rsid w:val="003460B5"/>
    <w:rsid w:val="00365453"/>
    <w:rsid w:val="003B05A3"/>
    <w:rsid w:val="004004A9"/>
    <w:rsid w:val="00416873"/>
    <w:rsid w:val="004A1C99"/>
    <w:rsid w:val="00541069"/>
    <w:rsid w:val="00546120"/>
    <w:rsid w:val="00596712"/>
    <w:rsid w:val="005B7306"/>
    <w:rsid w:val="005F6C01"/>
    <w:rsid w:val="0061267B"/>
    <w:rsid w:val="00632257"/>
    <w:rsid w:val="007100CE"/>
    <w:rsid w:val="00781AD1"/>
    <w:rsid w:val="00794854"/>
    <w:rsid w:val="007A1AB3"/>
    <w:rsid w:val="007C7063"/>
    <w:rsid w:val="007F1BA4"/>
    <w:rsid w:val="00833B6A"/>
    <w:rsid w:val="00844E4D"/>
    <w:rsid w:val="008A4D26"/>
    <w:rsid w:val="009A52D0"/>
    <w:rsid w:val="009F2509"/>
    <w:rsid w:val="009F46FF"/>
    <w:rsid w:val="00A3739D"/>
    <w:rsid w:val="00AA5D40"/>
    <w:rsid w:val="00AB1D73"/>
    <w:rsid w:val="00AB4658"/>
    <w:rsid w:val="00B06AF2"/>
    <w:rsid w:val="00BA1137"/>
    <w:rsid w:val="00BC292B"/>
    <w:rsid w:val="00C4089B"/>
    <w:rsid w:val="00C84B9C"/>
    <w:rsid w:val="00C9286B"/>
    <w:rsid w:val="00CD2FB3"/>
    <w:rsid w:val="00CE270C"/>
    <w:rsid w:val="00D029D2"/>
    <w:rsid w:val="00D06AAC"/>
    <w:rsid w:val="00D17023"/>
    <w:rsid w:val="00D749BE"/>
    <w:rsid w:val="00D77F4E"/>
    <w:rsid w:val="00D842E8"/>
    <w:rsid w:val="00E25B68"/>
    <w:rsid w:val="00E41C7C"/>
    <w:rsid w:val="00E55796"/>
    <w:rsid w:val="00E57904"/>
    <w:rsid w:val="00EA3F2E"/>
    <w:rsid w:val="00EE4B3D"/>
    <w:rsid w:val="00EE7347"/>
    <w:rsid w:val="00F04D5D"/>
    <w:rsid w:val="00F1048B"/>
    <w:rsid w:val="00F43AB7"/>
    <w:rsid w:val="00F4628A"/>
    <w:rsid w:val="00F54418"/>
    <w:rsid w:val="00F561ED"/>
    <w:rsid w:val="00FA069A"/>
    <w:rsid w:val="00FA7292"/>
    <w:rsid w:val="00FF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A6DD6"/>
  <w15:chartTrackingRefBased/>
  <w15:docId w15:val="{47976F82-CDFD-4647-9B71-B89E6D34D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3240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240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324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240B"/>
    <w:rPr>
      <w:rFonts w:eastAsiaTheme="minorEastAsia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29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29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292B"/>
    <w:rPr>
      <w:rFonts w:eastAsiaTheme="minorEastAsia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292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292B"/>
    <w:rPr>
      <w:rFonts w:eastAsiaTheme="minorEastAsia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57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5796"/>
    <w:rPr>
      <w:rFonts w:ascii="Segoe UI" w:eastAsiaTheme="minorEastAsia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0571E2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E25B68"/>
    <w:rPr>
      <w:rFonts w:eastAsiaTheme="minorEastAsia"/>
      <w:lang w:eastAsia="pl-PL"/>
    </w:rPr>
  </w:style>
  <w:style w:type="paragraph" w:customStyle="1" w:styleId="Default">
    <w:name w:val="Default"/>
    <w:rsid w:val="000A6CA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01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6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A3AB79-7EF2-413E-AB90-C03E760EBA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5</Pages>
  <Words>1386</Words>
  <Characters>8321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Ścisłowska</dc:creator>
  <cp:keywords/>
  <dc:description/>
  <cp:lastModifiedBy>Joanna Podsiadlik</cp:lastModifiedBy>
  <cp:revision>17</cp:revision>
  <dcterms:created xsi:type="dcterms:W3CDTF">2021-02-10T21:01:00Z</dcterms:created>
  <dcterms:modified xsi:type="dcterms:W3CDTF">2022-07-15T09:41:00Z</dcterms:modified>
</cp:coreProperties>
</file>