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BD367F">
        <w:rPr>
          <w:rFonts w:eastAsia="Times New Roman" w:cs="Calibri"/>
          <w:b/>
          <w:lang w:eastAsia="pl-PL"/>
        </w:rPr>
        <w:t>3</w:t>
      </w:r>
      <w:bookmarkStart w:id="0" w:name="_GoBack"/>
      <w:bookmarkEnd w:id="0"/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C34D0F">
        <w:rPr>
          <w:rFonts w:eastAsia="Times New Roman" w:cs="Calibri"/>
          <w:b/>
          <w:lang w:eastAsia="pl-PL"/>
        </w:rPr>
        <w:t>12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B95AA3" w:rsidRPr="00B95AA3">
        <w:rPr>
          <w:rFonts w:eastAsia="Times New Roman" w:cs="Calibri"/>
          <w:b/>
          <w:bCs/>
          <w:i/>
          <w:lang w:eastAsia="pl-PL"/>
        </w:rPr>
        <w:t>Dostawa urządzeń elektronicznych w ramach projektu RID/2021/GA/5  - Elementy symulatora - oscyloskop oraz sterowanie pneumatyką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B95AA3">
              <w:rPr>
                <w:rFonts w:eastAsia="Times New Roman" w:cs="Calibri"/>
                <w:b/>
                <w:lang w:eastAsia="pl-PL"/>
              </w:rPr>
              <w:t>Oscyloskop</w:t>
            </w:r>
            <w:r w:rsidR="009F7F07">
              <w:rPr>
                <w:rFonts w:eastAsia="Times New Roman" w:cs="Calibri"/>
                <w:b/>
                <w:lang w:eastAsia="pl-PL"/>
              </w:rPr>
              <w:t xml:space="preserve"> – 1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B95AA3">
              <w:rPr>
                <w:rFonts w:eastAsia="Times New Roman" w:cs="Calibri"/>
                <w:b/>
                <w:lang w:eastAsia="pl-PL"/>
              </w:rPr>
              <w:t>Sterowanie pneumatyką</w:t>
            </w:r>
            <w:r w:rsidR="009F7F07">
              <w:rPr>
                <w:rFonts w:eastAsia="Times New Roman" w:cs="Calibri"/>
                <w:b/>
                <w:lang w:eastAsia="pl-PL"/>
              </w:rPr>
              <w:t xml:space="preserve"> – </w:t>
            </w:r>
            <w:r w:rsidR="00B95AA3">
              <w:rPr>
                <w:rFonts w:eastAsia="Times New Roman" w:cs="Calibri"/>
                <w:b/>
                <w:lang w:eastAsia="pl-PL"/>
              </w:rPr>
              <w:t xml:space="preserve">1 </w:t>
            </w:r>
            <w:r w:rsidR="009F7F07">
              <w:rPr>
                <w:rFonts w:eastAsia="Times New Roman" w:cs="Calibri"/>
                <w:b/>
                <w:lang w:eastAsia="pl-PL"/>
              </w:rPr>
              <w:t>szt.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070" w:rsidRDefault="00042070" w:rsidP="002526DB">
      <w:pPr>
        <w:spacing w:after="0" w:line="240" w:lineRule="auto"/>
      </w:pPr>
      <w:r>
        <w:separator/>
      </w:r>
    </w:p>
  </w:endnote>
  <w:endnote w:type="continuationSeparator" w:id="0">
    <w:p w:rsidR="00042070" w:rsidRDefault="0004207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BD367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070" w:rsidRDefault="00042070" w:rsidP="002526DB">
      <w:pPr>
        <w:spacing w:after="0" w:line="240" w:lineRule="auto"/>
      </w:pPr>
      <w:r>
        <w:separator/>
      </w:r>
    </w:p>
  </w:footnote>
  <w:footnote w:type="continuationSeparator" w:id="0">
    <w:p w:rsidR="00042070" w:rsidRDefault="0004207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DBB103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25145-1A5B-40F4-A304-2AD6CEFBC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1583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2021-12-14T12:40:00Z</cp:lastPrinted>
  <dcterms:created xsi:type="dcterms:W3CDTF">2022-07-11T11:59:00Z</dcterms:created>
  <dcterms:modified xsi:type="dcterms:W3CDTF">2022-07-11T11:59:00Z</dcterms:modified>
</cp:coreProperties>
</file>