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123AC4">
        <w:rPr>
          <w:rFonts w:ascii="Calibri" w:hAnsi="Calibri"/>
          <w:b/>
          <w:bCs/>
          <w:i/>
        </w:rPr>
        <w:t>72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F32CC" w:rsidRPr="00AF32CC">
        <w:rPr>
          <w:rFonts w:ascii="Calibri" w:hAnsi="Calibri"/>
          <w:b/>
          <w:bCs/>
          <w:i/>
        </w:rPr>
        <w:t>Dostawa urządzeń elektronicznych w ramach projektu RID/2021/GA/1</w:t>
      </w:r>
      <w:r w:rsidR="00123AC4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AF32CC" w:rsidRPr="00AF32CC">
        <w:rPr>
          <w:rFonts w:ascii="Calibri" w:hAnsi="Calibri" w:cs="Tahoma"/>
          <w:b/>
          <w:sz w:val="22"/>
          <w:szCs w:val="22"/>
        </w:rPr>
        <w:t>Dostawa urządzeń elektronicznych w ramach projektu RID/2021/GA/1</w:t>
      </w:r>
      <w:r w:rsidR="00123AC4">
        <w:rPr>
          <w:rFonts w:ascii="Calibri" w:hAnsi="Calibri" w:cs="Tahoma"/>
          <w:b/>
          <w:sz w:val="22"/>
          <w:szCs w:val="22"/>
        </w:rPr>
        <w:t>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Aparat RTG,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24/36/48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……………( </w:t>
            </w:r>
            <w:r w:rsidR="00F05FFF">
              <w:rPr>
                <w:rFonts w:ascii="Calibri" w:hAnsi="Calibri" w:cs="Tahoma"/>
                <w:b/>
                <w:sz w:val="22"/>
                <w:szCs w:val="22"/>
              </w:rPr>
              <w:t>maksymalnie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10 tygodni)</w:t>
            </w:r>
          </w:p>
          <w:p w:rsidR="00123AC4" w:rsidRPr="006F75D7" w:rsidRDefault="00123AC4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05F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F32C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RID/2021/GA/1</w:t>
    </w:r>
    <w:r w:rsidR="00123AC4">
      <w:rPr>
        <w:rFonts w:ascii="Tahoma" w:hAnsi="Tahoma" w:cs="Tahoma"/>
        <w:i/>
        <w:sz w:val="16"/>
        <w:szCs w:val="16"/>
      </w:rPr>
      <w:t>0-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05FFF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05F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E1AE4"/>
    <w:rsid w:val="00A15029"/>
    <w:rsid w:val="00A87492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A770F57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1CEF3-F7F8-45A9-A0F2-2ADCB455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576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2022-05-10T09:06:00Z</cp:lastPrinted>
  <dcterms:created xsi:type="dcterms:W3CDTF">2022-05-24T06:30:00Z</dcterms:created>
  <dcterms:modified xsi:type="dcterms:W3CDTF">2022-05-24T06:30:00Z</dcterms:modified>
</cp:coreProperties>
</file>