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907774" w:rsidRPr="0090777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907774" w:rsidRPr="00907774">
        <w:rPr>
          <w:rFonts w:ascii="Calibri" w:hAnsi="Calibri"/>
          <w:b/>
          <w:bCs/>
          <w:i/>
        </w:rPr>
        <w:t>CRZP/65/2022/AZP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907774" w:rsidRPr="00907774">
        <w:rPr>
          <w:rFonts w:ascii="Calibri" w:hAnsi="Calibri"/>
          <w:b/>
          <w:bCs/>
          <w:i/>
        </w:rPr>
        <w:t>Dostawa gadżetów reklamowych dla UMG w 2022 roku  - 4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907774" w:rsidRPr="0090777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907774" w:rsidRPr="0090777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907774" w:rsidRPr="00907774">
        <w:rPr>
          <w:rFonts w:ascii="Calibri" w:hAnsi="Calibri" w:cs="Tahoma"/>
          <w:b/>
          <w:sz w:val="22"/>
          <w:szCs w:val="22"/>
        </w:rPr>
        <w:t>Dostawa gadżetów reklamowych dla UMG w 2022 roku  - 4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2B0DC8" w:rsidRPr="00CA123E" w:rsidTr="000537E8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2B0DC8" w:rsidRPr="00CA123E" w:rsidRDefault="002B0DC8" w:rsidP="000537E8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B0DC8" w:rsidRPr="00CA123E" w:rsidTr="000537E8">
        <w:trPr>
          <w:jc w:val="center"/>
        </w:trPr>
        <w:tc>
          <w:tcPr>
            <w:tcW w:w="7357" w:type="dxa"/>
          </w:tcPr>
          <w:p w:rsidR="002B0DC8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Przepisać z kalkulacji ceny- załącznik 2 do SWZ</w:t>
            </w:r>
          </w:p>
          <w:p w:rsidR="002B0DC8" w:rsidRPr="00CA123E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2B0DC8" w:rsidRPr="00CA123E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2B0DC8" w:rsidRPr="00CA123E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2B0DC8" w:rsidRPr="00CA123E" w:rsidRDefault="002B0DC8" w:rsidP="000537E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B0DC8" w:rsidRDefault="002B0DC8" w:rsidP="000537E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B0DC8" w:rsidRPr="006F75D7" w:rsidRDefault="002B0DC8" w:rsidP="000537E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2B0DC8" w:rsidRPr="00CA123E" w:rsidTr="000537E8">
        <w:trPr>
          <w:jc w:val="center"/>
        </w:trPr>
        <w:tc>
          <w:tcPr>
            <w:tcW w:w="7357" w:type="dxa"/>
          </w:tcPr>
          <w:p w:rsidR="002B0DC8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0DC8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realizacji ………..(</w:t>
            </w:r>
            <w:r>
              <w:rPr>
                <w:rFonts w:ascii="Calibri" w:hAnsi="Calibri" w:cs="Tahoma"/>
                <w:sz w:val="22"/>
                <w:szCs w:val="22"/>
              </w:rPr>
              <w:t>3,5,</w:t>
            </w: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7) dni*</w:t>
            </w:r>
          </w:p>
        </w:tc>
      </w:tr>
      <w:tr w:rsidR="002B0DC8" w:rsidRPr="00CA123E" w:rsidTr="000537E8">
        <w:trPr>
          <w:jc w:val="center"/>
        </w:trPr>
        <w:tc>
          <w:tcPr>
            <w:tcW w:w="7357" w:type="dxa"/>
          </w:tcPr>
          <w:p w:rsidR="002B0DC8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2B0DC8" w:rsidRDefault="002B0DC8" w:rsidP="000537E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płatności …………..dni**</w:t>
            </w:r>
          </w:p>
        </w:tc>
      </w:tr>
    </w:tbl>
    <w:p w:rsidR="002B0DC8" w:rsidRDefault="002B0DC8" w:rsidP="002B0DC8">
      <w:pPr>
        <w:jc w:val="both"/>
        <w:rPr>
          <w:rFonts w:ascii="Calibri" w:hAnsi="Calibri" w:cs="Tahoma"/>
          <w:sz w:val="18"/>
          <w:szCs w:val="22"/>
        </w:rPr>
      </w:pPr>
    </w:p>
    <w:p w:rsidR="002B0DC8" w:rsidRPr="0070255D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</w:t>
      </w:r>
      <w:proofErr w:type="spellStart"/>
      <w:r w:rsidRPr="0070255D">
        <w:rPr>
          <w:rFonts w:ascii="Calibri" w:hAnsi="Calibri" w:cs="Tahoma"/>
          <w:sz w:val="18"/>
          <w:szCs w:val="22"/>
        </w:rPr>
        <w:t>Tr</w:t>
      </w:r>
      <w:proofErr w:type="spellEnd"/>
      <w:r w:rsidRPr="0070255D">
        <w:rPr>
          <w:rFonts w:ascii="Calibri" w:hAnsi="Calibri" w:cs="Tahoma"/>
          <w:sz w:val="18"/>
          <w:szCs w:val="22"/>
        </w:rPr>
        <w:t xml:space="preserve"> - Zamawiający przyzna Wykonawcy punkty za zadeklarowany termin realizacji zamówienia:</w:t>
      </w:r>
    </w:p>
    <w:p w:rsidR="002B0DC8" w:rsidRPr="0070255D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>3</w:t>
      </w:r>
      <w:r w:rsidRPr="0070255D">
        <w:rPr>
          <w:rFonts w:ascii="Calibri" w:hAnsi="Calibri" w:cs="Tahoma"/>
          <w:sz w:val="18"/>
          <w:szCs w:val="22"/>
        </w:rPr>
        <w:t xml:space="preserve"> dni - 20 pkt.</w:t>
      </w:r>
    </w:p>
    <w:p w:rsidR="002B0DC8" w:rsidRPr="0070255D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 xml:space="preserve">5 </w:t>
      </w:r>
      <w:r w:rsidRPr="0070255D">
        <w:rPr>
          <w:rFonts w:ascii="Calibri" w:hAnsi="Calibri" w:cs="Tahoma"/>
          <w:sz w:val="18"/>
          <w:szCs w:val="22"/>
        </w:rPr>
        <w:t>dni = 10 pkt.</w:t>
      </w:r>
    </w:p>
    <w:p w:rsidR="002B0DC8" w:rsidRPr="0070255D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- </w:t>
      </w:r>
      <w:r>
        <w:rPr>
          <w:rFonts w:ascii="Calibri" w:hAnsi="Calibri" w:cs="Tahoma"/>
          <w:sz w:val="18"/>
          <w:szCs w:val="22"/>
        </w:rPr>
        <w:t xml:space="preserve">7 </w:t>
      </w:r>
      <w:r w:rsidRPr="0070255D">
        <w:rPr>
          <w:rFonts w:ascii="Calibri" w:hAnsi="Calibri" w:cs="Tahoma"/>
          <w:sz w:val="18"/>
          <w:szCs w:val="22"/>
        </w:rPr>
        <w:t>dni = 0 pkt.</w:t>
      </w:r>
    </w:p>
    <w:p w:rsidR="002B0DC8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70255D">
        <w:rPr>
          <w:rFonts w:ascii="Calibri" w:hAnsi="Calibri" w:cs="Tahoma"/>
          <w:sz w:val="18"/>
          <w:szCs w:val="22"/>
        </w:rPr>
        <w:t xml:space="preserve">W pozostałych przypadkach Wykonawca nie będzie miał przyznanych żadnych punktów. Maksymalny termin dostawy to </w:t>
      </w:r>
      <w:r>
        <w:rPr>
          <w:rFonts w:ascii="Calibri" w:hAnsi="Calibri" w:cs="Tahoma"/>
          <w:sz w:val="18"/>
          <w:szCs w:val="22"/>
        </w:rPr>
        <w:t>7</w:t>
      </w:r>
      <w:r w:rsidRPr="0070255D">
        <w:rPr>
          <w:rFonts w:ascii="Calibri" w:hAnsi="Calibri" w:cs="Tahoma"/>
          <w:sz w:val="18"/>
          <w:szCs w:val="22"/>
        </w:rPr>
        <w:t xml:space="preserve"> dni</w:t>
      </w:r>
    </w:p>
    <w:p w:rsidR="002B0DC8" w:rsidRPr="00127A17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>
        <w:rPr>
          <w:rFonts w:ascii="Calibri" w:hAnsi="Calibri" w:cs="Tahoma"/>
          <w:sz w:val="18"/>
          <w:szCs w:val="22"/>
        </w:rPr>
        <w:t>**</w:t>
      </w:r>
      <w:r w:rsidRPr="00127A17">
        <w:rPr>
          <w:rFonts w:ascii="Calibri" w:hAnsi="Calibri" w:cs="Tahoma"/>
          <w:sz w:val="18"/>
          <w:szCs w:val="22"/>
        </w:rPr>
        <w:t>Termin płatności</w:t>
      </w:r>
    </w:p>
    <w:p w:rsidR="002B0DC8" w:rsidRPr="00127A17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Zamawiający przyzna Wykonawcy punkty za zadeklarowany przez Wykonawcę termin płatności odpowiednio:</w:t>
      </w:r>
    </w:p>
    <w:p w:rsidR="002B0DC8" w:rsidRPr="00127A17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21-30 dni = 20 pkt; </w:t>
      </w:r>
    </w:p>
    <w:p w:rsidR="002B0DC8" w:rsidRPr="00127A17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w ciągu 15-20 dni = 10 pkt; </w:t>
      </w:r>
    </w:p>
    <w:p w:rsidR="002B0DC8" w:rsidRPr="00127A17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 xml:space="preserve">- płatność 14 dni = 0 pkt; </w:t>
      </w:r>
    </w:p>
    <w:p w:rsidR="002B0DC8" w:rsidRDefault="002B0DC8" w:rsidP="002B0DC8">
      <w:pPr>
        <w:jc w:val="both"/>
        <w:rPr>
          <w:rFonts w:ascii="Calibri" w:hAnsi="Calibri" w:cs="Tahoma"/>
          <w:sz w:val="18"/>
          <w:szCs w:val="22"/>
        </w:rPr>
      </w:pPr>
      <w:r w:rsidRPr="00127A17">
        <w:rPr>
          <w:rFonts w:ascii="Calibri" w:hAnsi="Calibri" w:cs="Tahoma"/>
          <w:sz w:val="18"/>
          <w:szCs w:val="22"/>
        </w:rPr>
        <w:t>Punkty przyznawane będą za termin płatności określony w zakresie od 14 dni do 30 dni.</w:t>
      </w: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2B0DC8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2B0DC8">
        <w:rPr>
          <w:rFonts w:ascii="Calibri" w:hAnsi="Calibri" w:cs="Calibri"/>
          <w:sz w:val="22"/>
          <w:szCs w:val="22"/>
        </w:rPr>
        <w:t>Zamówienia.</w:t>
      </w:r>
    </w:p>
    <w:p w:rsidR="00CE57E9" w:rsidRPr="002B0DC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DC8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B0DC8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B0DC8">
        <w:rPr>
          <w:rFonts w:ascii="Calibri" w:hAnsi="Calibri" w:cs="Tahoma"/>
          <w:b/>
          <w:sz w:val="22"/>
          <w:szCs w:val="22"/>
        </w:rPr>
        <w:t xml:space="preserve"> </w:t>
      </w:r>
      <w:r w:rsidR="002B0DC8" w:rsidRPr="002B0DC8">
        <w:rPr>
          <w:rFonts w:ascii="Calibri" w:hAnsi="Calibri" w:cs="Tahoma"/>
          <w:b/>
          <w:sz w:val="22"/>
          <w:szCs w:val="22"/>
        </w:rPr>
        <w:t xml:space="preserve">zgodnie z ofertą, maksymalnie do </w:t>
      </w:r>
      <w:r w:rsidR="00907774" w:rsidRPr="002B0DC8">
        <w:rPr>
          <w:rFonts w:ascii="Calibri" w:hAnsi="Calibri" w:cs="Tahoma"/>
          <w:b/>
          <w:sz w:val="22"/>
          <w:szCs w:val="22"/>
        </w:rPr>
        <w:t>7 dni od daty udzielenia zamówienia</w:t>
      </w:r>
      <w:r w:rsidRPr="002B0DC8">
        <w:rPr>
          <w:rFonts w:ascii="Calibri" w:hAnsi="Calibri" w:cs="Tahoma"/>
          <w:b/>
          <w:sz w:val="22"/>
          <w:szCs w:val="22"/>
        </w:rPr>
        <w:t>.</w:t>
      </w:r>
    </w:p>
    <w:p w:rsidR="00AE009B" w:rsidRPr="002B0DC8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B0DC8">
        <w:rPr>
          <w:rFonts w:ascii="Calibri" w:hAnsi="Calibri" w:cs="Tahoma"/>
          <w:sz w:val="22"/>
          <w:szCs w:val="22"/>
        </w:rPr>
        <w:lastRenderedPageBreak/>
        <w:t xml:space="preserve">Okres gwarancji zwanej gwarancją jakości </w:t>
      </w:r>
      <w:r w:rsidR="002301EC" w:rsidRPr="002B0DC8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2B0DC8">
        <w:rPr>
          <w:rFonts w:ascii="Calibri" w:hAnsi="Calibri" w:cs="Tahoma"/>
          <w:sz w:val="22"/>
          <w:szCs w:val="22"/>
        </w:rPr>
        <w:t>dostaw</w:t>
      </w:r>
      <w:r w:rsidR="002301EC" w:rsidRPr="002B0DC8">
        <w:rPr>
          <w:rFonts w:ascii="Calibri" w:hAnsi="Calibri" w:cs="Tahoma"/>
          <w:sz w:val="22"/>
          <w:szCs w:val="22"/>
        </w:rPr>
        <w:t xml:space="preserve"> wynosi </w:t>
      </w:r>
      <w:r w:rsidR="002B0DC8" w:rsidRPr="002B0DC8">
        <w:rPr>
          <w:rFonts w:ascii="Calibri" w:hAnsi="Calibri" w:cs="Tahoma"/>
          <w:b/>
          <w:sz w:val="22"/>
          <w:szCs w:val="22"/>
        </w:rPr>
        <w:t>24</w:t>
      </w:r>
      <w:r w:rsidR="00CE57E9" w:rsidRPr="002B0DC8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2B0DC8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2B0DC8">
        <w:rPr>
          <w:rFonts w:ascii="Calibri" w:hAnsi="Calibri" w:cs="Tahoma"/>
          <w:sz w:val="22"/>
          <w:szCs w:val="22"/>
        </w:rPr>
        <w:t xml:space="preserve"> </w:t>
      </w:r>
      <w:r w:rsidR="002301EC" w:rsidRPr="002B0DC8">
        <w:rPr>
          <w:rFonts w:ascii="Calibri" w:hAnsi="Calibri" w:cs="Tahoma"/>
          <w:sz w:val="22"/>
          <w:szCs w:val="22"/>
        </w:rPr>
        <w:t xml:space="preserve"> </w:t>
      </w:r>
      <w:r w:rsidR="00CE57E9" w:rsidRPr="002B0DC8">
        <w:rPr>
          <w:rFonts w:ascii="Calibri" w:hAnsi="Calibri" w:cs="Tahoma"/>
          <w:sz w:val="22"/>
          <w:szCs w:val="22"/>
        </w:rPr>
        <w:t xml:space="preserve">licząc od daty </w:t>
      </w:r>
      <w:r w:rsidRPr="002B0DC8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CA9" w:rsidRDefault="009F4CA9">
      <w:r>
        <w:separator/>
      </w:r>
    </w:p>
  </w:endnote>
  <w:endnote w:type="continuationSeparator" w:id="0">
    <w:p w:rsidR="009F4CA9" w:rsidRDefault="009F4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74" w:rsidRDefault="009077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7774" w:rsidRDefault="009077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CA9" w:rsidRDefault="009F4CA9">
      <w:r>
        <w:separator/>
      </w:r>
    </w:p>
  </w:footnote>
  <w:footnote w:type="continuationSeparator" w:id="0">
    <w:p w:rsidR="009F4CA9" w:rsidRDefault="009F4CA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90777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gadżetów reklamowych dla UMG w 2022 roku  - 4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1EE30C8"/>
    <w:lvl w:ilvl="0" w:tplc="C4F459B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B0DC8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07774"/>
    <w:rsid w:val="009546C8"/>
    <w:rsid w:val="009E1AE4"/>
    <w:rsid w:val="009F4CA9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70C045"/>
  <w15:chartTrackingRefBased/>
  <w15:docId w15:val="{C6632B48-8C53-4835-BA45-2CD0F9B13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D88868-739D-484F-BDC5-9A94201F8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695</Words>
  <Characters>5233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2022-05-05T12:24:00Z</cp:lastPrinted>
  <dcterms:created xsi:type="dcterms:W3CDTF">2022-05-05T12:25:00Z</dcterms:created>
  <dcterms:modified xsi:type="dcterms:W3CDTF">2022-05-05T12:25:00Z</dcterms:modified>
</cp:coreProperties>
</file>