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E1CB3" w14:textId="5AC89F3F" w:rsidR="00DF284A" w:rsidRDefault="00DF284A" w:rsidP="00DF284A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4 do SWZ</w:t>
      </w:r>
      <w:bookmarkStart w:id="0" w:name="_GoBack"/>
      <w:bookmarkEnd w:id="0"/>
    </w:p>
    <w:p w14:paraId="7DAED2FD" w14:textId="558CAEE3" w:rsidR="001E01DD" w:rsidRDefault="001D6ADE" w:rsidP="00745B65">
      <w:pPr>
        <w:jc w:val="center"/>
        <w:rPr>
          <w:b/>
          <w:sz w:val="22"/>
          <w:szCs w:val="22"/>
        </w:rPr>
      </w:pPr>
      <w:r w:rsidRPr="00745B65">
        <w:rPr>
          <w:b/>
          <w:sz w:val="22"/>
          <w:szCs w:val="22"/>
        </w:rPr>
        <w:t>OPIS PRZEDMIOTU ZAMÓWIENIA</w:t>
      </w:r>
    </w:p>
    <w:p w14:paraId="1CC54A27" w14:textId="77777777" w:rsidR="003F1C86" w:rsidRPr="00745B65" w:rsidRDefault="003F1C86" w:rsidP="00745B65">
      <w:pPr>
        <w:jc w:val="center"/>
        <w:rPr>
          <w:b/>
          <w:sz w:val="22"/>
          <w:szCs w:val="22"/>
        </w:rPr>
      </w:pPr>
    </w:p>
    <w:p w14:paraId="2F2DBB63" w14:textId="77777777" w:rsidR="003516E7" w:rsidRPr="00745B65" w:rsidRDefault="003516E7" w:rsidP="003516E7">
      <w:pPr>
        <w:rPr>
          <w:b/>
        </w:rPr>
      </w:pPr>
    </w:p>
    <w:tbl>
      <w:tblPr>
        <w:tblStyle w:val="Siatkatabeli"/>
        <w:tblW w:w="5905" w:type="pct"/>
        <w:tblInd w:w="-1139" w:type="dxa"/>
        <w:tblLook w:val="01E0" w:firstRow="1" w:lastRow="1" w:firstColumn="1" w:lastColumn="1" w:noHBand="0" w:noVBand="0"/>
      </w:tblPr>
      <w:tblGrid>
        <w:gridCol w:w="1418"/>
        <w:gridCol w:w="8381"/>
      </w:tblGrid>
      <w:tr w:rsidR="00737F4E" w:rsidRPr="00745B65" w14:paraId="491BD1A8" w14:textId="77777777" w:rsidTr="003F1C86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88A1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Wydział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3CC9" w14:textId="77777777" w:rsidR="00E97B4C" w:rsidRDefault="00E97B4C" w:rsidP="00745B65">
            <w:pPr>
              <w:rPr>
                <w:sz w:val="22"/>
                <w:szCs w:val="22"/>
              </w:rPr>
            </w:pPr>
          </w:p>
          <w:p w14:paraId="05A0E2FC" w14:textId="4949007B" w:rsidR="00745B65" w:rsidRPr="00A120C3" w:rsidRDefault="00745B65" w:rsidP="00745B65">
            <w:pPr>
              <w:rPr>
                <w:sz w:val="22"/>
                <w:szCs w:val="22"/>
              </w:rPr>
            </w:pPr>
            <w:r w:rsidRPr="00A120C3">
              <w:rPr>
                <w:sz w:val="22"/>
                <w:szCs w:val="22"/>
              </w:rPr>
              <w:t>Elektryczny</w:t>
            </w:r>
            <w:r w:rsidR="00570495">
              <w:rPr>
                <w:sz w:val="22"/>
                <w:szCs w:val="22"/>
              </w:rPr>
              <w:t xml:space="preserve"> </w:t>
            </w:r>
          </w:p>
          <w:p w14:paraId="0830899C" w14:textId="77777777" w:rsidR="00745B65" w:rsidRPr="00A120C3" w:rsidRDefault="00745B65" w:rsidP="00745B65">
            <w:pPr>
              <w:rPr>
                <w:sz w:val="22"/>
                <w:szCs w:val="22"/>
              </w:rPr>
            </w:pPr>
          </w:p>
        </w:tc>
      </w:tr>
      <w:tr w:rsidR="00737F4E" w:rsidRPr="00745B65" w14:paraId="7DE0D510" w14:textId="77777777" w:rsidTr="003F1C86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E569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Nazwa laboratorium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BCA4" w14:textId="663C6AEC" w:rsidR="00745B65" w:rsidRPr="00A120C3" w:rsidRDefault="00A74B4A" w:rsidP="00C03E71">
            <w:pPr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Laboratorium </w:t>
            </w:r>
            <w:r w:rsidR="00990B1A">
              <w:rPr>
                <w:b/>
                <w:sz w:val="24"/>
                <w:szCs w:val="24"/>
              </w:rPr>
              <w:t>specjalistyczne energoelektroniki i napędu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737F4E" w:rsidRPr="00745B65" w14:paraId="749FED61" w14:textId="77777777" w:rsidTr="003F1C86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BFD3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 xml:space="preserve">Nazwa sprzętu 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C29D" w14:textId="09C40B40" w:rsidR="00745B65" w:rsidRPr="003F1C86" w:rsidRDefault="00990B1A" w:rsidP="00745B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990B1A">
              <w:rPr>
                <w:sz w:val="24"/>
                <w:szCs w:val="24"/>
              </w:rPr>
              <w:t>espół elektromaszynow</w:t>
            </w:r>
            <w:r>
              <w:rPr>
                <w:sz w:val="24"/>
                <w:szCs w:val="24"/>
              </w:rPr>
              <w:t>y</w:t>
            </w:r>
            <w:r w:rsidRPr="00990B1A">
              <w:rPr>
                <w:sz w:val="24"/>
                <w:szCs w:val="24"/>
              </w:rPr>
              <w:t xml:space="preserve"> wraz ze specjali</w:t>
            </w:r>
            <w:r w:rsidR="009107EE">
              <w:rPr>
                <w:sz w:val="24"/>
                <w:szCs w:val="24"/>
              </w:rPr>
              <w:t>stycznymi</w:t>
            </w:r>
            <w:r w:rsidRPr="00990B1A">
              <w:rPr>
                <w:sz w:val="24"/>
                <w:szCs w:val="24"/>
              </w:rPr>
              <w:t xml:space="preserve"> przekształtnikami energoelektronicznymi do badań </w:t>
            </w:r>
            <w:r w:rsidR="00367153">
              <w:rPr>
                <w:sz w:val="24"/>
                <w:szCs w:val="24"/>
              </w:rPr>
              <w:t xml:space="preserve">silników </w:t>
            </w:r>
            <w:r w:rsidR="00A4670F">
              <w:rPr>
                <w:sz w:val="24"/>
                <w:szCs w:val="24"/>
              </w:rPr>
              <w:t>wielo</w:t>
            </w:r>
            <w:r w:rsidR="00367153">
              <w:rPr>
                <w:sz w:val="24"/>
                <w:szCs w:val="24"/>
              </w:rPr>
              <w:t xml:space="preserve">fazowych </w:t>
            </w:r>
            <w:r w:rsidR="00A4670F">
              <w:rPr>
                <w:sz w:val="24"/>
                <w:szCs w:val="24"/>
              </w:rPr>
              <w:t xml:space="preserve">asynchronicznych i </w:t>
            </w:r>
            <w:r w:rsidR="00367153">
              <w:rPr>
                <w:sz w:val="24"/>
                <w:szCs w:val="24"/>
              </w:rPr>
              <w:t>synchronicznych</w:t>
            </w:r>
            <w:r w:rsidR="00AF7C48">
              <w:rPr>
                <w:sz w:val="24"/>
                <w:szCs w:val="24"/>
              </w:rPr>
              <w:t xml:space="preserve"> </w:t>
            </w:r>
            <w:r w:rsidR="00A4670F">
              <w:rPr>
                <w:sz w:val="24"/>
                <w:szCs w:val="24"/>
              </w:rPr>
              <w:t>z magnesami trwałymi</w:t>
            </w:r>
            <w:r w:rsidR="00781AD9">
              <w:rPr>
                <w:sz w:val="24"/>
                <w:szCs w:val="24"/>
              </w:rPr>
              <w:t xml:space="preserve"> – silnik synchroniczny i hamownia</w:t>
            </w:r>
          </w:p>
        </w:tc>
      </w:tr>
      <w:tr w:rsidR="00737F4E" w:rsidRPr="00745B65" w14:paraId="721C97B5" w14:textId="77777777" w:rsidTr="003F1C86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9541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B18E" w14:textId="77777777" w:rsidR="00745B65" w:rsidRPr="00A120C3" w:rsidRDefault="00745B65" w:rsidP="008F4AC2">
            <w:pPr>
              <w:rPr>
                <w:sz w:val="22"/>
                <w:szCs w:val="22"/>
              </w:rPr>
            </w:pPr>
            <w:r w:rsidRPr="00A120C3">
              <w:rPr>
                <w:sz w:val="22"/>
                <w:szCs w:val="22"/>
              </w:rPr>
              <w:t xml:space="preserve">1 </w:t>
            </w:r>
            <w:r w:rsidR="008F4AC2">
              <w:rPr>
                <w:sz w:val="22"/>
                <w:szCs w:val="22"/>
              </w:rPr>
              <w:t>zestaw</w:t>
            </w:r>
          </w:p>
        </w:tc>
      </w:tr>
      <w:tr w:rsidR="00737F4E" w:rsidRPr="00745B65" w14:paraId="3590501E" w14:textId="77777777" w:rsidTr="003F1C86">
        <w:trPr>
          <w:trHeight w:val="19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E74D" w14:textId="77777777" w:rsidR="00526BD3" w:rsidRPr="00745B65" w:rsidRDefault="00526BD3" w:rsidP="00745B65">
            <w:pPr>
              <w:rPr>
                <w:b/>
              </w:rPr>
            </w:pPr>
            <w:r w:rsidRPr="00745B65">
              <w:rPr>
                <w:b/>
              </w:rPr>
              <w:t>Opis</w:t>
            </w:r>
          </w:p>
          <w:p w14:paraId="02843C4F" w14:textId="77777777" w:rsidR="00401836" w:rsidRPr="00745B65" w:rsidRDefault="00401836" w:rsidP="00745B65">
            <w:pPr>
              <w:rPr>
                <w:b/>
              </w:rPr>
            </w:pPr>
            <w:r w:rsidRPr="00745B65">
              <w:rPr>
                <w:b/>
              </w:rPr>
              <w:t>(wymagane parametry)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97E1" w14:textId="2E2C2BD8" w:rsidR="00613695" w:rsidRPr="003F1C86" w:rsidRDefault="00A00AB0" w:rsidP="003F1C86">
            <w:p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Przedstawiony poniżej opis dotyczy budowy stanowiska do badania zespołu elektromaszynowego</w:t>
            </w:r>
            <w:r w:rsidR="00525E0B" w:rsidRPr="003F1C86">
              <w:rPr>
                <w:sz w:val="22"/>
                <w:szCs w:val="22"/>
              </w:rPr>
              <w:t xml:space="preserve"> </w:t>
            </w:r>
            <w:r w:rsidRPr="003F1C86">
              <w:rPr>
                <w:sz w:val="22"/>
                <w:szCs w:val="22"/>
              </w:rPr>
              <w:t xml:space="preserve">wraz ze specjalistycznymi przekształtnikami energoelektronicznymi </w:t>
            </w:r>
            <w:r w:rsidR="00525E0B" w:rsidRPr="003F1C86">
              <w:rPr>
                <w:sz w:val="22"/>
                <w:szCs w:val="22"/>
              </w:rPr>
              <w:t xml:space="preserve">przeznaczonymi </w:t>
            </w:r>
            <w:r w:rsidRPr="003F1C86">
              <w:rPr>
                <w:sz w:val="22"/>
                <w:szCs w:val="22"/>
              </w:rPr>
              <w:t xml:space="preserve">do </w:t>
            </w:r>
            <w:r w:rsidR="00525E0B" w:rsidRPr="003F1C86">
              <w:rPr>
                <w:sz w:val="22"/>
                <w:szCs w:val="22"/>
              </w:rPr>
              <w:t>badania</w:t>
            </w:r>
            <w:r w:rsidRPr="003F1C86">
              <w:rPr>
                <w:sz w:val="22"/>
                <w:szCs w:val="22"/>
              </w:rPr>
              <w:t xml:space="preserve"> silników wielofazowych</w:t>
            </w:r>
            <w:r w:rsidR="00525E0B" w:rsidRPr="003F1C86">
              <w:rPr>
                <w:sz w:val="22"/>
                <w:szCs w:val="22"/>
              </w:rPr>
              <w:t xml:space="preserve"> (3 i 6 fazowych)</w:t>
            </w:r>
            <w:r w:rsidRPr="003F1C86">
              <w:rPr>
                <w:sz w:val="22"/>
                <w:szCs w:val="22"/>
              </w:rPr>
              <w:t xml:space="preserve"> asynchronicznych i synchronicznych z magnesami trwałymi, któ</w:t>
            </w:r>
            <w:r w:rsidR="00020578" w:rsidRPr="003F1C86">
              <w:rPr>
                <w:sz w:val="22"/>
                <w:szCs w:val="22"/>
              </w:rPr>
              <w:t xml:space="preserve">ry jest </w:t>
            </w:r>
            <w:r w:rsidRPr="003F1C86">
              <w:rPr>
                <w:sz w:val="22"/>
                <w:szCs w:val="22"/>
              </w:rPr>
              <w:t>realizowan</w:t>
            </w:r>
            <w:r w:rsidR="005A0931" w:rsidRPr="003F1C86">
              <w:rPr>
                <w:sz w:val="22"/>
                <w:szCs w:val="22"/>
              </w:rPr>
              <w:t>y</w:t>
            </w:r>
            <w:r w:rsidRPr="003F1C86">
              <w:rPr>
                <w:sz w:val="22"/>
                <w:szCs w:val="22"/>
              </w:rPr>
              <w:t xml:space="preserve"> w dwóch etapach. W pierwszym etapie, tj. w 2021 </w:t>
            </w:r>
            <w:r w:rsidR="00613695" w:rsidRPr="003F1C86">
              <w:rPr>
                <w:sz w:val="22"/>
                <w:szCs w:val="22"/>
              </w:rPr>
              <w:t>została</w:t>
            </w:r>
            <w:r w:rsidR="009E187C" w:rsidRPr="003F1C86">
              <w:rPr>
                <w:sz w:val="22"/>
                <w:szCs w:val="22"/>
              </w:rPr>
              <w:t xml:space="preserve"> zrealizowana część energoelektroniczna zawierająca: szafę sterującą z zestawem filtrów RFI, LCL, szaf</w:t>
            </w:r>
            <w:r w:rsidR="00613695" w:rsidRPr="003F1C86">
              <w:rPr>
                <w:sz w:val="22"/>
                <w:szCs w:val="22"/>
              </w:rPr>
              <w:t>a</w:t>
            </w:r>
            <w:r w:rsidR="009E187C" w:rsidRPr="003F1C86">
              <w:rPr>
                <w:sz w:val="22"/>
                <w:szCs w:val="22"/>
              </w:rPr>
              <w:t xml:space="preserve"> sterującą z falownikiem regeneracyjnym oraz falownikiem laboratoryjnym (z procesom TI) do testowania sterowania silnik</w:t>
            </w:r>
            <w:r w:rsidR="005C2B9F" w:rsidRPr="003F1C86">
              <w:rPr>
                <w:sz w:val="22"/>
                <w:szCs w:val="22"/>
              </w:rPr>
              <w:t>ów</w:t>
            </w:r>
            <w:r w:rsidR="009E187C" w:rsidRPr="003F1C86">
              <w:rPr>
                <w:sz w:val="22"/>
                <w:szCs w:val="22"/>
              </w:rPr>
              <w:t xml:space="preserve"> sześciofazow</w:t>
            </w:r>
            <w:r w:rsidR="00B667B4" w:rsidRPr="003F1C86">
              <w:rPr>
                <w:sz w:val="22"/>
                <w:szCs w:val="22"/>
              </w:rPr>
              <w:t>y</w:t>
            </w:r>
            <w:r w:rsidR="005C2B9F" w:rsidRPr="003F1C86">
              <w:rPr>
                <w:sz w:val="22"/>
                <w:szCs w:val="22"/>
              </w:rPr>
              <w:t>ch</w:t>
            </w:r>
            <w:r w:rsidR="009E187C" w:rsidRPr="003F1C86">
              <w:rPr>
                <w:sz w:val="22"/>
                <w:szCs w:val="22"/>
              </w:rPr>
              <w:t xml:space="preserve">. </w:t>
            </w:r>
            <w:r w:rsidR="00B667B4" w:rsidRPr="003F1C86">
              <w:rPr>
                <w:sz w:val="22"/>
                <w:szCs w:val="22"/>
              </w:rPr>
              <w:t>W 2021 roku został również zrealizowany s</w:t>
            </w:r>
            <w:r w:rsidR="009E187C" w:rsidRPr="003F1C86">
              <w:rPr>
                <w:sz w:val="22"/>
                <w:szCs w:val="22"/>
              </w:rPr>
              <w:t xml:space="preserve">ilnik asynchronicznych 6 fazowy o częstotliwości znamionowej 50 </w:t>
            </w:r>
            <w:proofErr w:type="spellStart"/>
            <w:r w:rsidR="009E187C" w:rsidRPr="003F1C86">
              <w:rPr>
                <w:sz w:val="22"/>
                <w:szCs w:val="22"/>
              </w:rPr>
              <w:t>Hz</w:t>
            </w:r>
            <w:proofErr w:type="spellEnd"/>
            <w:r w:rsidR="009E187C" w:rsidRPr="003F1C86">
              <w:rPr>
                <w:sz w:val="22"/>
                <w:szCs w:val="22"/>
              </w:rPr>
              <w:t xml:space="preserve">, który może pracować jako silnik 3 fazowy. </w:t>
            </w:r>
          </w:p>
          <w:p w14:paraId="158D8A5F" w14:textId="77777777" w:rsidR="00B667B4" w:rsidRPr="003F1C86" w:rsidRDefault="00B667B4" w:rsidP="003F1C86">
            <w:pPr>
              <w:rPr>
                <w:sz w:val="22"/>
                <w:szCs w:val="22"/>
              </w:rPr>
            </w:pPr>
          </w:p>
          <w:p w14:paraId="2F36DAC3" w14:textId="75CDFB81" w:rsidR="00A00AB0" w:rsidRPr="003F1C86" w:rsidRDefault="00613695" w:rsidP="003F1C86">
            <w:p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Przedmiotem </w:t>
            </w:r>
            <w:r w:rsidR="003F1C86">
              <w:rPr>
                <w:sz w:val="22"/>
                <w:szCs w:val="22"/>
              </w:rPr>
              <w:t xml:space="preserve">zamówienia </w:t>
            </w:r>
            <w:r w:rsidRPr="003F1C86">
              <w:rPr>
                <w:sz w:val="22"/>
                <w:szCs w:val="22"/>
              </w:rPr>
              <w:t xml:space="preserve">są pozostałe elementy składowe zespołu, które muszą być kompatybilne z wcześniej zaprojektowanymi i zakupionymi. Oferta dotyczy </w:t>
            </w:r>
            <w:r w:rsidR="00B667B4" w:rsidRPr="003F1C86">
              <w:rPr>
                <w:sz w:val="22"/>
                <w:szCs w:val="22"/>
              </w:rPr>
              <w:t xml:space="preserve">wykonania </w:t>
            </w:r>
            <w:r w:rsidR="009E187C" w:rsidRPr="003F1C86">
              <w:rPr>
                <w:sz w:val="22"/>
                <w:szCs w:val="22"/>
              </w:rPr>
              <w:t>hamowni</w:t>
            </w:r>
            <w:r w:rsidR="00B667B4" w:rsidRPr="003F1C86">
              <w:rPr>
                <w:sz w:val="22"/>
                <w:szCs w:val="22"/>
              </w:rPr>
              <w:t xml:space="preserve"> dla całego zespołu maszynowego, </w:t>
            </w:r>
            <w:r w:rsidR="009E187C" w:rsidRPr="003F1C86">
              <w:rPr>
                <w:sz w:val="22"/>
                <w:szCs w:val="22"/>
              </w:rPr>
              <w:t>silni</w:t>
            </w:r>
            <w:r w:rsidR="00B667B4" w:rsidRPr="003F1C86">
              <w:rPr>
                <w:sz w:val="22"/>
                <w:szCs w:val="22"/>
              </w:rPr>
              <w:t>ka</w:t>
            </w:r>
            <w:r w:rsidR="009E187C" w:rsidRPr="003F1C86">
              <w:rPr>
                <w:sz w:val="22"/>
                <w:szCs w:val="22"/>
              </w:rPr>
              <w:t xml:space="preserve"> </w:t>
            </w:r>
            <w:r w:rsidR="00153CF4" w:rsidRPr="003F1C86">
              <w:rPr>
                <w:sz w:val="22"/>
                <w:szCs w:val="22"/>
              </w:rPr>
              <w:t>synchroniczn</w:t>
            </w:r>
            <w:r w:rsidR="00B667B4" w:rsidRPr="003F1C86">
              <w:rPr>
                <w:sz w:val="22"/>
                <w:szCs w:val="22"/>
              </w:rPr>
              <w:t xml:space="preserve">ego 6 fazowego (mogącego pracować jako silnik 3 fazowy) pełniącego rolę drugiego silnika wymiennego,  silnika asynchronicznego 3 fazowego (5 kW, częstotliwość znamionowa 50Hz) pełniącego rolę silnika obciążającego. Zestaw ma też zawierać </w:t>
            </w:r>
            <w:r w:rsidR="009E187C" w:rsidRPr="003F1C86">
              <w:rPr>
                <w:sz w:val="22"/>
                <w:szCs w:val="22"/>
              </w:rPr>
              <w:t>czujni</w:t>
            </w:r>
            <w:r w:rsidR="00B667B4" w:rsidRPr="003F1C86">
              <w:rPr>
                <w:sz w:val="22"/>
                <w:szCs w:val="22"/>
              </w:rPr>
              <w:t>ki</w:t>
            </w:r>
            <w:r w:rsidR="009E187C" w:rsidRPr="003F1C86">
              <w:rPr>
                <w:sz w:val="22"/>
                <w:szCs w:val="22"/>
              </w:rPr>
              <w:t xml:space="preserve"> momentu i prędkości</w:t>
            </w:r>
            <w:r w:rsidR="00153CF4" w:rsidRPr="003F1C86">
              <w:rPr>
                <w:sz w:val="22"/>
                <w:szCs w:val="22"/>
              </w:rPr>
              <w:t xml:space="preserve"> – oddzielny opis i wymagania</w:t>
            </w:r>
            <w:r w:rsidRPr="003F1C86">
              <w:rPr>
                <w:sz w:val="22"/>
                <w:szCs w:val="22"/>
              </w:rPr>
              <w:t xml:space="preserve"> poniżej:</w:t>
            </w:r>
            <w:r w:rsidR="009E187C" w:rsidRPr="003F1C86">
              <w:rPr>
                <w:sz w:val="22"/>
                <w:szCs w:val="22"/>
              </w:rPr>
              <w:t xml:space="preserve"> </w:t>
            </w:r>
          </w:p>
          <w:p w14:paraId="3BD8ADA6" w14:textId="7C6EABD3" w:rsidR="009D5B64" w:rsidRPr="003F1C86" w:rsidRDefault="00FD2C30" w:rsidP="003F1C86">
            <w:pPr>
              <w:pStyle w:val="Akapitzlis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Część zestawu </w:t>
            </w:r>
            <w:r w:rsidR="009D5B64" w:rsidRPr="003F1C86">
              <w:rPr>
                <w:sz w:val="22"/>
                <w:szCs w:val="22"/>
              </w:rPr>
              <w:t>maszynow</w:t>
            </w:r>
            <w:r w:rsidRPr="003F1C86">
              <w:rPr>
                <w:sz w:val="22"/>
                <w:szCs w:val="22"/>
              </w:rPr>
              <w:t>ego</w:t>
            </w:r>
            <w:r w:rsidR="009D5B64" w:rsidRPr="003F1C86">
              <w:rPr>
                <w:sz w:val="22"/>
                <w:szCs w:val="22"/>
              </w:rPr>
              <w:t xml:space="preserve"> </w:t>
            </w:r>
            <w:r w:rsidR="009E187C" w:rsidRPr="003F1C86">
              <w:rPr>
                <w:sz w:val="22"/>
                <w:szCs w:val="22"/>
              </w:rPr>
              <w:t>zakupion</w:t>
            </w:r>
            <w:r w:rsidRPr="003F1C86">
              <w:rPr>
                <w:sz w:val="22"/>
                <w:szCs w:val="22"/>
              </w:rPr>
              <w:t>a</w:t>
            </w:r>
            <w:r w:rsidR="009E187C" w:rsidRPr="003F1C86">
              <w:rPr>
                <w:sz w:val="22"/>
                <w:szCs w:val="22"/>
              </w:rPr>
              <w:t xml:space="preserve"> w 202</w:t>
            </w:r>
            <w:r w:rsidR="00BC070C" w:rsidRPr="003F1C86">
              <w:rPr>
                <w:sz w:val="22"/>
                <w:szCs w:val="22"/>
              </w:rPr>
              <w:t>2</w:t>
            </w:r>
            <w:r w:rsidR="009E187C" w:rsidRPr="003F1C86">
              <w:rPr>
                <w:sz w:val="22"/>
                <w:szCs w:val="22"/>
              </w:rPr>
              <w:t xml:space="preserve"> roku </w:t>
            </w:r>
            <w:r w:rsidRPr="003F1C86">
              <w:rPr>
                <w:sz w:val="22"/>
                <w:szCs w:val="22"/>
              </w:rPr>
              <w:t>powinna zawierać</w:t>
            </w:r>
            <w:r w:rsidR="00B64696" w:rsidRPr="003F1C86">
              <w:rPr>
                <w:sz w:val="22"/>
                <w:szCs w:val="22"/>
              </w:rPr>
              <w:t>:</w:t>
            </w:r>
          </w:p>
          <w:p w14:paraId="1D3252C5" w14:textId="3252B0BB" w:rsidR="00747418" w:rsidRPr="003F1C86" w:rsidRDefault="00C4509C" w:rsidP="003F1C86">
            <w:pPr>
              <w:pStyle w:val="Akapitzlis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s</w:t>
            </w:r>
            <w:r w:rsidR="00747418" w:rsidRPr="003F1C86">
              <w:rPr>
                <w:sz w:val="22"/>
                <w:szCs w:val="22"/>
              </w:rPr>
              <w:t>ilnik</w:t>
            </w:r>
            <w:r w:rsidRPr="003F1C86">
              <w:rPr>
                <w:sz w:val="22"/>
                <w:szCs w:val="22"/>
              </w:rPr>
              <w:t xml:space="preserve"> </w:t>
            </w:r>
            <w:r w:rsidR="00747418" w:rsidRPr="003F1C86">
              <w:rPr>
                <w:sz w:val="22"/>
                <w:szCs w:val="22"/>
              </w:rPr>
              <w:t>wymienn</w:t>
            </w:r>
            <w:r w:rsidRPr="003F1C86">
              <w:rPr>
                <w:sz w:val="22"/>
                <w:szCs w:val="22"/>
              </w:rPr>
              <w:t>y</w:t>
            </w:r>
            <w:r w:rsidR="00AF7C48" w:rsidRPr="003F1C86">
              <w:rPr>
                <w:sz w:val="22"/>
                <w:szCs w:val="22"/>
              </w:rPr>
              <w:t>:</w:t>
            </w:r>
            <w:r w:rsidR="00A33707" w:rsidRPr="003F1C86">
              <w:rPr>
                <w:sz w:val="22"/>
                <w:szCs w:val="22"/>
              </w:rPr>
              <w:t xml:space="preserve"> </w:t>
            </w:r>
            <w:r w:rsidR="00AF7C48" w:rsidRPr="003F1C86">
              <w:rPr>
                <w:sz w:val="22"/>
                <w:szCs w:val="22"/>
              </w:rPr>
              <w:t xml:space="preserve">silnik </w:t>
            </w:r>
            <w:r w:rsidR="00BC070C" w:rsidRPr="003F1C86">
              <w:rPr>
                <w:sz w:val="22"/>
                <w:szCs w:val="22"/>
              </w:rPr>
              <w:t>synchroniczny</w:t>
            </w:r>
            <w:r w:rsidR="00AF7C48" w:rsidRPr="003F1C86">
              <w:rPr>
                <w:sz w:val="22"/>
                <w:szCs w:val="22"/>
              </w:rPr>
              <w:t xml:space="preserve"> 6-fazowy</w:t>
            </w:r>
            <w:r w:rsidR="009E187C" w:rsidRPr="003F1C86">
              <w:rPr>
                <w:sz w:val="22"/>
                <w:szCs w:val="22"/>
              </w:rPr>
              <w:t>,</w:t>
            </w:r>
            <w:r w:rsidR="00B64696" w:rsidRPr="003F1C86">
              <w:rPr>
                <w:sz w:val="22"/>
                <w:szCs w:val="22"/>
              </w:rPr>
              <w:t xml:space="preserve"> który może pracować jako silnik 3 fazowy – opcja,</w:t>
            </w:r>
            <w:r w:rsidR="009E187C" w:rsidRPr="003F1C86">
              <w:rPr>
                <w:sz w:val="22"/>
                <w:szCs w:val="22"/>
              </w:rPr>
              <w:t xml:space="preserve"> częstotliwość nominalna</w:t>
            </w:r>
            <w:r w:rsidR="000768BF" w:rsidRPr="003F1C86">
              <w:rPr>
                <w:sz w:val="22"/>
                <w:szCs w:val="22"/>
              </w:rPr>
              <w:t xml:space="preserve"> </w:t>
            </w:r>
            <w:proofErr w:type="spellStart"/>
            <w:r w:rsidR="000768BF" w:rsidRPr="003F1C86">
              <w:rPr>
                <w:sz w:val="22"/>
                <w:szCs w:val="22"/>
              </w:rPr>
              <w:t>Fn</w:t>
            </w:r>
            <w:proofErr w:type="spellEnd"/>
            <w:r w:rsidR="000768BF" w:rsidRPr="003F1C86">
              <w:rPr>
                <w:sz w:val="22"/>
                <w:szCs w:val="22"/>
              </w:rPr>
              <w:t xml:space="preserve"> =</w:t>
            </w:r>
            <w:r w:rsidR="009E187C" w:rsidRPr="003F1C86">
              <w:rPr>
                <w:sz w:val="22"/>
                <w:szCs w:val="22"/>
              </w:rPr>
              <w:t xml:space="preserve"> 50Hz, </w:t>
            </w:r>
            <w:r w:rsidRPr="003F1C86">
              <w:rPr>
                <w:sz w:val="22"/>
                <w:szCs w:val="22"/>
              </w:rPr>
              <w:t xml:space="preserve">prędkość </w:t>
            </w:r>
            <w:r w:rsidR="003F0E59" w:rsidRPr="003F1C86">
              <w:rPr>
                <w:sz w:val="22"/>
                <w:szCs w:val="22"/>
              </w:rPr>
              <w:t xml:space="preserve">nominalna </w:t>
            </w:r>
            <w:r w:rsidR="00B919BE" w:rsidRPr="003F1C86">
              <w:rPr>
                <w:sz w:val="22"/>
                <w:szCs w:val="22"/>
              </w:rPr>
              <w:t xml:space="preserve">synchroniczna to </w:t>
            </w:r>
            <w:r w:rsidR="000768BF" w:rsidRPr="003F1C86">
              <w:rPr>
                <w:sz w:val="22"/>
                <w:szCs w:val="22"/>
              </w:rPr>
              <w:t xml:space="preserve">Rn = 1500 </w:t>
            </w:r>
            <w:proofErr w:type="spellStart"/>
            <w:r w:rsidR="000768BF" w:rsidRPr="003F1C86">
              <w:rPr>
                <w:sz w:val="22"/>
                <w:szCs w:val="22"/>
              </w:rPr>
              <w:t>rpm</w:t>
            </w:r>
            <w:proofErr w:type="spellEnd"/>
            <w:r w:rsidR="00AF7C48" w:rsidRPr="003F1C86">
              <w:rPr>
                <w:sz w:val="22"/>
                <w:szCs w:val="22"/>
              </w:rPr>
              <w:t xml:space="preserve">, </w:t>
            </w:r>
            <w:r w:rsidR="000768BF" w:rsidRPr="003F1C86">
              <w:rPr>
                <w:sz w:val="22"/>
                <w:szCs w:val="22"/>
              </w:rPr>
              <w:t xml:space="preserve">moc znamionowa nie mniejsza niż </w:t>
            </w:r>
            <w:proofErr w:type="spellStart"/>
            <w:r w:rsidR="000768BF" w:rsidRPr="003F1C86">
              <w:rPr>
                <w:sz w:val="22"/>
                <w:szCs w:val="22"/>
              </w:rPr>
              <w:t>Pn</w:t>
            </w:r>
            <w:proofErr w:type="spellEnd"/>
            <w:r w:rsidR="000768BF" w:rsidRPr="003F1C86">
              <w:rPr>
                <w:sz w:val="22"/>
                <w:szCs w:val="22"/>
              </w:rPr>
              <w:t xml:space="preserve"> </w:t>
            </w:r>
            <w:r w:rsidRPr="003F1C86">
              <w:rPr>
                <w:sz w:val="22"/>
                <w:szCs w:val="22"/>
              </w:rPr>
              <w:t xml:space="preserve">= </w:t>
            </w:r>
            <w:r w:rsidR="00B919BE" w:rsidRPr="003F1C86">
              <w:rPr>
                <w:sz w:val="22"/>
                <w:szCs w:val="22"/>
              </w:rPr>
              <w:t>4</w:t>
            </w:r>
            <w:r w:rsidR="000768BF" w:rsidRPr="003F1C86">
              <w:rPr>
                <w:sz w:val="22"/>
                <w:szCs w:val="22"/>
              </w:rPr>
              <w:t xml:space="preserve"> kW</w:t>
            </w:r>
            <w:r w:rsidR="005276E3" w:rsidRPr="003F1C86">
              <w:rPr>
                <w:sz w:val="22"/>
                <w:szCs w:val="22"/>
              </w:rPr>
              <w:t>, wznios wału silnika 132</w:t>
            </w:r>
            <w:r w:rsidR="005D3DBB" w:rsidRPr="003F1C86">
              <w:rPr>
                <w:sz w:val="22"/>
                <w:szCs w:val="22"/>
              </w:rPr>
              <w:t>, napięcie między fazowe 400 V</w:t>
            </w:r>
            <w:r w:rsidR="005276E3" w:rsidRPr="003F1C86">
              <w:rPr>
                <w:sz w:val="22"/>
                <w:szCs w:val="22"/>
              </w:rPr>
              <w:t>.</w:t>
            </w:r>
            <w:r w:rsidR="00A063A8" w:rsidRPr="003F1C86">
              <w:rPr>
                <w:sz w:val="22"/>
                <w:szCs w:val="22"/>
              </w:rPr>
              <w:t xml:space="preserve"> Silnik będzie zasilany z falownika napięcia o napięciu </w:t>
            </w:r>
            <w:proofErr w:type="spellStart"/>
            <w:r w:rsidR="00A063A8" w:rsidRPr="003F1C86">
              <w:rPr>
                <w:sz w:val="22"/>
                <w:szCs w:val="22"/>
              </w:rPr>
              <w:t>Udc</w:t>
            </w:r>
            <w:proofErr w:type="spellEnd"/>
            <w:r w:rsidR="00A063A8" w:rsidRPr="003F1C86">
              <w:rPr>
                <w:sz w:val="22"/>
                <w:szCs w:val="22"/>
              </w:rPr>
              <w:t>=650V z możliwością dwukierunkowego przepływu energii.</w:t>
            </w:r>
          </w:p>
          <w:p w14:paraId="2969CD57" w14:textId="48C548C4" w:rsidR="00AF7C48" w:rsidRPr="003F1C86" w:rsidRDefault="00AF7C48" w:rsidP="003F1C86">
            <w:pPr>
              <w:pStyle w:val="Akapitzlis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na wale silnika synchronicznego zamontowany ma być </w:t>
            </w:r>
            <w:proofErr w:type="spellStart"/>
            <w:r w:rsidR="00DB045F" w:rsidRPr="003F1C86">
              <w:rPr>
                <w:sz w:val="22"/>
                <w:szCs w:val="22"/>
              </w:rPr>
              <w:t>enkoder</w:t>
            </w:r>
            <w:proofErr w:type="spellEnd"/>
            <w:r w:rsidR="00DB045F" w:rsidRPr="003F1C86">
              <w:rPr>
                <w:sz w:val="22"/>
                <w:szCs w:val="22"/>
              </w:rPr>
              <w:t xml:space="preserve"> inkrementalny</w:t>
            </w:r>
            <w:r w:rsidRPr="003F1C86">
              <w:rPr>
                <w:sz w:val="22"/>
                <w:szCs w:val="22"/>
              </w:rPr>
              <w:t>,</w:t>
            </w:r>
          </w:p>
          <w:p w14:paraId="7622D077" w14:textId="393C8878" w:rsidR="00B204BF" w:rsidRPr="003F1C86" w:rsidRDefault="00B204BF" w:rsidP="003F1C86">
            <w:pPr>
              <w:pStyle w:val="Akapitzlist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silnik asynchroniczny 3 fazowy pełniący rolę silnika obciążającego o mocy do 5 kW, częstotliwości znamionowej 50 </w:t>
            </w:r>
            <w:proofErr w:type="spellStart"/>
            <w:r w:rsidRPr="003F1C86">
              <w:rPr>
                <w:sz w:val="22"/>
                <w:szCs w:val="22"/>
              </w:rPr>
              <w:t>Hz</w:t>
            </w:r>
            <w:proofErr w:type="spellEnd"/>
            <w:r w:rsidRPr="003F1C86">
              <w:rPr>
                <w:sz w:val="22"/>
                <w:szCs w:val="22"/>
              </w:rPr>
              <w:t>,</w:t>
            </w:r>
          </w:p>
          <w:p w14:paraId="54FD03DB" w14:textId="2FCCC4E6" w:rsidR="00C45AA3" w:rsidRPr="003F1C86" w:rsidRDefault="00747418" w:rsidP="003F1C86">
            <w:pPr>
              <w:pStyle w:val="Akapitzlist"/>
              <w:numPr>
                <w:ilvl w:val="0"/>
                <w:numId w:val="24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zespół elektromaszynowy</w:t>
            </w:r>
            <w:r w:rsidR="00BC070C" w:rsidRPr="003F1C86">
              <w:rPr>
                <w:sz w:val="22"/>
                <w:szCs w:val="22"/>
              </w:rPr>
              <w:t xml:space="preserve"> obejmujący silniki wymienne tj. silnik asynchroniczny 6-fazowy (mogący też pracować jako silnik 3-fazowy) </w:t>
            </w:r>
            <w:r w:rsidR="00967B96" w:rsidRPr="003F1C86">
              <w:rPr>
                <w:sz w:val="22"/>
                <w:szCs w:val="22"/>
              </w:rPr>
              <w:t>i</w:t>
            </w:r>
            <w:r w:rsidR="00BC070C" w:rsidRPr="003F1C86">
              <w:rPr>
                <w:sz w:val="22"/>
                <w:szCs w:val="22"/>
              </w:rPr>
              <w:t xml:space="preserve"> silnik synchroniczny 6-fazowy (mogący też pracować jako silnik 3-fazowy)</w:t>
            </w:r>
            <w:r w:rsidR="00D34878" w:rsidRPr="003F1C86">
              <w:rPr>
                <w:sz w:val="22"/>
                <w:szCs w:val="22"/>
              </w:rPr>
              <w:t xml:space="preserve"> </w:t>
            </w:r>
            <w:r w:rsidR="00967B96" w:rsidRPr="003F1C86">
              <w:rPr>
                <w:sz w:val="22"/>
                <w:szCs w:val="22"/>
              </w:rPr>
              <w:t>oraz silnik obciążający w postaci silnika asynchronicznego</w:t>
            </w:r>
            <w:r w:rsidR="003432B7" w:rsidRPr="003F1C86">
              <w:rPr>
                <w:sz w:val="22"/>
                <w:szCs w:val="22"/>
              </w:rPr>
              <w:t xml:space="preserve"> 3-fazowego</w:t>
            </w:r>
            <w:r w:rsidR="002E2E69" w:rsidRPr="003F1C86">
              <w:rPr>
                <w:sz w:val="22"/>
                <w:szCs w:val="22"/>
              </w:rPr>
              <w:t>,</w:t>
            </w:r>
            <w:r w:rsidR="00061FB2" w:rsidRPr="003F1C86">
              <w:rPr>
                <w:sz w:val="22"/>
                <w:szCs w:val="22"/>
              </w:rPr>
              <w:t xml:space="preserve"> </w:t>
            </w:r>
            <w:r w:rsidR="000768BF" w:rsidRPr="003F1C86">
              <w:rPr>
                <w:sz w:val="22"/>
                <w:szCs w:val="22"/>
              </w:rPr>
              <w:t>ma</w:t>
            </w:r>
            <w:r w:rsidR="00967B96" w:rsidRPr="003F1C86">
              <w:rPr>
                <w:sz w:val="22"/>
                <w:szCs w:val="22"/>
              </w:rPr>
              <w:t>ją</w:t>
            </w:r>
            <w:r w:rsidRPr="003F1C86">
              <w:rPr>
                <w:sz w:val="22"/>
                <w:szCs w:val="22"/>
              </w:rPr>
              <w:t xml:space="preserve"> być posadowion</w:t>
            </w:r>
            <w:r w:rsidR="00967B96" w:rsidRPr="003F1C86">
              <w:rPr>
                <w:sz w:val="22"/>
                <w:szCs w:val="22"/>
              </w:rPr>
              <w:t>e</w:t>
            </w:r>
            <w:r w:rsidRPr="003F1C86">
              <w:rPr>
                <w:sz w:val="22"/>
                <w:szCs w:val="22"/>
              </w:rPr>
              <w:t xml:space="preserve"> na amortyzowanym fundamencie z możliwością łatwego demontażu i montażu siln</w:t>
            </w:r>
            <w:r w:rsidR="00974EA4" w:rsidRPr="003F1C86">
              <w:rPr>
                <w:sz w:val="22"/>
                <w:szCs w:val="22"/>
              </w:rPr>
              <w:t xml:space="preserve">ika obciążającego </w:t>
            </w:r>
            <w:r w:rsidR="003F0E59" w:rsidRPr="003F1C86">
              <w:rPr>
                <w:sz w:val="22"/>
                <w:szCs w:val="22"/>
              </w:rPr>
              <w:t xml:space="preserve">– warunek ten może być spełniony po skompletowaniu </w:t>
            </w:r>
            <w:r w:rsidR="00B64696" w:rsidRPr="003F1C86">
              <w:rPr>
                <w:sz w:val="22"/>
                <w:szCs w:val="22"/>
              </w:rPr>
              <w:t xml:space="preserve">wszystkich </w:t>
            </w:r>
            <w:r w:rsidR="003F0E59" w:rsidRPr="003F1C86">
              <w:rPr>
                <w:sz w:val="22"/>
                <w:szCs w:val="22"/>
              </w:rPr>
              <w:t>elementów zestawu napędowego</w:t>
            </w:r>
            <w:r w:rsidR="00974EA4" w:rsidRPr="003F1C86">
              <w:rPr>
                <w:sz w:val="22"/>
                <w:szCs w:val="22"/>
              </w:rPr>
              <w:t xml:space="preserve">. Silniki wymienne mają być zamontowane na stałe w hamowni, natomiast silnik obciążający będzie dołączany do jednego z silników wymiennych. </w:t>
            </w:r>
            <w:r w:rsidR="00CF71E9" w:rsidRPr="003F1C86">
              <w:rPr>
                <w:sz w:val="22"/>
                <w:szCs w:val="22"/>
              </w:rPr>
              <w:t>Należy zaprojektować mechanizm, który umożliwi przesuwanie silnika obciążającego na hamowni i poziomowanie go z silnikami wymiennymi.</w:t>
            </w:r>
          </w:p>
          <w:p w14:paraId="48A4E628" w14:textId="13E9740B" w:rsidR="00BA270C" w:rsidRPr="003F1C86" w:rsidRDefault="001A2CE8" w:rsidP="003F1C86">
            <w:pPr>
              <w:pStyle w:val="Akapitzlist"/>
              <w:numPr>
                <w:ilvl w:val="0"/>
                <w:numId w:val="11"/>
              </w:numPr>
              <w:ind w:left="357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S</w:t>
            </w:r>
            <w:r w:rsidR="00565EA1" w:rsidRPr="003F1C86">
              <w:rPr>
                <w:sz w:val="22"/>
                <w:szCs w:val="22"/>
              </w:rPr>
              <w:t xml:space="preserve">ilnik synchroniczny </w:t>
            </w:r>
            <w:r w:rsidR="0079555B" w:rsidRPr="003F1C86">
              <w:rPr>
                <w:sz w:val="22"/>
                <w:szCs w:val="22"/>
              </w:rPr>
              <w:t>w</w:t>
            </w:r>
            <w:r w:rsidRPr="003F1C86">
              <w:rPr>
                <w:sz w:val="22"/>
                <w:szCs w:val="22"/>
              </w:rPr>
              <w:t xml:space="preserve"> realizowanym zespole maszynowym</w:t>
            </w:r>
            <w:r w:rsidR="00FD4A17" w:rsidRPr="003F1C86">
              <w:rPr>
                <w:sz w:val="22"/>
                <w:szCs w:val="22"/>
              </w:rPr>
              <w:t>, który</w:t>
            </w:r>
            <w:r w:rsidR="001A5F5A" w:rsidRPr="003F1C86">
              <w:rPr>
                <w:sz w:val="22"/>
                <w:szCs w:val="22"/>
              </w:rPr>
              <w:t xml:space="preserve"> jest</w:t>
            </w:r>
            <w:r w:rsidRPr="003F1C86">
              <w:rPr>
                <w:sz w:val="22"/>
                <w:szCs w:val="22"/>
              </w:rPr>
              <w:t xml:space="preserve"> silnikiem wymiennym</w:t>
            </w:r>
            <w:r w:rsidR="00FD4A17" w:rsidRPr="003F1C86">
              <w:rPr>
                <w:sz w:val="22"/>
                <w:szCs w:val="22"/>
              </w:rPr>
              <w:t>,</w:t>
            </w:r>
            <w:r w:rsidR="0079555B" w:rsidRPr="003F1C86">
              <w:rPr>
                <w:sz w:val="22"/>
                <w:szCs w:val="22"/>
              </w:rPr>
              <w:t xml:space="preserve"> </w:t>
            </w:r>
            <w:r w:rsidR="00565EA1" w:rsidRPr="003F1C86">
              <w:rPr>
                <w:sz w:val="22"/>
                <w:szCs w:val="22"/>
              </w:rPr>
              <w:t xml:space="preserve">ma być zasilany i sterowany z układu </w:t>
            </w:r>
            <w:r w:rsidR="00BA270C" w:rsidRPr="003F1C86">
              <w:rPr>
                <w:sz w:val="22"/>
                <w:szCs w:val="22"/>
              </w:rPr>
              <w:t>energoelektroniczn</w:t>
            </w:r>
            <w:r w:rsidR="00565EA1" w:rsidRPr="003F1C86">
              <w:rPr>
                <w:sz w:val="22"/>
                <w:szCs w:val="22"/>
              </w:rPr>
              <w:t xml:space="preserve">ego </w:t>
            </w:r>
            <w:r w:rsidR="00BA270C" w:rsidRPr="003F1C86">
              <w:rPr>
                <w:sz w:val="22"/>
                <w:szCs w:val="22"/>
              </w:rPr>
              <w:t>zakupion</w:t>
            </w:r>
            <w:r w:rsidR="00565EA1" w:rsidRPr="003F1C86">
              <w:rPr>
                <w:sz w:val="22"/>
                <w:szCs w:val="22"/>
              </w:rPr>
              <w:t>ego</w:t>
            </w:r>
            <w:r w:rsidR="00BA270C" w:rsidRPr="003F1C86">
              <w:rPr>
                <w:sz w:val="22"/>
                <w:szCs w:val="22"/>
              </w:rPr>
              <w:t xml:space="preserve"> w 2021</w:t>
            </w:r>
            <w:r w:rsidR="00D34878" w:rsidRPr="003F1C86">
              <w:rPr>
                <w:sz w:val="22"/>
                <w:szCs w:val="22"/>
              </w:rPr>
              <w:t xml:space="preserve"> </w:t>
            </w:r>
            <w:r w:rsidR="00BA270C" w:rsidRPr="003F1C86">
              <w:rPr>
                <w:sz w:val="22"/>
                <w:szCs w:val="22"/>
              </w:rPr>
              <w:t>roku</w:t>
            </w:r>
            <w:r w:rsidR="007F0C94" w:rsidRPr="003F1C86">
              <w:rPr>
                <w:sz w:val="22"/>
                <w:szCs w:val="22"/>
              </w:rPr>
              <w:t>.</w:t>
            </w:r>
            <w:r w:rsidR="006F2E3B" w:rsidRPr="003F1C86">
              <w:rPr>
                <w:sz w:val="22"/>
                <w:szCs w:val="22"/>
              </w:rPr>
              <w:t xml:space="preserve"> </w:t>
            </w:r>
            <w:r w:rsidRPr="003F1C86">
              <w:rPr>
                <w:sz w:val="22"/>
                <w:szCs w:val="22"/>
              </w:rPr>
              <w:t>Oznacza to, że ma być</w:t>
            </w:r>
            <w:r w:rsidR="006F2E3B" w:rsidRPr="003F1C86">
              <w:rPr>
                <w:sz w:val="22"/>
                <w:szCs w:val="22"/>
              </w:rPr>
              <w:t xml:space="preserve"> dołączany do sieci elektroenergetycznej poprzez układ AC/DC/AC i filtr sprzęgający typu LCL lub pracujących w trybie wyspowym z filtrem LC gwarantującym sinusoidalny przebieg napięcia na wyjściu</w:t>
            </w:r>
            <w:r w:rsidR="00F023D9" w:rsidRPr="003F1C86">
              <w:rPr>
                <w:sz w:val="22"/>
                <w:szCs w:val="22"/>
              </w:rPr>
              <w:t>.</w:t>
            </w:r>
          </w:p>
          <w:p w14:paraId="593C7F83" w14:textId="31D76C93" w:rsidR="00737F4E" w:rsidRPr="003F1C86" w:rsidRDefault="00737F4E" w:rsidP="003F1C86">
            <w:pPr>
              <w:pStyle w:val="Akapitzlist"/>
              <w:numPr>
                <w:ilvl w:val="0"/>
                <w:numId w:val="11"/>
              </w:numPr>
              <w:ind w:left="357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Projekt hamowni</w:t>
            </w:r>
            <w:r w:rsidR="00545479" w:rsidRPr="003F1C86">
              <w:rPr>
                <w:sz w:val="22"/>
                <w:szCs w:val="22"/>
              </w:rPr>
              <w:t xml:space="preserve"> dla zespołu maszynowego</w:t>
            </w:r>
            <w:r w:rsidRPr="003F1C86">
              <w:rPr>
                <w:sz w:val="22"/>
                <w:szCs w:val="22"/>
              </w:rPr>
              <w:t xml:space="preserve"> został schematycznie przedstawiony na rysunku poniżej:</w:t>
            </w:r>
          </w:p>
          <w:p w14:paraId="07674798" w14:textId="0628479B" w:rsidR="00737F4E" w:rsidRPr="003F1C86" w:rsidRDefault="00737F4E" w:rsidP="003F1C86">
            <w:pPr>
              <w:pStyle w:val="Akapitzlist"/>
              <w:ind w:left="357"/>
              <w:textAlignment w:val="baseline"/>
              <w:rPr>
                <w:sz w:val="22"/>
                <w:szCs w:val="22"/>
              </w:rPr>
            </w:pPr>
            <w:r w:rsidRPr="003F1C86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524FC48C" wp14:editId="5E139001">
                  <wp:extent cx="3669210" cy="2405062"/>
                  <wp:effectExtent l="0" t="0" r="762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6713" cy="2423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FE3F8C" w14:textId="59098E40" w:rsidR="00DC6466" w:rsidRPr="003F1C86" w:rsidRDefault="00DC6466" w:rsidP="003F1C86">
            <w:pPr>
              <w:pStyle w:val="Akapitzlist"/>
              <w:numPr>
                <w:ilvl w:val="0"/>
                <w:numId w:val="11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Zestaw zasilania wymiennego silnika i generatora ma posiadać następujące możliwości pomiarowe:</w:t>
            </w:r>
          </w:p>
          <w:p w14:paraId="40D8CF87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możliwość obserwacji sygnałów sterujących kluczami przekształtnika części sieciowej jak i silnikowej i generatorowej, </w:t>
            </w:r>
          </w:p>
          <w:p w14:paraId="589E36A6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trzech prądów sieciowych, </w:t>
            </w:r>
          </w:p>
          <w:p w14:paraId="48A35885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trzech napięć międzyfazowych sieci, </w:t>
            </w:r>
          </w:p>
          <w:p w14:paraId="3D87B478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jednego napięcia fazowego sieci, </w:t>
            </w:r>
          </w:p>
          <w:p w14:paraId="1A232461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napięcia w obwodzie pośredniczącym DC, </w:t>
            </w:r>
          </w:p>
          <w:p w14:paraId="51376D56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trzech/sześciu prądów fazowych wymiennego silnika/generatora 3/6-fazowego, </w:t>
            </w:r>
          </w:p>
          <w:p w14:paraId="566A5CC0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trzech/sześciu napięć międzyfazowych wymiennych maszyn 3/6 fazowych, </w:t>
            </w:r>
          </w:p>
          <w:p w14:paraId="497509CA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prędkości obrotowej wymiennego silnika, </w:t>
            </w:r>
          </w:p>
          <w:p w14:paraId="2A0574A2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pomiar położenia wału wymiennego silnika, </w:t>
            </w:r>
          </w:p>
          <w:p w14:paraId="2E58340F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możliwość przełączenia sterowania przekształtnikiem 3/6 fazowym od strony wymiennego silnika AC/DC oraz współpracującego z nim przekształtnika sieciowego DC/AC na sterowanie zewnętrzne z pozostawieniem zabezpieczeń sprzętowych (po przełączeniu wejście bezpośrednie na drivery wybieranym poziomem napięć 3V3 i 5V0).</w:t>
            </w:r>
          </w:p>
          <w:p w14:paraId="08D1E8B0" w14:textId="77777777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sygnały sterujące doprowadzone do driverów za pomocą światłowodów,</w:t>
            </w:r>
          </w:p>
          <w:p w14:paraId="5CD462C1" w14:textId="0AC24B4B" w:rsidR="00DC6466" w:rsidRPr="003F1C86" w:rsidRDefault="00DC6466" w:rsidP="003F1C86">
            <w:pPr>
              <w:pStyle w:val="Akapitzlist"/>
              <w:numPr>
                <w:ilvl w:val="0"/>
                <w:numId w:val="23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płytka przejściowa (sterownik) złącze szpilkowe/zespół nadajników światłowodowych</w:t>
            </w:r>
          </w:p>
          <w:p w14:paraId="3B9E413C" w14:textId="6A89DC1E" w:rsidR="00A74B4A" w:rsidRPr="003F1C86" w:rsidRDefault="00A74B4A" w:rsidP="003F1C86">
            <w:pPr>
              <w:pStyle w:val="Akapitzlis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Pozostałe wymagania</w:t>
            </w:r>
            <w:r w:rsidR="0066319E" w:rsidRPr="003F1C86">
              <w:rPr>
                <w:sz w:val="22"/>
                <w:szCs w:val="22"/>
              </w:rPr>
              <w:t>:</w:t>
            </w:r>
          </w:p>
          <w:p w14:paraId="1FCC2A6D" w14:textId="6FB65799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wymagana jest dostawa stanowiska do siedziby Uniwersytetu Morskiego w Gdyni</w:t>
            </w:r>
            <w:r w:rsidR="000768BF" w:rsidRPr="003F1C86">
              <w:rPr>
                <w:sz w:val="22"/>
                <w:szCs w:val="22"/>
              </w:rPr>
              <w:t xml:space="preserve"> po </w:t>
            </w:r>
            <w:r w:rsidR="00BA270C" w:rsidRPr="003F1C86">
              <w:rPr>
                <w:sz w:val="22"/>
                <w:szCs w:val="22"/>
              </w:rPr>
              <w:t>skompletowaniu</w:t>
            </w:r>
            <w:r w:rsidR="000768BF" w:rsidRPr="003F1C86">
              <w:rPr>
                <w:sz w:val="22"/>
                <w:szCs w:val="22"/>
              </w:rPr>
              <w:t xml:space="preserve"> wszystkich podzespołów stanowiska</w:t>
            </w:r>
            <w:r w:rsidRPr="003F1C86">
              <w:rPr>
                <w:sz w:val="22"/>
                <w:szCs w:val="22"/>
              </w:rPr>
              <w:t xml:space="preserve">, </w:t>
            </w:r>
          </w:p>
          <w:p w14:paraId="7684637F" w14:textId="4E85BC05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szkolenie u odbiorcy w zakresie sprzętu i oprogramowania</w:t>
            </w:r>
            <w:r w:rsidR="000768BF" w:rsidRPr="003F1C86">
              <w:rPr>
                <w:sz w:val="22"/>
                <w:szCs w:val="22"/>
              </w:rPr>
              <w:t xml:space="preserve"> po </w:t>
            </w:r>
            <w:r w:rsidR="00BA270C" w:rsidRPr="003F1C86">
              <w:rPr>
                <w:sz w:val="22"/>
                <w:szCs w:val="22"/>
              </w:rPr>
              <w:t xml:space="preserve">skompletowaniu wszystkich </w:t>
            </w:r>
            <w:r w:rsidR="000768BF" w:rsidRPr="003F1C86">
              <w:rPr>
                <w:sz w:val="22"/>
                <w:szCs w:val="22"/>
              </w:rPr>
              <w:t>podzespół stanowiska</w:t>
            </w:r>
            <w:r w:rsidRPr="003F1C86">
              <w:rPr>
                <w:sz w:val="22"/>
                <w:szCs w:val="22"/>
              </w:rPr>
              <w:t xml:space="preserve">, </w:t>
            </w:r>
          </w:p>
          <w:p w14:paraId="5EF85E25" w14:textId="5E73630E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wsparcie techniczne i merytoryczne w zakresie sprzętu i oprogramowania. Dostawca powinien być zdolny (i legitymować się stosowną autoryzacją) do prowadzenia pomocy </w:t>
            </w:r>
          </w:p>
          <w:p w14:paraId="7940AD12" w14:textId="77777777" w:rsidR="00102A0C" w:rsidRPr="003F1C86" w:rsidRDefault="00102A0C" w:rsidP="003F1C86">
            <w:pPr>
              <w:pStyle w:val="Akapitzlist"/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technicznej, włączając w to pomoc konsultacyjną typu „gorąca linia”, </w:t>
            </w:r>
          </w:p>
          <w:p w14:paraId="491A9D2B" w14:textId="46B98EA9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gwarancja techniczna: minimum 24 </w:t>
            </w:r>
            <w:r w:rsidR="00A33707" w:rsidRPr="003F1C86">
              <w:rPr>
                <w:sz w:val="22"/>
                <w:szCs w:val="22"/>
              </w:rPr>
              <w:t>miesiące</w:t>
            </w:r>
            <w:r w:rsidRPr="003F1C86">
              <w:rPr>
                <w:sz w:val="22"/>
                <w:szCs w:val="22"/>
              </w:rPr>
              <w:t xml:space="preserve"> od dnia podpisania protokołu zdawczo-odbiorczego. </w:t>
            </w:r>
          </w:p>
          <w:p w14:paraId="1D0C5F54" w14:textId="19F21E31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czas reakcji serwisu do końca następnego dnia roboczego po powiadomieniu pisemnym </w:t>
            </w:r>
          </w:p>
          <w:p w14:paraId="7EB1D1C9" w14:textId="77777777" w:rsidR="00102A0C" w:rsidRPr="003F1C86" w:rsidRDefault="00102A0C" w:rsidP="003F1C86">
            <w:pPr>
              <w:pStyle w:val="Akapitzlist"/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(faks lub e-mail do polskiego przedstawiciela producenta),  </w:t>
            </w:r>
          </w:p>
          <w:p w14:paraId="06C9F5AC" w14:textId="11B36735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czas naprawy nie powinien być dłuższy niż 10 dni roboczych, </w:t>
            </w:r>
          </w:p>
          <w:p w14:paraId="2D4E9E93" w14:textId="20066D65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wskazane jest, aby wszystkie elementy zestawu pochodziły od jednego producenta. Dzięki temu zostanie zapewniona pełna kompatybilności wszystkich elementów zestawu, wymagane doświadczenie i znajomość specyfiki projektowania układów napędowych dla potrzeb badawczych jednostek naukowych (najlepiej potwierdzona referencjami),</w:t>
            </w:r>
          </w:p>
          <w:p w14:paraId="3C2625AD" w14:textId="3F3633A4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należy uwzględnić możliwość rozbudowy układów, </w:t>
            </w:r>
          </w:p>
          <w:p w14:paraId="1E802123" w14:textId="77D7D6DB" w:rsidR="00102A0C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wymagane jest uruchomienie zespołu w laboratorium siedzibie Uniwersytetu Morskiego </w:t>
            </w:r>
          </w:p>
          <w:p w14:paraId="7E5543A1" w14:textId="05D1A6DD" w:rsidR="00A11404" w:rsidRPr="003F1C86" w:rsidRDefault="00102A0C" w:rsidP="003F1C86">
            <w:pPr>
              <w:pStyle w:val="Akapitzlist"/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>w Gdyni</w:t>
            </w:r>
            <w:r w:rsidR="000768BF" w:rsidRPr="003F1C86">
              <w:rPr>
                <w:sz w:val="22"/>
                <w:szCs w:val="22"/>
              </w:rPr>
              <w:t xml:space="preserve"> po </w:t>
            </w:r>
            <w:r w:rsidR="00BA270C" w:rsidRPr="003F1C86">
              <w:rPr>
                <w:sz w:val="22"/>
                <w:szCs w:val="22"/>
              </w:rPr>
              <w:t xml:space="preserve">skompletowaniu wszystkich </w:t>
            </w:r>
            <w:r w:rsidR="000768BF" w:rsidRPr="003F1C86">
              <w:rPr>
                <w:sz w:val="22"/>
                <w:szCs w:val="22"/>
              </w:rPr>
              <w:t>podzespołów stanowiska</w:t>
            </w:r>
            <w:r w:rsidR="00BA270C" w:rsidRPr="003F1C86">
              <w:rPr>
                <w:sz w:val="22"/>
                <w:szCs w:val="22"/>
              </w:rPr>
              <w:t>,</w:t>
            </w:r>
          </w:p>
          <w:p w14:paraId="034A1EBB" w14:textId="2D359BB9" w:rsidR="00BA270C" w:rsidRPr="003F1C86" w:rsidRDefault="00BA27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wymagane jest dostatecznie </w:t>
            </w:r>
            <w:r w:rsidR="003D29E7" w:rsidRPr="003F1C86">
              <w:rPr>
                <w:sz w:val="22"/>
                <w:szCs w:val="22"/>
              </w:rPr>
              <w:t xml:space="preserve">niezbędnych </w:t>
            </w:r>
            <w:r w:rsidRPr="003F1C86">
              <w:rPr>
                <w:sz w:val="22"/>
                <w:szCs w:val="22"/>
              </w:rPr>
              <w:t>programów wymaganych do sterowania falownikami</w:t>
            </w:r>
            <w:r w:rsidR="00AD6550" w:rsidRPr="003F1C86">
              <w:rPr>
                <w:sz w:val="22"/>
                <w:szCs w:val="22"/>
              </w:rPr>
              <w:t xml:space="preserve"> </w:t>
            </w:r>
            <w:r w:rsidR="003D29E7" w:rsidRPr="003F1C86">
              <w:rPr>
                <w:sz w:val="22"/>
                <w:szCs w:val="22"/>
              </w:rPr>
              <w:t xml:space="preserve">i silnikami </w:t>
            </w:r>
            <w:r w:rsidR="00AD6550" w:rsidRPr="003F1C86">
              <w:rPr>
                <w:sz w:val="22"/>
                <w:szCs w:val="22"/>
              </w:rPr>
              <w:t>w postaci elektronicznej</w:t>
            </w:r>
            <w:r w:rsidR="000C71B5" w:rsidRPr="003F1C86">
              <w:rPr>
                <w:sz w:val="22"/>
                <w:szCs w:val="22"/>
              </w:rPr>
              <w:t xml:space="preserve"> na procesor typu MCU C2000 Delfino™ TEXAS INSTRUMENTS</w:t>
            </w:r>
            <w:r w:rsidR="00AD6550" w:rsidRPr="003F1C86">
              <w:rPr>
                <w:sz w:val="22"/>
                <w:szCs w:val="22"/>
              </w:rPr>
              <w:t xml:space="preserve"> i dokumentacji</w:t>
            </w:r>
            <w:r w:rsidR="00094AC9" w:rsidRPr="003F1C86">
              <w:rPr>
                <w:sz w:val="22"/>
                <w:szCs w:val="22"/>
              </w:rPr>
              <w:t xml:space="preserve"> ich</w:t>
            </w:r>
            <w:r w:rsidR="00AD6550" w:rsidRPr="003F1C86">
              <w:rPr>
                <w:sz w:val="22"/>
                <w:szCs w:val="22"/>
              </w:rPr>
              <w:t xml:space="preserve"> kodu,</w:t>
            </w:r>
          </w:p>
          <w:p w14:paraId="409BC9A8" w14:textId="1054ABDE" w:rsidR="00094AC9" w:rsidRPr="003F1C86" w:rsidRDefault="00094AC9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lastRenderedPageBreak/>
              <w:t xml:space="preserve">wymagane jest dostatecznie niezbędnych programów wymaganych do podstawowego uruchomienia falowników i sterowania silnikami w postaci elektronicznej </w:t>
            </w:r>
            <w:r w:rsidR="00A12E4F" w:rsidRPr="003F1C86">
              <w:rPr>
                <w:sz w:val="22"/>
                <w:szCs w:val="22"/>
              </w:rPr>
              <w:t xml:space="preserve">na procesor typu MCU C2000 Delfino™ TEXAS INSTRUMENTS </w:t>
            </w:r>
            <w:r w:rsidRPr="003F1C86">
              <w:rPr>
                <w:sz w:val="22"/>
                <w:szCs w:val="22"/>
              </w:rPr>
              <w:t>i dokumentacji ich kodu</w:t>
            </w:r>
            <w:r w:rsidR="006B3520" w:rsidRPr="003F1C86">
              <w:rPr>
                <w:sz w:val="22"/>
                <w:szCs w:val="22"/>
              </w:rPr>
              <w:t>,</w:t>
            </w:r>
          </w:p>
          <w:p w14:paraId="0BD64135" w14:textId="57119D5B" w:rsidR="009C2AF4" w:rsidRPr="003F1C86" w:rsidRDefault="00102A0C" w:rsidP="003F1C86">
            <w:pPr>
              <w:pStyle w:val="Akapitzlist"/>
              <w:numPr>
                <w:ilvl w:val="0"/>
                <w:numId w:val="22"/>
              </w:numPr>
              <w:spacing w:after="150"/>
              <w:textAlignment w:val="baseline"/>
              <w:rPr>
                <w:sz w:val="22"/>
                <w:szCs w:val="22"/>
              </w:rPr>
            </w:pPr>
            <w:r w:rsidRPr="003F1C86">
              <w:rPr>
                <w:sz w:val="22"/>
                <w:szCs w:val="22"/>
              </w:rPr>
              <w:t xml:space="preserve">wymagana jest pełna dokumentacja </w:t>
            </w:r>
            <w:r w:rsidR="00A11404" w:rsidRPr="003F1C86">
              <w:rPr>
                <w:sz w:val="22"/>
                <w:szCs w:val="22"/>
              </w:rPr>
              <w:t xml:space="preserve">silników, obejmująca </w:t>
            </w:r>
            <w:r w:rsidR="006D2AE4" w:rsidRPr="003F1C86">
              <w:rPr>
                <w:sz w:val="22"/>
                <w:szCs w:val="22"/>
              </w:rPr>
              <w:t xml:space="preserve">parametry, </w:t>
            </w:r>
            <w:r w:rsidR="00A11404" w:rsidRPr="003F1C86">
              <w:rPr>
                <w:sz w:val="22"/>
                <w:szCs w:val="22"/>
              </w:rPr>
              <w:t>sposób ich łączenia oraz przykładową instrukcję uruchomienia. Instrukcja ma być dostępna w wersji papierowej i elektronicznej</w:t>
            </w:r>
            <w:r w:rsidR="006D2AE4" w:rsidRPr="003F1C86">
              <w:rPr>
                <w:sz w:val="22"/>
                <w:szCs w:val="22"/>
              </w:rPr>
              <w:t xml:space="preserve"> nie później niż</w:t>
            </w:r>
            <w:r w:rsidR="000768BF" w:rsidRPr="003F1C86">
              <w:rPr>
                <w:sz w:val="22"/>
                <w:szCs w:val="22"/>
              </w:rPr>
              <w:t xml:space="preserve"> po zakupie wszystkich podzespołów stanowiska.</w:t>
            </w:r>
          </w:p>
        </w:tc>
      </w:tr>
    </w:tbl>
    <w:p w14:paraId="2B0FAA00" w14:textId="7B8FCD26" w:rsidR="00745B65" w:rsidRPr="003F1C86" w:rsidRDefault="00745B65" w:rsidP="003F1C86">
      <w:pPr>
        <w:rPr>
          <w:color w:val="auto"/>
        </w:rPr>
      </w:pPr>
    </w:p>
    <w:sectPr w:rsidR="00745B65" w:rsidRPr="003F1C86" w:rsidSect="00C03E71">
      <w:pgSz w:w="11907" w:h="16839"/>
      <w:pgMar w:top="993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451A63" w14:textId="77777777" w:rsidR="00467483" w:rsidRDefault="00467483" w:rsidP="00725C8B">
      <w:r>
        <w:separator/>
      </w:r>
    </w:p>
  </w:endnote>
  <w:endnote w:type="continuationSeparator" w:id="0">
    <w:p w14:paraId="388048DE" w14:textId="77777777" w:rsidR="00467483" w:rsidRDefault="00467483" w:rsidP="00725C8B">
      <w:r>
        <w:continuationSeparator/>
      </w:r>
    </w:p>
  </w:endnote>
  <w:endnote w:type="continuationNotice" w:id="1">
    <w:p w14:paraId="1EE7078E" w14:textId="77777777" w:rsidR="00467483" w:rsidRDefault="004674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844AB" w14:textId="77777777" w:rsidR="00467483" w:rsidRDefault="00467483" w:rsidP="00725C8B">
      <w:r>
        <w:separator/>
      </w:r>
    </w:p>
  </w:footnote>
  <w:footnote w:type="continuationSeparator" w:id="0">
    <w:p w14:paraId="70E4F54D" w14:textId="77777777" w:rsidR="00467483" w:rsidRDefault="00467483" w:rsidP="00725C8B">
      <w:r>
        <w:continuationSeparator/>
      </w:r>
    </w:p>
  </w:footnote>
  <w:footnote w:type="continuationNotice" w:id="1">
    <w:p w14:paraId="0CBDAA84" w14:textId="77777777" w:rsidR="00467483" w:rsidRDefault="004674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50688"/>
    <w:multiLevelType w:val="hybridMultilevel"/>
    <w:tmpl w:val="8EE8D0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D0B5F"/>
    <w:multiLevelType w:val="hybridMultilevel"/>
    <w:tmpl w:val="4CDE73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D86EA2"/>
    <w:multiLevelType w:val="hybridMultilevel"/>
    <w:tmpl w:val="AB5C73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47413"/>
    <w:multiLevelType w:val="hybridMultilevel"/>
    <w:tmpl w:val="960837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D7860"/>
    <w:multiLevelType w:val="hybridMultilevel"/>
    <w:tmpl w:val="7CDEF5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73C2C"/>
    <w:multiLevelType w:val="hybridMultilevel"/>
    <w:tmpl w:val="53B6F1BA"/>
    <w:lvl w:ilvl="0" w:tplc="04150017">
      <w:start w:val="1"/>
      <w:numFmt w:val="lowerLetter"/>
      <w:lvlText w:val="%1)"/>
      <w:lvlJc w:val="left"/>
      <w:pPr>
        <w:ind w:left="744" w:hanging="360"/>
      </w:p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7" w15:restartNumberingAfterBreak="0">
    <w:nsid w:val="24D11DA6"/>
    <w:multiLevelType w:val="multilevel"/>
    <w:tmpl w:val="2130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14AD2"/>
    <w:multiLevelType w:val="hybridMultilevel"/>
    <w:tmpl w:val="53B6F1BA"/>
    <w:lvl w:ilvl="0" w:tplc="04150017">
      <w:start w:val="1"/>
      <w:numFmt w:val="lowerLetter"/>
      <w:lvlText w:val="%1)"/>
      <w:lvlJc w:val="left"/>
      <w:pPr>
        <w:ind w:left="744" w:hanging="360"/>
      </w:p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0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C24AE"/>
    <w:multiLevelType w:val="hybridMultilevel"/>
    <w:tmpl w:val="AE020A7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CF3333"/>
    <w:multiLevelType w:val="hybridMultilevel"/>
    <w:tmpl w:val="EFE4C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704B2A"/>
    <w:multiLevelType w:val="hybridMultilevel"/>
    <w:tmpl w:val="A7726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24595"/>
    <w:multiLevelType w:val="hybridMultilevel"/>
    <w:tmpl w:val="3386ED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48637A"/>
    <w:multiLevelType w:val="hybridMultilevel"/>
    <w:tmpl w:val="359CEAF0"/>
    <w:lvl w:ilvl="0" w:tplc="86142300">
      <w:start w:val="20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0" w:hanging="360"/>
      </w:pPr>
    </w:lvl>
    <w:lvl w:ilvl="2" w:tplc="0415001B" w:tentative="1">
      <w:start w:val="1"/>
      <w:numFmt w:val="lowerRoman"/>
      <w:lvlText w:val="%3."/>
      <w:lvlJc w:val="right"/>
      <w:pPr>
        <w:ind w:left="2290" w:hanging="180"/>
      </w:pPr>
    </w:lvl>
    <w:lvl w:ilvl="3" w:tplc="0415000F" w:tentative="1">
      <w:start w:val="1"/>
      <w:numFmt w:val="decimal"/>
      <w:lvlText w:val="%4."/>
      <w:lvlJc w:val="left"/>
      <w:pPr>
        <w:ind w:left="3010" w:hanging="360"/>
      </w:pPr>
    </w:lvl>
    <w:lvl w:ilvl="4" w:tplc="04150019" w:tentative="1">
      <w:start w:val="1"/>
      <w:numFmt w:val="lowerLetter"/>
      <w:lvlText w:val="%5."/>
      <w:lvlJc w:val="left"/>
      <w:pPr>
        <w:ind w:left="3730" w:hanging="360"/>
      </w:pPr>
    </w:lvl>
    <w:lvl w:ilvl="5" w:tplc="0415001B" w:tentative="1">
      <w:start w:val="1"/>
      <w:numFmt w:val="lowerRoman"/>
      <w:lvlText w:val="%6."/>
      <w:lvlJc w:val="right"/>
      <w:pPr>
        <w:ind w:left="4450" w:hanging="180"/>
      </w:pPr>
    </w:lvl>
    <w:lvl w:ilvl="6" w:tplc="0415000F" w:tentative="1">
      <w:start w:val="1"/>
      <w:numFmt w:val="decimal"/>
      <w:lvlText w:val="%7."/>
      <w:lvlJc w:val="left"/>
      <w:pPr>
        <w:ind w:left="5170" w:hanging="360"/>
      </w:pPr>
    </w:lvl>
    <w:lvl w:ilvl="7" w:tplc="04150019" w:tentative="1">
      <w:start w:val="1"/>
      <w:numFmt w:val="lowerLetter"/>
      <w:lvlText w:val="%8."/>
      <w:lvlJc w:val="left"/>
      <w:pPr>
        <w:ind w:left="5890" w:hanging="360"/>
      </w:pPr>
    </w:lvl>
    <w:lvl w:ilvl="8" w:tplc="0415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18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C7910"/>
    <w:multiLevelType w:val="hybridMultilevel"/>
    <w:tmpl w:val="7CD097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7D5846"/>
    <w:multiLevelType w:val="hybridMultilevel"/>
    <w:tmpl w:val="606ED1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4C1C6B"/>
    <w:multiLevelType w:val="hybridMultilevel"/>
    <w:tmpl w:val="B73877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B47BAC"/>
    <w:multiLevelType w:val="hybridMultilevel"/>
    <w:tmpl w:val="AC8CE6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13"/>
  </w:num>
  <w:num w:numId="5">
    <w:abstractNumId w:val="10"/>
  </w:num>
  <w:num w:numId="6">
    <w:abstractNumId w:val="22"/>
  </w:num>
  <w:num w:numId="7">
    <w:abstractNumId w:val="11"/>
  </w:num>
  <w:num w:numId="8">
    <w:abstractNumId w:val="24"/>
  </w:num>
  <w:num w:numId="9">
    <w:abstractNumId w:val="16"/>
  </w:num>
  <w:num w:numId="10">
    <w:abstractNumId w:val="1"/>
  </w:num>
  <w:num w:numId="11">
    <w:abstractNumId w:val="2"/>
  </w:num>
  <w:num w:numId="12">
    <w:abstractNumId w:val="17"/>
  </w:num>
  <w:num w:numId="13">
    <w:abstractNumId w:val="23"/>
  </w:num>
  <w:num w:numId="14">
    <w:abstractNumId w:val="19"/>
  </w:num>
  <w:num w:numId="15">
    <w:abstractNumId w:val="12"/>
  </w:num>
  <w:num w:numId="16">
    <w:abstractNumId w:val="21"/>
  </w:num>
  <w:num w:numId="17">
    <w:abstractNumId w:val="20"/>
  </w:num>
  <w:num w:numId="18">
    <w:abstractNumId w:val="7"/>
  </w:num>
  <w:num w:numId="19">
    <w:abstractNumId w:val="14"/>
  </w:num>
  <w:num w:numId="20">
    <w:abstractNumId w:val="0"/>
  </w:num>
  <w:num w:numId="21">
    <w:abstractNumId w:val="3"/>
  </w:num>
  <w:num w:numId="22">
    <w:abstractNumId w:val="5"/>
  </w:num>
  <w:num w:numId="23">
    <w:abstractNumId w:val="15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ADE"/>
    <w:rsid w:val="00020578"/>
    <w:rsid w:val="00032B5F"/>
    <w:rsid w:val="00037511"/>
    <w:rsid w:val="000505C1"/>
    <w:rsid w:val="00061FB2"/>
    <w:rsid w:val="000768BF"/>
    <w:rsid w:val="00076F77"/>
    <w:rsid w:val="000770B0"/>
    <w:rsid w:val="00081B3A"/>
    <w:rsid w:val="000926D8"/>
    <w:rsid w:val="00094AC9"/>
    <w:rsid w:val="000C2D6F"/>
    <w:rsid w:val="000C71B5"/>
    <w:rsid w:val="000E27EE"/>
    <w:rsid w:val="00102A0C"/>
    <w:rsid w:val="001110A7"/>
    <w:rsid w:val="001179A1"/>
    <w:rsid w:val="0012464E"/>
    <w:rsid w:val="001310EE"/>
    <w:rsid w:val="00133F03"/>
    <w:rsid w:val="00153CF4"/>
    <w:rsid w:val="001804A2"/>
    <w:rsid w:val="001A2CE8"/>
    <w:rsid w:val="001A3A92"/>
    <w:rsid w:val="001A5F5A"/>
    <w:rsid w:val="001C51AC"/>
    <w:rsid w:val="001D6ADE"/>
    <w:rsid w:val="001E01DD"/>
    <w:rsid w:val="001E38B8"/>
    <w:rsid w:val="00205C57"/>
    <w:rsid w:val="0023388D"/>
    <w:rsid w:val="002C35F4"/>
    <w:rsid w:val="002C3B91"/>
    <w:rsid w:val="002C6018"/>
    <w:rsid w:val="002D2D15"/>
    <w:rsid w:val="002D3F2B"/>
    <w:rsid w:val="002E2E69"/>
    <w:rsid w:val="00327E2A"/>
    <w:rsid w:val="00331297"/>
    <w:rsid w:val="003432B7"/>
    <w:rsid w:val="003457C0"/>
    <w:rsid w:val="00345E8A"/>
    <w:rsid w:val="003476AE"/>
    <w:rsid w:val="003516E7"/>
    <w:rsid w:val="00367153"/>
    <w:rsid w:val="00373410"/>
    <w:rsid w:val="00395318"/>
    <w:rsid w:val="003B1556"/>
    <w:rsid w:val="003B3464"/>
    <w:rsid w:val="003B75DA"/>
    <w:rsid w:val="003C0E3C"/>
    <w:rsid w:val="003C2D71"/>
    <w:rsid w:val="003C508A"/>
    <w:rsid w:val="003D29E7"/>
    <w:rsid w:val="003F0E59"/>
    <w:rsid w:val="003F1C86"/>
    <w:rsid w:val="003F72E8"/>
    <w:rsid w:val="004011E5"/>
    <w:rsid w:val="00401836"/>
    <w:rsid w:val="00411F64"/>
    <w:rsid w:val="00414717"/>
    <w:rsid w:val="00456E21"/>
    <w:rsid w:val="00467483"/>
    <w:rsid w:val="00477431"/>
    <w:rsid w:val="00483013"/>
    <w:rsid w:val="004917D2"/>
    <w:rsid w:val="004A55CA"/>
    <w:rsid w:val="004B7E69"/>
    <w:rsid w:val="004C531E"/>
    <w:rsid w:val="004C7AEC"/>
    <w:rsid w:val="00525E0B"/>
    <w:rsid w:val="00526BD3"/>
    <w:rsid w:val="005276E3"/>
    <w:rsid w:val="00540297"/>
    <w:rsid w:val="00545479"/>
    <w:rsid w:val="00565EA1"/>
    <w:rsid w:val="00570495"/>
    <w:rsid w:val="005A0931"/>
    <w:rsid w:val="005C2B9F"/>
    <w:rsid w:val="005C424C"/>
    <w:rsid w:val="005C734A"/>
    <w:rsid w:val="005D3DBB"/>
    <w:rsid w:val="005F5A9D"/>
    <w:rsid w:val="00613695"/>
    <w:rsid w:val="00623B92"/>
    <w:rsid w:val="0062730F"/>
    <w:rsid w:val="0065016C"/>
    <w:rsid w:val="0066319E"/>
    <w:rsid w:val="0068115F"/>
    <w:rsid w:val="00687057"/>
    <w:rsid w:val="006929ED"/>
    <w:rsid w:val="00692E73"/>
    <w:rsid w:val="006A25EA"/>
    <w:rsid w:val="006A5B4F"/>
    <w:rsid w:val="006B3520"/>
    <w:rsid w:val="006C6603"/>
    <w:rsid w:val="006D2AE4"/>
    <w:rsid w:val="006D5381"/>
    <w:rsid w:val="006E203C"/>
    <w:rsid w:val="006E6B8D"/>
    <w:rsid w:val="006E72C4"/>
    <w:rsid w:val="006F2E3B"/>
    <w:rsid w:val="007043AD"/>
    <w:rsid w:val="00713373"/>
    <w:rsid w:val="00725C8B"/>
    <w:rsid w:val="007352BE"/>
    <w:rsid w:val="00737F4E"/>
    <w:rsid w:val="00745B65"/>
    <w:rsid w:val="00745EAD"/>
    <w:rsid w:val="00747418"/>
    <w:rsid w:val="0075741F"/>
    <w:rsid w:val="0077288B"/>
    <w:rsid w:val="0077294C"/>
    <w:rsid w:val="00781AD9"/>
    <w:rsid w:val="0079555B"/>
    <w:rsid w:val="007B02D1"/>
    <w:rsid w:val="007D4AB5"/>
    <w:rsid w:val="007F0845"/>
    <w:rsid w:val="007F0C94"/>
    <w:rsid w:val="00847522"/>
    <w:rsid w:val="00851F94"/>
    <w:rsid w:val="00853238"/>
    <w:rsid w:val="008B0F23"/>
    <w:rsid w:val="008B1AA8"/>
    <w:rsid w:val="008B4A17"/>
    <w:rsid w:val="008C66D1"/>
    <w:rsid w:val="008F4AC2"/>
    <w:rsid w:val="008F679D"/>
    <w:rsid w:val="00905A8E"/>
    <w:rsid w:val="009107EE"/>
    <w:rsid w:val="009270D3"/>
    <w:rsid w:val="00967B96"/>
    <w:rsid w:val="00974605"/>
    <w:rsid w:val="00974EA4"/>
    <w:rsid w:val="009808B5"/>
    <w:rsid w:val="00987327"/>
    <w:rsid w:val="00990B1A"/>
    <w:rsid w:val="009B468E"/>
    <w:rsid w:val="009B7B0A"/>
    <w:rsid w:val="009C2AF4"/>
    <w:rsid w:val="009D5B64"/>
    <w:rsid w:val="009E187C"/>
    <w:rsid w:val="00A00AB0"/>
    <w:rsid w:val="00A04065"/>
    <w:rsid w:val="00A063A8"/>
    <w:rsid w:val="00A11404"/>
    <w:rsid w:val="00A120C3"/>
    <w:rsid w:val="00A12E4F"/>
    <w:rsid w:val="00A23A0B"/>
    <w:rsid w:val="00A33707"/>
    <w:rsid w:val="00A42C37"/>
    <w:rsid w:val="00A4670F"/>
    <w:rsid w:val="00A5525C"/>
    <w:rsid w:val="00A74B4A"/>
    <w:rsid w:val="00AA5C0F"/>
    <w:rsid w:val="00AD0D86"/>
    <w:rsid w:val="00AD5444"/>
    <w:rsid w:val="00AD6550"/>
    <w:rsid w:val="00AF3F57"/>
    <w:rsid w:val="00AF565F"/>
    <w:rsid w:val="00AF7C48"/>
    <w:rsid w:val="00B17A4B"/>
    <w:rsid w:val="00B203BF"/>
    <w:rsid w:val="00B204BF"/>
    <w:rsid w:val="00B55FFD"/>
    <w:rsid w:val="00B64696"/>
    <w:rsid w:val="00B667B4"/>
    <w:rsid w:val="00B72EC7"/>
    <w:rsid w:val="00B77039"/>
    <w:rsid w:val="00B80557"/>
    <w:rsid w:val="00B919BE"/>
    <w:rsid w:val="00B9307B"/>
    <w:rsid w:val="00B93373"/>
    <w:rsid w:val="00B935F4"/>
    <w:rsid w:val="00BA270C"/>
    <w:rsid w:val="00BC070C"/>
    <w:rsid w:val="00BC25C9"/>
    <w:rsid w:val="00BE2356"/>
    <w:rsid w:val="00C03E71"/>
    <w:rsid w:val="00C13D75"/>
    <w:rsid w:val="00C26402"/>
    <w:rsid w:val="00C33B3E"/>
    <w:rsid w:val="00C34FC7"/>
    <w:rsid w:val="00C4509C"/>
    <w:rsid w:val="00C45AA3"/>
    <w:rsid w:val="00C505E4"/>
    <w:rsid w:val="00C7505D"/>
    <w:rsid w:val="00C93C44"/>
    <w:rsid w:val="00CC3D02"/>
    <w:rsid w:val="00CE0191"/>
    <w:rsid w:val="00CF20E7"/>
    <w:rsid w:val="00CF6750"/>
    <w:rsid w:val="00CF71E9"/>
    <w:rsid w:val="00CF7318"/>
    <w:rsid w:val="00D005A3"/>
    <w:rsid w:val="00D20545"/>
    <w:rsid w:val="00D31CB3"/>
    <w:rsid w:val="00D34878"/>
    <w:rsid w:val="00D51D25"/>
    <w:rsid w:val="00DB045F"/>
    <w:rsid w:val="00DB7C60"/>
    <w:rsid w:val="00DC502F"/>
    <w:rsid w:val="00DC6466"/>
    <w:rsid w:val="00DD4117"/>
    <w:rsid w:val="00DE7476"/>
    <w:rsid w:val="00DF284A"/>
    <w:rsid w:val="00DF3855"/>
    <w:rsid w:val="00DF73D0"/>
    <w:rsid w:val="00E11A14"/>
    <w:rsid w:val="00E1447C"/>
    <w:rsid w:val="00E42CF7"/>
    <w:rsid w:val="00E82CD0"/>
    <w:rsid w:val="00E97B4C"/>
    <w:rsid w:val="00EC740D"/>
    <w:rsid w:val="00EE445D"/>
    <w:rsid w:val="00F023D9"/>
    <w:rsid w:val="00F34889"/>
    <w:rsid w:val="00F56455"/>
    <w:rsid w:val="00FB5326"/>
    <w:rsid w:val="00FC4217"/>
    <w:rsid w:val="00FD2C30"/>
    <w:rsid w:val="00FD3FFA"/>
    <w:rsid w:val="00FD4A17"/>
    <w:rsid w:val="00FF7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EBB37"/>
  <w15:docId w15:val="{F10CB4A5-29BF-4E1F-A329-3B65E7EF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C51AC"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rsid w:val="001C51AC"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C51AC"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rsid w:val="001C51AC"/>
    <w:pPr>
      <w:jc w:val="center"/>
    </w:pPr>
    <w:rPr>
      <w:lang w:bidi="pl-PL"/>
    </w:rPr>
  </w:style>
  <w:style w:type="paragraph" w:customStyle="1" w:styleId="Kwota">
    <w:name w:val="Kwota"/>
    <w:basedOn w:val="Normalny"/>
    <w:rsid w:val="001C51AC"/>
    <w:pPr>
      <w:jc w:val="right"/>
    </w:pPr>
    <w:rPr>
      <w:lang w:bidi="pl-PL"/>
    </w:rPr>
  </w:style>
  <w:style w:type="table" w:customStyle="1" w:styleId="Standardowy1">
    <w:name w:val="Standardowy1"/>
    <w:semiHidden/>
    <w:rsid w:val="001C51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rsid w:val="001C5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rsid w:val="00A74B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color w:val="auto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74B4A"/>
    <w:rPr>
      <w:rFonts w:ascii="Courier New" w:eastAsiaTheme="minorEastAsia" w:hAnsi="Courier New" w:cs="Courier New"/>
    </w:rPr>
  </w:style>
  <w:style w:type="character" w:styleId="Odwoaniedokomentarza">
    <w:name w:val="annotation reference"/>
    <w:basedOn w:val="Domylnaczcionkaakapitu"/>
    <w:semiHidden/>
    <w:unhideWhenUsed/>
    <w:rsid w:val="00FB532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B5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B5326"/>
    <w:rPr>
      <w:rFonts w:ascii="Arial Narrow" w:hAnsi="Arial Narrow" w:cs="Arial Narrow"/>
      <w:color w:val="333333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B5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B5326"/>
    <w:rPr>
      <w:rFonts w:ascii="Arial Narrow" w:hAnsi="Arial Narrow" w:cs="Arial Narrow"/>
      <w:b/>
      <w:bCs/>
      <w:color w:val="3333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EB4E2-4253-4792-BBDF-7BF66E9B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3</Pages>
  <Words>846</Words>
  <Characters>5838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AZP Aneta</cp:lastModifiedBy>
  <cp:revision>2</cp:revision>
  <cp:lastPrinted>2022-04-12T10:48:00Z</cp:lastPrinted>
  <dcterms:created xsi:type="dcterms:W3CDTF">2022-04-12T10:48:00Z</dcterms:created>
  <dcterms:modified xsi:type="dcterms:W3CDTF">2022-04-12T10:48:00Z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