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F4527" w14:textId="06B7A190" w:rsidR="003B2F0F" w:rsidRPr="00CC1E9F" w:rsidRDefault="00793456" w:rsidP="00793456">
      <w:pPr>
        <w:spacing w:after="0" w:line="240" w:lineRule="auto"/>
        <w:ind w:left="360" w:hanging="360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1 do SWZ</w:t>
      </w:r>
    </w:p>
    <w:p w14:paraId="5CD6A8DF" w14:textId="1017D794" w:rsidR="00C951BA" w:rsidRPr="00CC1E9F" w:rsidRDefault="006979FA" w:rsidP="0098697E">
      <w:pPr>
        <w:pStyle w:val="Default"/>
        <w:numPr>
          <w:ilvl w:val="0"/>
          <w:numId w:val="10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Wstęp </w:t>
      </w:r>
    </w:p>
    <w:p w14:paraId="2E37D113" w14:textId="77777777" w:rsidR="007C0D43" w:rsidRPr="00CC1E9F" w:rsidRDefault="007C0D4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2E5CB79" w14:textId="2D6CB0ED" w:rsidR="007C0D43" w:rsidRPr="00CC1E9F" w:rsidRDefault="00C951B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Przedmiotem zamówienia jest </w:t>
      </w:r>
      <w:r w:rsidR="007C0D43" w:rsidRPr="00CC1E9F">
        <w:rPr>
          <w:rFonts w:asciiTheme="minorHAnsi" w:hAnsiTheme="minorHAnsi" w:cstheme="minorHAnsi"/>
          <w:sz w:val="20"/>
          <w:szCs w:val="20"/>
        </w:rPr>
        <w:t>wykonanie usługi modernizacji systemu pozycjonowania statków DP1 zamontowanego na jednostce r/v IMOR</w:t>
      </w:r>
      <w:r w:rsidR="00683C6A">
        <w:rPr>
          <w:rFonts w:asciiTheme="minorHAnsi" w:hAnsiTheme="minorHAnsi" w:cstheme="minorHAnsi"/>
          <w:sz w:val="20"/>
          <w:szCs w:val="20"/>
        </w:rPr>
        <w:t>.</w:t>
      </w:r>
    </w:p>
    <w:p w14:paraId="019F26ED" w14:textId="314606D3" w:rsidR="00603ED8" w:rsidRPr="00CC1E9F" w:rsidRDefault="00603ED8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Armatorem i operatorem jednostki r/v IMOR jest Uniwersytet Morski w Gdyni – Instytut Morski, który jako wyspecjalizowana </w:t>
      </w:r>
      <w:r w:rsidR="006979FA" w:rsidRPr="00CC1E9F">
        <w:rPr>
          <w:rFonts w:asciiTheme="minorHAnsi" w:hAnsiTheme="minorHAnsi" w:cstheme="minorHAnsi"/>
          <w:sz w:val="20"/>
          <w:szCs w:val="20"/>
        </w:rPr>
        <w:t xml:space="preserve">komórka Uniwersytetu </w:t>
      </w:r>
      <w:r w:rsidR="00094BAC" w:rsidRPr="00CC1E9F">
        <w:rPr>
          <w:rFonts w:asciiTheme="minorHAnsi" w:hAnsiTheme="minorHAnsi" w:cstheme="minorHAnsi"/>
          <w:sz w:val="20"/>
          <w:szCs w:val="20"/>
        </w:rPr>
        <w:t xml:space="preserve">realizuje </w:t>
      </w:r>
      <w:r w:rsidR="006979FA" w:rsidRPr="00CC1E9F">
        <w:rPr>
          <w:rFonts w:asciiTheme="minorHAnsi" w:hAnsiTheme="minorHAnsi" w:cstheme="minorHAnsi"/>
          <w:sz w:val="20"/>
          <w:szCs w:val="20"/>
        </w:rPr>
        <w:t>badania morskie na potrzeby offshor</w:t>
      </w:r>
      <w:r w:rsidR="00094BAC" w:rsidRPr="00CC1E9F">
        <w:rPr>
          <w:rFonts w:asciiTheme="minorHAnsi" w:hAnsiTheme="minorHAnsi" w:cstheme="minorHAnsi"/>
          <w:sz w:val="20"/>
          <w:szCs w:val="20"/>
        </w:rPr>
        <w:t>e</w:t>
      </w:r>
      <w:r w:rsidR="006979FA" w:rsidRPr="00CC1E9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5D2897F0" w14:textId="0E2A5165" w:rsidR="006979FA" w:rsidRPr="00CC1E9F" w:rsidRDefault="006979F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Statek r/v IMOR jest jednostką typu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Research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Ship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i spełnia </w:t>
      </w:r>
      <w:r w:rsidR="00094BAC" w:rsidRPr="00CC1E9F">
        <w:rPr>
          <w:rFonts w:asciiTheme="minorHAnsi" w:hAnsiTheme="minorHAnsi" w:cstheme="minorHAnsi"/>
          <w:sz w:val="20"/>
          <w:szCs w:val="20"/>
        </w:rPr>
        <w:t xml:space="preserve">warunki </w:t>
      </w:r>
      <w:r w:rsidRPr="00CC1E9F">
        <w:rPr>
          <w:rFonts w:asciiTheme="minorHAnsi" w:hAnsiTheme="minorHAnsi" w:cstheme="minorHAnsi"/>
          <w:sz w:val="20"/>
          <w:szCs w:val="20"/>
        </w:rPr>
        <w:t xml:space="preserve">dla jednostek klasy DP1 zgodnie </w:t>
      </w:r>
      <w:r w:rsidR="004B3802">
        <w:rPr>
          <w:rFonts w:asciiTheme="minorHAnsi" w:hAnsiTheme="minorHAnsi" w:cstheme="minorHAnsi"/>
          <w:sz w:val="20"/>
          <w:szCs w:val="20"/>
        </w:rPr>
        <w:br/>
      </w:r>
      <w:r w:rsidRPr="00CC1E9F">
        <w:rPr>
          <w:rFonts w:asciiTheme="minorHAnsi" w:hAnsiTheme="minorHAnsi" w:cstheme="minorHAnsi"/>
          <w:sz w:val="20"/>
          <w:szCs w:val="20"/>
        </w:rPr>
        <w:t>z wymaganiami klasyfikatora PRS</w:t>
      </w:r>
      <w:r w:rsidR="00094BAC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F998F2B" w14:textId="18965118" w:rsidR="006979FA" w:rsidRDefault="006979F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Wykonanie </w:t>
      </w:r>
      <w:r w:rsidR="00E424EF" w:rsidRPr="00CC1E9F">
        <w:rPr>
          <w:rFonts w:asciiTheme="minorHAnsi" w:hAnsiTheme="minorHAnsi" w:cstheme="minorHAnsi"/>
          <w:sz w:val="20"/>
          <w:szCs w:val="20"/>
        </w:rPr>
        <w:t>usługi modernizacji</w:t>
      </w:r>
      <w:r w:rsidR="00683C6A">
        <w:rPr>
          <w:rFonts w:asciiTheme="minorHAnsi" w:hAnsiTheme="minorHAnsi" w:cstheme="minorHAnsi"/>
          <w:sz w:val="20"/>
          <w:szCs w:val="20"/>
        </w:rPr>
        <w:t>,</w:t>
      </w:r>
      <w:r w:rsidR="00E424EF"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retrofit</w:t>
      </w:r>
      <w:r w:rsidR="00683C6A">
        <w:rPr>
          <w:rFonts w:asciiTheme="minorHAnsi" w:hAnsiTheme="minorHAnsi" w:cstheme="minorHAnsi"/>
          <w:sz w:val="20"/>
          <w:szCs w:val="20"/>
        </w:rPr>
        <w:t>u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nie może wpłynąć </w:t>
      </w:r>
      <w:r w:rsidR="00523B15" w:rsidRPr="00CC1E9F">
        <w:rPr>
          <w:rFonts w:asciiTheme="minorHAnsi" w:hAnsiTheme="minorHAnsi" w:cstheme="minorHAnsi"/>
          <w:sz w:val="20"/>
          <w:szCs w:val="20"/>
        </w:rPr>
        <w:t>negatywnie</w:t>
      </w:r>
      <w:r w:rsidRPr="00CC1E9F">
        <w:rPr>
          <w:rFonts w:asciiTheme="minorHAnsi" w:hAnsiTheme="minorHAnsi" w:cstheme="minorHAnsi"/>
          <w:sz w:val="20"/>
          <w:szCs w:val="20"/>
        </w:rPr>
        <w:t xml:space="preserve"> na posiadane certyfikaty/ akredytacje morskie. </w:t>
      </w:r>
      <w:r w:rsidR="00F74C5E" w:rsidRPr="00CC1E9F">
        <w:rPr>
          <w:rFonts w:asciiTheme="minorHAnsi" w:hAnsiTheme="minorHAnsi" w:cstheme="minorHAnsi"/>
          <w:sz w:val="20"/>
          <w:szCs w:val="20"/>
        </w:rPr>
        <w:t xml:space="preserve">Zweryfikowanie </w:t>
      </w:r>
      <w:r w:rsidR="00683C6A">
        <w:rPr>
          <w:rFonts w:asciiTheme="minorHAnsi" w:hAnsiTheme="minorHAnsi" w:cstheme="minorHAnsi"/>
          <w:sz w:val="20"/>
          <w:szCs w:val="20"/>
        </w:rPr>
        <w:t xml:space="preserve">poprawności </w:t>
      </w:r>
      <w:r w:rsidRPr="00CC1E9F">
        <w:rPr>
          <w:rFonts w:asciiTheme="minorHAnsi" w:hAnsiTheme="minorHAnsi" w:cstheme="minorHAnsi"/>
          <w:sz w:val="20"/>
          <w:szCs w:val="20"/>
        </w:rPr>
        <w:t xml:space="preserve">wykonania </w:t>
      </w:r>
      <w:r w:rsidR="00E424EF" w:rsidRPr="00CC1E9F">
        <w:rPr>
          <w:rFonts w:asciiTheme="minorHAnsi" w:hAnsiTheme="minorHAnsi" w:cstheme="minorHAnsi"/>
          <w:sz w:val="20"/>
          <w:szCs w:val="20"/>
        </w:rPr>
        <w:t xml:space="preserve">zamówienia </w:t>
      </w:r>
      <w:r w:rsidRPr="00CC1E9F">
        <w:rPr>
          <w:rFonts w:asciiTheme="minorHAnsi" w:hAnsiTheme="minorHAnsi" w:cstheme="minorHAnsi"/>
          <w:sz w:val="20"/>
          <w:szCs w:val="20"/>
        </w:rPr>
        <w:t xml:space="preserve">zgodnie z wymaganiami </w:t>
      </w:r>
      <w:r w:rsidR="00683C6A">
        <w:rPr>
          <w:rFonts w:asciiTheme="minorHAnsi" w:hAnsiTheme="minorHAnsi" w:cstheme="minorHAnsi"/>
          <w:sz w:val="20"/>
          <w:szCs w:val="20"/>
        </w:rPr>
        <w:t xml:space="preserve">zamawiającego </w:t>
      </w:r>
      <w:r w:rsidRPr="00CC1E9F">
        <w:rPr>
          <w:rFonts w:asciiTheme="minorHAnsi" w:hAnsiTheme="minorHAnsi" w:cstheme="minorHAnsi"/>
          <w:sz w:val="20"/>
          <w:szCs w:val="20"/>
        </w:rPr>
        <w:t xml:space="preserve">będzie </w:t>
      </w:r>
      <w:r w:rsidR="00E424EF" w:rsidRPr="00CC1E9F">
        <w:rPr>
          <w:rFonts w:asciiTheme="minorHAnsi" w:hAnsiTheme="minorHAnsi" w:cstheme="minorHAnsi"/>
          <w:sz w:val="20"/>
          <w:szCs w:val="20"/>
        </w:rPr>
        <w:t xml:space="preserve">przeprowadzenie </w:t>
      </w:r>
      <w:r w:rsidR="00683C6A">
        <w:rPr>
          <w:rFonts w:asciiTheme="minorHAnsi" w:hAnsiTheme="minorHAnsi" w:cstheme="minorHAnsi"/>
          <w:sz w:val="20"/>
          <w:szCs w:val="20"/>
        </w:rPr>
        <w:t xml:space="preserve">inspekcji przez </w:t>
      </w:r>
      <w:r w:rsidRPr="00CC1E9F">
        <w:rPr>
          <w:rFonts w:asciiTheme="minorHAnsi" w:hAnsiTheme="minorHAnsi" w:cstheme="minorHAnsi"/>
          <w:sz w:val="20"/>
          <w:szCs w:val="20"/>
        </w:rPr>
        <w:t xml:space="preserve">klasyfikatorem w celu </w:t>
      </w:r>
      <w:r w:rsidR="007E7763" w:rsidRPr="00CC1E9F">
        <w:rPr>
          <w:rFonts w:asciiTheme="minorHAnsi" w:hAnsiTheme="minorHAnsi" w:cstheme="minorHAnsi"/>
          <w:sz w:val="20"/>
          <w:szCs w:val="20"/>
        </w:rPr>
        <w:t>potwierdzenia</w:t>
      </w:r>
      <w:r w:rsidRPr="00CC1E9F">
        <w:rPr>
          <w:rFonts w:asciiTheme="minorHAnsi" w:hAnsiTheme="minorHAnsi" w:cstheme="minorHAnsi"/>
          <w:sz w:val="20"/>
          <w:szCs w:val="20"/>
        </w:rPr>
        <w:t xml:space="preserve"> sprawności jednostki IMOR oraz utrzymania obecnie posiadanych dokumentów</w:t>
      </w:r>
      <w:r w:rsidR="00683C6A" w:rsidRPr="00683C6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683C6A" w:rsidRPr="00B77A3C">
        <w:rPr>
          <w:rFonts w:asciiTheme="minorHAnsi" w:hAnsiTheme="minorHAnsi" w:cstheme="minorHAnsi"/>
          <w:i/>
          <w:iCs/>
          <w:sz w:val="20"/>
          <w:szCs w:val="20"/>
        </w:rPr>
        <w:t>IMO MSC./Circ.645</w:t>
      </w:r>
      <w:r w:rsidRPr="00CC1E9F">
        <w:rPr>
          <w:rFonts w:asciiTheme="minorHAnsi" w:hAnsiTheme="minorHAnsi" w:cstheme="minorHAnsi"/>
          <w:sz w:val="20"/>
          <w:szCs w:val="20"/>
        </w:rPr>
        <w:t xml:space="preserve">. </w:t>
      </w:r>
      <w:r w:rsidR="00B77A3C" w:rsidRPr="00B77A3C">
        <w:rPr>
          <w:rFonts w:asciiTheme="minorHAnsi" w:hAnsiTheme="minorHAnsi" w:cstheme="minorHAnsi"/>
          <w:sz w:val="20"/>
          <w:szCs w:val="20"/>
        </w:rPr>
        <w:t>WYMAGANIA DLA STATKÓW I JEDNOSTEK Z SYSTEMAMI POZYCJONOWANIA DYNAMICZNEGO (DP) wydanymi w lipcu 2019 roku.  Rozdział 1. Punkt 1.2 Zastosowanie  pod punkt 1.2.2</w:t>
      </w:r>
    </w:p>
    <w:p w14:paraId="24A0D459" w14:textId="2D400E75" w:rsidR="006979FA" w:rsidRPr="00CC1E9F" w:rsidRDefault="00B77A3C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B77A3C">
        <w:rPr>
          <w:rFonts w:asciiTheme="minorHAnsi" w:hAnsiTheme="minorHAnsi" w:cstheme="minorHAnsi"/>
          <w:i/>
          <w:iCs/>
          <w:sz w:val="20"/>
          <w:szCs w:val="20"/>
        </w:rPr>
        <w:t xml:space="preserve">Systemy pozycjonowania dynamicznego zainstalowane na statkach i jednostkach zbudowanych w dniu 1 lipca 1994 r. i po tej dacie, ale przed 9 czerwca 2017 r., powinny spełniać zalecenia podane w Cyrkularzu IMO MSC./Circ.645 – </w:t>
      </w:r>
      <w:proofErr w:type="spellStart"/>
      <w:r w:rsidRPr="00B77A3C">
        <w:rPr>
          <w:rFonts w:asciiTheme="minorHAnsi" w:hAnsiTheme="minorHAnsi" w:cstheme="minorHAnsi"/>
          <w:i/>
          <w:iCs/>
          <w:sz w:val="20"/>
          <w:szCs w:val="20"/>
        </w:rPr>
        <w:t>Guidelines</w:t>
      </w:r>
      <w:proofErr w:type="spellEnd"/>
      <w:r w:rsidRPr="00B77A3C">
        <w:rPr>
          <w:rFonts w:asciiTheme="minorHAnsi" w:hAnsiTheme="minorHAnsi" w:cstheme="minorHAnsi"/>
          <w:i/>
          <w:iCs/>
          <w:sz w:val="20"/>
          <w:szCs w:val="20"/>
        </w:rPr>
        <w:t xml:space="preserve"> for </w:t>
      </w:r>
      <w:proofErr w:type="spellStart"/>
      <w:r w:rsidRPr="00B77A3C">
        <w:rPr>
          <w:rFonts w:asciiTheme="minorHAnsi" w:hAnsiTheme="minorHAnsi" w:cstheme="minorHAnsi"/>
          <w:i/>
          <w:iCs/>
          <w:sz w:val="20"/>
          <w:szCs w:val="20"/>
        </w:rPr>
        <w:t>Vessels</w:t>
      </w:r>
      <w:proofErr w:type="spellEnd"/>
      <w:r w:rsidRPr="00B77A3C">
        <w:rPr>
          <w:rFonts w:asciiTheme="minorHAnsi" w:hAnsiTheme="minorHAnsi" w:cstheme="minorHAnsi"/>
          <w:i/>
          <w:iCs/>
          <w:sz w:val="20"/>
          <w:szCs w:val="20"/>
        </w:rPr>
        <w:t xml:space="preserve"> with </w:t>
      </w:r>
      <w:proofErr w:type="spellStart"/>
      <w:r w:rsidRPr="00B77A3C">
        <w:rPr>
          <w:rFonts w:asciiTheme="minorHAnsi" w:hAnsiTheme="minorHAnsi" w:cstheme="minorHAnsi"/>
          <w:i/>
          <w:iCs/>
          <w:sz w:val="20"/>
          <w:szCs w:val="20"/>
        </w:rPr>
        <w:t>Dynamic</w:t>
      </w:r>
      <w:proofErr w:type="spellEnd"/>
      <w:r w:rsidRPr="00B77A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B77A3C">
        <w:rPr>
          <w:rFonts w:asciiTheme="minorHAnsi" w:hAnsiTheme="minorHAnsi" w:cstheme="minorHAnsi"/>
          <w:i/>
          <w:iCs/>
          <w:sz w:val="20"/>
          <w:szCs w:val="20"/>
        </w:rPr>
        <w:t>Positioning</w:t>
      </w:r>
      <w:proofErr w:type="spellEnd"/>
      <w:r w:rsidRPr="00B77A3C">
        <w:rPr>
          <w:rFonts w:asciiTheme="minorHAnsi" w:hAnsiTheme="minorHAnsi" w:cstheme="minorHAnsi"/>
          <w:i/>
          <w:iCs/>
          <w:sz w:val="20"/>
          <w:szCs w:val="20"/>
        </w:rPr>
        <w:t xml:space="preserve"> Systems (Wytyczne dla statków posiadających system pozycjonowania dynamicznego), zalecane jest jednak aby wymagania rozdziału 3 Wymagania eksploatacyjne tej Publikacji stosowane były odpowiednio do wszystkich nowych oraz istniejących statków i jednostek.</w:t>
      </w:r>
      <w:r w:rsidR="00683C6A">
        <w:rPr>
          <w:rFonts w:asciiTheme="minorHAnsi" w:hAnsiTheme="minorHAnsi" w:cstheme="minorHAnsi"/>
          <w:i/>
          <w:iCs/>
          <w:sz w:val="20"/>
          <w:szCs w:val="20"/>
        </w:rPr>
        <w:t xml:space="preserve">  </w:t>
      </w:r>
      <w:r w:rsidR="00683C6A">
        <w:rPr>
          <w:rFonts w:asciiTheme="minorHAnsi" w:hAnsiTheme="minorHAnsi" w:cstheme="minorHAnsi"/>
          <w:sz w:val="20"/>
          <w:szCs w:val="20"/>
        </w:rPr>
        <w:t>Armator nie zamierza zmieniać klasy ani wnioskować o zmianę obowiązującej rezolucji natomiast wymaganiem jest  aby modernizacja systemu</w:t>
      </w:r>
      <w:r w:rsidR="006979FA" w:rsidRPr="00CC1E9F">
        <w:rPr>
          <w:rFonts w:asciiTheme="minorHAnsi" w:hAnsiTheme="minorHAnsi" w:cstheme="minorHAnsi"/>
          <w:sz w:val="20"/>
          <w:szCs w:val="20"/>
        </w:rPr>
        <w:t xml:space="preserve"> spełnianie</w:t>
      </w:r>
      <w:r w:rsidR="0007447D">
        <w:rPr>
          <w:rFonts w:asciiTheme="minorHAnsi" w:hAnsiTheme="minorHAnsi" w:cstheme="minorHAnsi"/>
          <w:sz w:val="20"/>
          <w:szCs w:val="20"/>
        </w:rPr>
        <w:t xml:space="preserve"> </w:t>
      </w:r>
      <w:r w:rsidR="006979FA" w:rsidRPr="00CC1E9F">
        <w:rPr>
          <w:rFonts w:asciiTheme="minorHAnsi" w:hAnsiTheme="minorHAnsi" w:cstheme="minorHAnsi"/>
          <w:sz w:val="20"/>
          <w:szCs w:val="20"/>
        </w:rPr>
        <w:t xml:space="preserve">wytycznych zgodnie z rezolucją </w:t>
      </w:r>
      <w:r w:rsidR="007E7763" w:rsidRPr="00CC1E9F">
        <w:rPr>
          <w:rFonts w:asciiTheme="minorHAnsi" w:hAnsiTheme="minorHAnsi" w:cstheme="minorHAnsi"/>
          <w:sz w:val="20"/>
          <w:szCs w:val="20"/>
        </w:rPr>
        <w:t>MSC.1 /Circ.1580</w:t>
      </w:r>
      <w:r w:rsidR="0007447D">
        <w:rPr>
          <w:rFonts w:asciiTheme="minorHAnsi" w:hAnsiTheme="minorHAnsi" w:cstheme="minorHAnsi"/>
          <w:sz w:val="20"/>
          <w:szCs w:val="20"/>
        </w:rPr>
        <w:t xml:space="preserve"> przy zastosowanie możliwości rozwojowych z pod punktu 3.</w:t>
      </w:r>
      <w:r w:rsidR="0089408D">
        <w:rPr>
          <w:rFonts w:asciiTheme="minorHAnsi" w:hAnsiTheme="minorHAnsi" w:cstheme="minorHAnsi"/>
          <w:sz w:val="20"/>
          <w:szCs w:val="20"/>
        </w:rPr>
        <w:t>7</w:t>
      </w:r>
      <w:r w:rsidR="00DA51CF">
        <w:rPr>
          <w:rFonts w:asciiTheme="minorHAnsi" w:hAnsiTheme="minorHAnsi" w:cstheme="minorHAnsi"/>
          <w:sz w:val="20"/>
          <w:szCs w:val="20"/>
        </w:rPr>
        <w:t xml:space="preserve"> A.</w:t>
      </w:r>
      <w:bookmarkStart w:id="0" w:name="_GoBack"/>
      <w:bookmarkEnd w:id="0"/>
    </w:p>
    <w:p w14:paraId="32196820" w14:textId="08815A40" w:rsidR="00C951BA" w:rsidRPr="00CC1E9F" w:rsidRDefault="00C951B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Celem Zamawiającego jest </w:t>
      </w:r>
      <w:r w:rsidR="007C0D43" w:rsidRPr="00CC1E9F">
        <w:rPr>
          <w:rFonts w:asciiTheme="minorHAnsi" w:hAnsiTheme="minorHAnsi" w:cstheme="minorHAnsi"/>
          <w:sz w:val="20"/>
          <w:szCs w:val="20"/>
        </w:rPr>
        <w:t xml:space="preserve">dokonanie </w:t>
      </w:r>
      <w:r w:rsidR="00DF7D70" w:rsidRPr="00CC1E9F">
        <w:rPr>
          <w:rFonts w:asciiTheme="minorHAnsi" w:hAnsiTheme="minorHAnsi" w:cstheme="minorHAnsi"/>
          <w:sz w:val="20"/>
          <w:szCs w:val="20"/>
        </w:rPr>
        <w:t xml:space="preserve">modernizacji systemu polegającej na wymianie głównych </w:t>
      </w:r>
      <w:r w:rsidR="004B3802">
        <w:rPr>
          <w:rFonts w:asciiTheme="minorHAnsi" w:hAnsiTheme="minorHAnsi" w:cstheme="minorHAnsi"/>
          <w:sz w:val="20"/>
          <w:szCs w:val="20"/>
        </w:rPr>
        <w:br/>
      </w:r>
      <w:r w:rsidR="00DF7D70" w:rsidRPr="00CC1E9F">
        <w:rPr>
          <w:rFonts w:asciiTheme="minorHAnsi" w:hAnsiTheme="minorHAnsi" w:cstheme="minorHAnsi"/>
          <w:sz w:val="20"/>
          <w:szCs w:val="20"/>
        </w:rPr>
        <w:t xml:space="preserve">i pobocznych urządzeń </w:t>
      </w:r>
      <w:r w:rsidR="00234F51" w:rsidRPr="00CC1E9F">
        <w:rPr>
          <w:rFonts w:asciiTheme="minorHAnsi" w:hAnsiTheme="minorHAnsi" w:cstheme="minorHAnsi"/>
          <w:sz w:val="20"/>
          <w:szCs w:val="20"/>
        </w:rPr>
        <w:t xml:space="preserve">peryferyjnych </w:t>
      </w:r>
      <w:r w:rsidR="00DF7D70" w:rsidRPr="00CC1E9F">
        <w:rPr>
          <w:rFonts w:asciiTheme="minorHAnsi" w:hAnsiTheme="minorHAnsi" w:cstheme="minorHAnsi"/>
          <w:sz w:val="20"/>
          <w:szCs w:val="20"/>
        </w:rPr>
        <w:t>oraz rozbudowa całego systemu o nowe urządzenia wraz z instalacj</w:t>
      </w:r>
      <w:r w:rsidR="00F74C5E" w:rsidRPr="00CC1E9F">
        <w:rPr>
          <w:rFonts w:asciiTheme="minorHAnsi" w:hAnsiTheme="minorHAnsi" w:cstheme="minorHAnsi"/>
          <w:sz w:val="20"/>
          <w:szCs w:val="20"/>
        </w:rPr>
        <w:t>ą</w:t>
      </w:r>
      <w:r w:rsidR="00DF7D70" w:rsidRPr="00CC1E9F">
        <w:rPr>
          <w:rFonts w:asciiTheme="minorHAnsi" w:hAnsiTheme="minorHAnsi" w:cstheme="minorHAnsi"/>
          <w:sz w:val="20"/>
          <w:szCs w:val="20"/>
        </w:rPr>
        <w:t>, uruchomieniem i przeszkoleniem załogi z nowego oprogramowania DP</w:t>
      </w:r>
      <w:r w:rsidRPr="00CC1E9F">
        <w:rPr>
          <w:rFonts w:asciiTheme="minorHAnsi" w:hAnsiTheme="minorHAnsi" w:cstheme="minorHAnsi"/>
          <w:sz w:val="20"/>
          <w:szCs w:val="20"/>
        </w:rPr>
        <w:t>, któr</w:t>
      </w:r>
      <w:r w:rsidR="00F74C5E" w:rsidRPr="00CC1E9F">
        <w:rPr>
          <w:rFonts w:asciiTheme="minorHAnsi" w:hAnsiTheme="minorHAnsi" w:cstheme="minorHAnsi"/>
          <w:sz w:val="20"/>
          <w:szCs w:val="20"/>
        </w:rPr>
        <w:t>e</w:t>
      </w:r>
      <w:r w:rsidRPr="00CC1E9F">
        <w:rPr>
          <w:rFonts w:asciiTheme="minorHAnsi" w:hAnsiTheme="minorHAnsi" w:cstheme="minorHAnsi"/>
          <w:sz w:val="20"/>
          <w:szCs w:val="20"/>
        </w:rPr>
        <w:t xml:space="preserve"> zostanie wykorzystan</w:t>
      </w:r>
      <w:r w:rsidR="00F74C5E" w:rsidRPr="00CC1E9F">
        <w:rPr>
          <w:rFonts w:asciiTheme="minorHAnsi" w:hAnsiTheme="minorHAnsi" w:cstheme="minorHAnsi"/>
          <w:sz w:val="20"/>
          <w:szCs w:val="20"/>
        </w:rPr>
        <w:t>e</w:t>
      </w:r>
      <w:r w:rsidRPr="00CC1E9F">
        <w:rPr>
          <w:rFonts w:asciiTheme="minorHAnsi" w:hAnsiTheme="minorHAnsi" w:cstheme="minorHAnsi"/>
          <w:sz w:val="20"/>
          <w:szCs w:val="20"/>
        </w:rPr>
        <w:t xml:space="preserve"> do unowocześnienia i rozbudowy stanowisk</w:t>
      </w:r>
      <w:r w:rsidR="00DF7D70" w:rsidRPr="00CC1E9F">
        <w:rPr>
          <w:rFonts w:asciiTheme="minorHAnsi" w:hAnsiTheme="minorHAnsi" w:cstheme="minorHAnsi"/>
          <w:sz w:val="20"/>
          <w:szCs w:val="20"/>
        </w:rPr>
        <w:t>a operatora DP na statku r/v IMOR</w:t>
      </w:r>
      <w:r w:rsidR="00F74C5E" w:rsidRPr="00CC1E9F">
        <w:rPr>
          <w:rFonts w:asciiTheme="minorHAnsi" w:hAnsiTheme="minorHAnsi" w:cstheme="minorHAnsi"/>
          <w:sz w:val="20"/>
          <w:szCs w:val="20"/>
        </w:rPr>
        <w:t>,</w:t>
      </w:r>
      <w:r w:rsidR="00523B15" w:rsidRPr="00CC1E9F">
        <w:rPr>
          <w:rFonts w:asciiTheme="minorHAnsi" w:hAnsiTheme="minorHAnsi" w:cstheme="minorHAnsi"/>
          <w:sz w:val="20"/>
          <w:szCs w:val="20"/>
        </w:rPr>
        <w:t xml:space="preserve"> dzięki czemu zdolność statku do realizacji powierzonych zadań zostanie wydłużona</w:t>
      </w:r>
      <w:r w:rsidR="00F74C5E" w:rsidRPr="00CC1E9F">
        <w:rPr>
          <w:rFonts w:asciiTheme="minorHAnsi" w:hAnsiTheme="minorHAnsi" w:cstheme="minorHAnsi"/>
          <w:sz w:val="20"/>
          <w:szCs w:val="20"/>
        </w:rPr>
        <w:t>, a jednostka</w:t>
      </w:r>
      <w:r w:rsidR="00523B15" w:rsidRPr="00CC1E9F">
        <w:rPr>
          <w:rFonts w:asciiTheme="minorHAnsi" w:hAnsiTheme="minorHAnsi" w:cstheme="minorHAnsi"/>
          <w:sz w:val="20"/>
          <w:szCs w:val="20"/>
        </w:rPr>
        <w:t xml:space="preserve"> będzie </w:t>
      </w:r>
      <w:r w:rsidR="00F74C5E" w:rsidRPr="00CC1E9F">
        <w:rPr>
          <w:rFonts w:asciiTheme="minorHAnsi" w:hAnsiTheme="minorHAnsi" w:cstheme="minorHAnsi"/>
          <w:sz w:val="20"/>
          <w:szCs w:val="20"/>
        </w:rPr>
        <w:t xml:space="preserve">mogła </w:t>
      </w:r>
      <w:r w:rsidR="00523B15" w:rsidRPr="00CC1E9F">
        <w:rPr>
          <w:rFonts w:asciiTheme="minorHAnsi" w:hAnsiTheme="minorHAnsi" w:cstheme="minorHAnsi"/>
          <w:sz w:val="20"/>
          <w:szCs w:val="20"/>
        </w:rPr>
        <w:t>korzystać z bieżących rozwiązań technologicznych</w:t>
      </w:r>
      <w:r w:rsidR="00F74C5E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C78C9A1" w14:textId="56FBAB23" w:rsidR="00234F51" w:rsidRPr="00CC1E9F" w:rsidRDefault="00234F5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FE1456C" w14:textId="10B53B37" w:rsidR="00234F51" w:rsidRPr="00CC1E9F" w:rsidRDefault="00F74C5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Specyfika, </w:t>
      </w:r>
      <w:r w:rsidR="00C144E2" w:rsidRPr="00CC1E9F">
        <w:rPr>
          <w:rFonts w:asciiTheme="minorHAnsi" w:hAnsiTheme="minorHAnsi" w:cstheme="minorHAnsi"/>
          <w:sz w:val="20"/>
          <w:szCs w:val="20"/>
        </w:rPr>
        <w:t>obecnie</w:t>
      </w:r>
      <w:r w:rsidR="00234F51" w:rsidRPr="00CC1E9F">
        <w:rPr>
          <w:rFonts w:asciiTheme="minorHAnsi" w:hAnsiTheme="minorHAnsi" w:cstheme="minorHAnsi"/>
          <w:sz w:val="20"/>
          <w:szCs w:val="20"/>
        </w:rPr>
        <w:t xml:space="preserve"> zainstalowanego systemu DP1 na statku r/v IMOR </w:t>
      </w:r>
    </w:p>
    <w:p w14:paraId="0BC9097E" w14:textId="1121A7B0" w:rsidR="00F74C5E" w:rsidRPr="00CC1E9F" w:rsidRDefault="003D0B1B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Zamawiający zlecił wykonanie Inwentaryzacji systemu DP1 na jednostce r/v</w:t>
      </w:r>
      <w:r w:rsidR="00F74C5E" w:rsidRPr="00CC1E9F">
        <w:rPr>
          <w:rFonts w:asciiTheme="minorHAnsi" w:hAnsiTheme="minorHAnsi" w:cstheme="minorHAnsi"/>
          <w:sz w:val="20"/>
          <w:szCs w:val="20"/>
        </w:rPr>
        <w:t>.</w:t>
      </w:r>
      <w:r w:rsidR="003C16CD" w:rsidRPr="00CC1E9F">
        <w:rPr>
          <w:rFonts w:asciiTheme="minorHAnsi" w:hAnsiTheme="minorHAnsi" w:cstheme="minorHAnsi"/>
          <w:sz w:val="20"/>
          <w:szCs w:val="20"/>
        </w:rPr>
        <w:t xml:space="preserve"> </w:t>
      </w:r>
      <w:r w:rsidR="00F74C5E" w:rsidRPr="00CC1E9F">
        <w:rPr>
          <w:rFonts w:asciiTheme="minorHAnsi" w:hAnsiTheme="minorHAnsi" w:cstheme="minorHAnsi"/>
          <w:sz w:val="20"/>
          <w:szCs w:val="20"/>
        </w:rPr>
        <w:t xml:space="preserve">W wyniku powyższego </w:t>
      </w:r>
      <w:r w:rsidR="004B3802">
        <w:rPr>
          <w:rFonts w:asciiTheme="minorHAnsi" w:hAnsiTheme="minorHAnsi" w:cstheme="minorHAnsi"/>
          <w:sz w:val="20"/>
          <w:szCs w:val="20"/>
        </w:rPr>
        <w:br/>
      </w:r>
      <w:r w:rsidR="00F74C5E" w:rsidRPr="00CC1E9F">
        <w:rPr>
          <w:rFonts w:asciiTheme="minorHAnsi" w:hAnsiTheme="minorHAnsi" w:cstheme="minorHAnsi"/>
          <w:sz w:val="20"/>
          <w:szCs w:val="20"/>
        </w:rPr>
        <w:t>w grudniu 2021 sporządzony został raport będący załącznikiem nr 1 do OPZ.</w:t>
      </w:r>
    </w:p>
    <w:p w14:paraId="79B18ACF" w14:textId="1B34D2F1" w:rsidR="003C16CD" w:rsidRPr="00CC1E9F" w:rsidRDefault="003C16CD" w:rsidP="00CC1E9F">
      <w:pPr>
        <w:pStyle w:val="Nagwek1"/>
        <w:numPr>
          <w:ilvl w:val="0"/>
          <w:numId w:val="10"/>
        </w:numPr>
        <w:spacing w:before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Topologia obecnie zainstalowanego systemu</w:t>
      </w:r>
    </w:p>
    <w:p w14:paraId="2B27186B" w14:textId="548D151B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Na poniższym rysunku przedstawiono topologię systemu DP  dynamicznego pozycjonowania jednostki.</w:t>
      </w:r>
    </w:p>
    <w:p w14:paraId="15E08608" w14:textId="1BA17B8A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FF87A04" wp14:editId="6F2CF0B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5755640" cy="3341370"/>
                <wp:effectExtent l="0" t="0" r="0" b="11430"/>
                <wp:wrapNone/>
                <wp:docPr id="34" name="Grupa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5640" cy="3341370"/>
                          <a:chOff x="0" y="0"/>
                          <a:chExt cx="5757984" cy="3341565"/>
                        </a:xfrm>
                      </wpg:grpSpPr>
                      <wps:wsp>
                        <wps:cNvPr id="8" name="Pole tekstowe 30"/>
                        <wps:cNvSpPr txBox="1"/>
                        <wps:spPr>
                          <a:xfrm>
                            <a:off x="1281545" y="2341418"/>
                            <a:ext cx="1043176" cy="97295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wps:spPr>
                        <wps:txbx>
                          <w:txbxContent>
                            <w:p w14:paraId="435BC66E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System zarządzania mocą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" name="Grupa 9"/>
                        <wpg:cNvGrpSpPr/>
                        <wpg:grpSpPr>
                          <a:xfrm>
                            <a:off x="0" y="0"/>
                            <a:ext cx="5757984" cy="3341565"/>
                            <a:chOff x="0" y="0"/>
                            <a:chExt cx="5757984" cy="3341565"/>
                          </a:xfrm>
                        </wpg:grpSpPr>
                        <wpg:grpSp>
                          <wpg:cNvPr id="10" name="Grupa 10"/>
                          <wpg:cNvGrpSpPr/>
                          <wpg:grpSpPr>
                            <a:xfrm>
                              <a:off x="0" y="0"/>
                              <a:ext cx="5757984" cy="3341565"/>
                              <a:chOff x="0" y="0"/>
                              <a:chExt cx="5757984" cy="3341565"/>
                            </a:xfrm>
                          </wpg:grpSpPr>
                          <wps:wsp>
                            <wps:cNvPr id="13" name="Pole tekstowe 13"/>
                            <wps:cNvSpPr txBox="1"/>
                            <wps:spPr>
                              <a:xfrm>
                                <a:off x="0" y="1873250"/>
                                <a:ext cx="1049215" cy="322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857772" w14:textId="77777777" w:rsidR="003C16CD" w:rsidRDefault="003C16CD" w:rsidP="003C16CD">
                                  <w:pPr>
                                    <w:rPr>
                                      <w:i/>
                                      <w:iCs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0"/>
                                    </w:rPr>
                                    <w:t>Maszynownia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4" name="Grupa 14"/>
                            <wpg:cNvGrpSpPr/>
                            <wpg:grpSpPr>
                              <a:xfrm>
                                <a:off x="0" y="0"/>
                                <a:ext cx="5757984" cy="3341565"/>
                                <a:chOff x="0" y="0"/>
                                <a:chExt cx="5757984" cy="3341565"/>
                              </a:xfrm>
                            </wpg:grpSpPr>
                            <wpg:grpSp>
                              <wpg:cNvPr id="15" name="Grupa 15"/>
                              <wpg:cNvGrpSpPr/>
                              <wpg:grpSpPr>
                                <a:xfrm>
                                  <a:off x="2442816" y="919994"/>
                                  <a:ext cx="2830456" cy="563913"/>
                                  <a:chOff x="2442816" y="919994"/>
                                  <a:chExt cx="2830456" cy="563913"/>
                                </a:xfrm>
                              </wpg:grpSpPr>
                              <wps:wsp>
                                <wps:cNvPr id="30" name="Pole tekstowe 3"/>
                                <wps:cNvSpPr txBox="1"/>
                                <wps:spPr>
                                  <a:xfrm>
                                    <a:off x="4523667" y="920557"/>
                                    <a:ext cx="749605" cy="56264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9050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3EB135D0" w14:textId="77777777" w:rsidR="003C16CD" w:rsidRDefault="003C16CD" w:rsidP="003C16CD">
                                      <w:pPr>
                                        <w:jc w:val="center"/>
                                      </w:pPr>
                                      <w:r>
                                        <w:t>Podstacja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non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1" name="Grupa 31"/>
                                <wpg:cNvGrpSpPr/>
                                <wpg:grpSpPr>
                                  <a:xfrm>
                                    <a:off x="2442816" y="919994"/>
                                    <a:ext cx="2082194" cy="563913"/>
                                    <a:chOff x="2442816" y="919994"/>
                                    <a:chExt cx="2082194" cy="563913"/>
                                  </a:xfrm>
                                </wpg:grpSpPr>
                                <wps:wsp>
                                  <wps:cNvPr id="32" name="Pole tekstowe 2"/>
                                  <wps:cNvSpPr txBox="1"/>
                                  <wps:spPr>
                                    <a:xfrm>
                                      <a:off x="2442816" y="919994"/>
                                      <a:ext cx="649234" cy="56391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19050">
                                      <a:solidFill>
                                        <a:schemeClr val="accent1">
                                          <a:lumMod val="75000"/>
                                        </a:schemeClr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19A8DFC7" w14:textId="77777777" w:rsidR="003C16CD" w:rsidRDefault="003C16CD" w:rsidP="003C16CD">
                                        <w:pPr>
                                          <w:jc w:val="center"/>
                                        </w:pPr>
                                        <w:r>
                                          <w:t>Konsola</w:t>
                                        </w:r>
                                      </w:p>
                                      <w:p w14:paraId="7E9D82D9" w14:textId="77777777" w:rsidR="003C16CD" w:rsidRDefault="003C16CD" w:rsidP="003C16CD">
                                        <w:pPr>
                                          <w:jc w:val="center"/>
                                        </w:pPr>
                                        <w:r>
                                          <w:t>DP</w:t>
                                        </w:r>
                                      </w:p>
                                    </w:txbxContent>
                                  </wps:txbx>
                                  <wps:bodyPr rot="0" spcFirstLastPara="0" vert="horz" wrap="non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3" name="Łącznik prosty ze strzałką 33"/>
                                  <wps:cNvCnPr/>
                                  <wps:spPr>
                                    <a:xfrm>
                                      <a:off x="3126105" y="1208605"/>
                                      <a:ext cx="1398905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rgbClr val="00B050"/>
                                      </a:solidFill>
                                      <a:headEnd type="triangle"/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5" name="Pole tekstowe 7"/>
                                  <wps:cNvSpPr txBox="1"/>
                                  <wps:spPr>
                                    <a:xfrm>
                                      <a:off x="3246391" y="1014171"/>
                                      <a:ext cx="1092644" cy="2336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9BEB343" w14:textId="77777777" w:rsidR="003C16CD" w:rsidRDefault="003C16CD" w:rsidP="003C16CD">
                                        <w:pPr>
                                          <w:rPr>
                                            <w:sz w:val="16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sz w:val="16"/>
                                            <w:szCs w:val="18"/>
                                          </w:rPr>
                                          <w:t>Łącze światłowodowe</w:t>
                                        </w:r>
                                      </w:p>
                                    </w:txbxContent>
                                  </wps:txbx>
    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6" name="Łącznik prosty 16"/>
                              <wps:cNvCnPr/>
                              <wps:spPr>
                                <a:xfrm>
                                  <a:off x="2025650" y="0"/>
                                  <a:ext cx="11430" cy="1863627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lgDashDot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Łącznik prosty 17"/>
                              <wps:cNvCnPr/>
                              <wps:spPr>
                                <a:xfrm>
                                  <a:off x="50800" y="1866900"/>
                                  <a:ext cx="5632939" cy="6741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lgDashDot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Pole tekstowe 12"/>
                              <wps:cNvSpPr txBox="1"/>
                              <wps:spPr>
                                <a:xfrm>
                                  <a:off x="4978400" y="0"/>
                                  <a:ext cx="779584" cy="322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36BF0E24" w14:textId="77777777" w:rsidR="003C16CD" w:rsidRDefault="003C16CD" w:rsidP="003C16CD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sz w:val="20"/>
                                      </w:rPr>
                                      <w:t>Mostek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Pole tekstowe 15"/>
                              <wps:cNvSpPr txBox="1"/>
                              <wps:spPr>
                                <a:xfrm>
                                  <a:off x="2330450" y="0"/>
                                  <a:ext cx="943708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txbx>
                                <w:txbxContent>
                                  <w:p w14:paraId="21344EDB" w14:textId="77777777" w:rsidR="003C16CD" w:rsidRDefault="003C16CD" w:rsidP="003C16CD">
                                    <w:pPr>
                                      <w:jc w:val="center"/>
                                    </w:pPr>
                                    <w:r>
                                      <w:t>Komputer</w:t>
                                    </w:r>
                                  </w:p>
                                  <w:p w14:paraId="6EC1EDEA" w14:textId="77777777" w:rsidR="003C16CD" w:rsidRDefault="003C16CD" w:rsidP="003C16CD">
                                    <w:pPr>
                                      <w:jc w:val="center"/>
                                    </w:pPr>
                                    <w:r>
                                      <w:t>geodezyjny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Łącznik prosty ze strzałką 20"/>
                              <wps:cNvCnPr/>
                              <wps:spPr>
                                <a:xfrm>
                                  <a:off x="2796674" y="533400"/>
                                  <a:ext cx="0" cy="38686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Pole tekstowe 17"/>
                              <wps:cNvSpPr txBox="1"/>
                              <wps:spPr>
                                <a:xfrm>
                                  <a:off x="2779466" y="609168"/>
                                  <a:ext cx="445952" cy="2343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0C6688A" w14:textId="77777777" w:rsidR="003C16CD" w:rsidRDefault="003C16CD" w:rsidP="003C16CD">
                                    <w:pPr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8"/>
                                      </w:rPr>
                                      <w:t>RS232</w:t>
                                    </w:r>
                                  </w:p>
                                </w:txbxContent>
                              </wps:txbx>
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Pole tekstowe 18"/>
                              <wps:cNvSpPr txBox="1"/>
                              <wps:spPr>
                                <a:xfrm>
                                  <a:off x="0" y="793750"/>
                                  <a:ext cx="1195754" cy="8264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2C3994D1" w14:textId="77777777" w:rsidR="003C16CD" w:rsidRDefault="003C16CD" w:rsidP="003C16CD">
                                    <w:pPr>
                                      <w:jc w:val="center"/>
                                    </w:pPr>
                                    <w:r>
                                      <w:t>Systemy pomiarowe, lokalizacyjne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Łącznik prosty ze strzałką 23"/>
                              <wps:cNvCnPr/>
                              <wps:spPr>
                                <a:xfrm flipH="1">
                                  <a:off x="1206500" y="1197142"/>
                                  <a:ext cx="1242646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Pole tekstowe 20"/>
                              <wps:cNvSpPr txBox="1"/>
                              <wps:spPr>
                                <a:xfrm>
                                  <a:off x="1339850" y="996950"/>
                                  <a:ext cx="745246" cy="2343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C1491CA" w14:textId="77777777" w:rsidR="003C16CD" w:rsidRDefault="003C16CD" w:rsidP="003C16CD">
                                    <w:pPr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8"/>
                                      </w:rPr>
                                      <w:t>5 x RS232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5" name="Grupa 25"/>
                              <wpg:cNvGrpSpPr/>
                              <wpg:grpSpPr>
                                <a:xfrm>
                                  <a:off x="2984500" y="1497106"/>
                                  <a:ext cx="2613660" cy="1844459"/>
                                  <a:chOff x="2984500" y="1497106"/>
                                  <a:chExt cx="2613660" cy="1844459"/>
                                </a:xfrm>
                              </wpg:grpSpPr>
                              <wps:wsp>
                                <wps:cNvPr id="26" name="Pole tekstowe 21"/>
                                <wps:cNvSpPr txBox="1"/>
                                <wps:spPr>
                                  <a:xfrm>
                                    <a:off x="2984500" y="2368550"/>
                                    <a:ext cx="1043256" cy="973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5581D272" w14:textId="77777777" w:rsidR="003C16CD" w:rsidRDefault="003C16CD" w:rsidP="003C16CD">
                                      <w:pPr>
                                        <w:jc w:val="center"/>
                                      </w:pPr>
                                      <w:r>
                                        <w:t>Systemy sterowania wychyleniem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Pole tekstowe 22"/>
                                <wps:cNvSpPr txBox="1"/>
                                <wps:spPr>
                                  <a:xfrm>
                                    <a:off x="4654550" y="2368550"/>
                                    <a:ext cx="943610" cy="96129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10AD15AD" w14:textId="77777777" w:rsidR="003C16CD" w:rsidRDefault="003C16CD" w:rsidP="003C16CD">
                                      <w:pPr>
                                        <w:jc w:val="center"/>
                                      </w:pPr>
                                      <w:r>
                                        <w:t>System sterowania prędkością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" name="Łącznik prosty ze strzałką 28"/>
                                <wps:cNvCnPr/>
                                <wps:spPr>
                                  <a:xfrm>
                                    <a:off x="5117710" y="1497106"/>
                                    <a:ext cx="0" cy="867398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  <a:headEnd type="triangle"/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0">
                                    <a:schemeClr val="accent5"/>
                                  </a:fillRef>
                                  <a:effectRef idx="0">
                                    <a:schemeClr val="accent5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" name="Pole tekstowe 26"/>
                                <wps:cNvSpPr txBox="1"/>
                                <wps:spPr>
                                  <a:xfrm>
                                    <a:off x="3558635" y="2042142"/>
                                    <a:ext cx="1436320" cy="2343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E6D68A7" w14:textId="77777777" w:rsidR="003C16CD" w:rsidRDefault="003C16CD" w:rsidP="003C16CD">
                                      <w:pPr>
                                        <w:rPr>
                                          <w:sz w:val="16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6"/>
                                          <w:szCs w:val="18"/>
                                        </w:rPr>
                                        <w:t>Sygnały analogowe, dyskretne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11" name="Łącznik: łamany 11"/>
                          <wps:cNvCnPr/>
                          <wps:spPr>
                            <a:xfrm rot="5400000" flipH="1" flipV="1">
                              <a:off x="2837295" y="456046"/>
                              <a:ext cx="850900" cy="2921786"/>
                            </a:xfrm>
                            <a:prstGeom prst="bentConnector3">
                              <a:avLst>
                                <a:gd name="adj1" fmla="val 44007"/>
                              </a:avLst>
                            </a:prstGeom>
                            <a:ln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headEnd type="non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Łącznik: łamany 12"/>
                          <wps:cNvCnPr/>
                          <wps:spPr>
                            <a:xfrm rot="5400000" flipH="1" flipV="1">
                              <a:off x="3816610" y="1256982"/>
                              <a:ext cx="879475" cy="1346472"/>
                            </a:xfrm>
                            <a:prstGeom prst="bentConnector3">
                              <a:avLst>
                                <a:gd name="adj1" fmla="val 39169"/>
                              </a:avLst>
                            </a:prstGeom>
                            <a:ln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FF87A04" id="Grupa 34" o:spid="_x0000_s1026" style="position:absolute;margin-left:402pt;margin-top:.6pt;width:453.2pt;height:263.1pt;z-index:251655168;mso-position-horizontal:right;mso-position-horizontal-relative:margin;mso-width-relative:margin" coordsize="57579,33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/N5XwkAAH9DAAAOAAAAZHJzL2Uyb0RvYy54bWzsXNuS28YRfU9V/gHF94iYwZ0lyiWvLCVV&#10;iqOy7Ph5FgRJRCCAALMiV29xlf/M+q+cmQEGlyW0ApfF5cp82SWunGl0nzl9usHn3+02ifExKso4&#10;S+cT8sycGFEaZos4Xc0nv/z8+m/+xCg5SxcsydJoPrmNysl3L/76l+fbfBbRbJ0li6gwcJO0nG3z&#10;+WTNeT6bTstwHW1Y+SzLoxQHl1mxYRybxWq6KNgWd98kU2qa7nSbFYu8yMKoLLH3lTo4eSHvv1xG&#10;If/XcllG3EjmE4yNy7+F/Hst/k5fPGezVcHydRxWw2AHjGLD4hRfqm/1inFm3BTxnVtt4rDIymzJ&#10;n4XZZpotl3EYyTlgNsTszeZNkd3kci6r2XaVazPBtD07HXzb8MePb4r8ff6ugCW2+Qq2kFtiLrtl&#10;sRH/MUpjJ012q00W7bgRYqfjOY5rw7IhjlmWTSyvMmq4huXvXBeuf2iu9ALfbq50XEc8jmn9xdPO&#10;cLY5HKRsbFA+zAbv1yyPpGnLGWzwrjDixXwCZ03ZBm76Lksig0cfSp5tI8OSUxIjwKnCVgbffZ9h&#10;9kQMWOwvsXOPyQj1iWM7EwPGoTCOTXzlcbX5iGlbxHOVEQKPBo48QduAzfKi5G+ibGOID/NJAY+W&#10;jsY+vi25Mld9ihhAmr2OkwT72SxJjS2GGJiOKa8osyReiKPioAyw6CopjI8MocHCMEq5I89Lbjb/&#10;zBZqv+eYppw8RqQvkc+odTccS1LsbAwhPvHd9a6yznW2uIXRikyFX5mHr2PM5i0r+TtWIN7gP8AQ&#10;HF1nxaeJsUU8ziflf29YEU2M5B8pHnZAbOFmXG7YjkexUbSPXLePpDebqwzzIkCfPJQfxfk8qT8u&#10;i2zzK6DjpfhWHGJpiO+eT0Je1BtXXOEEwCeMXr6UpyFoc8bfpu/zUNxcWFJY/+fdr6zIq0fE8XB/&#10;zGoHY7Pek1Lnqmf18oZny1g+RmEyZafKknD2VkSqj42nBrWnvilucmYEyhFXwkEfGs97o5LNjh7P&#10;Fdb0Z0bwNFQQqqlhW7rRk5rbCbCKWLWdumCF/VXYjQQr2B0wRXzPokAMCSEtmAooAY5JlKfU8rtQ&#10;/XCYcq0KpTSADaOKhGoNvRdwaS0DxwEXglW5E4L2EwzBIXiBF3fmJj1ZUI0R0EltGys7lm0ETECC&#10;IJAGYrM6XqhvmbZTLeuOawUqKFsgOnSHhh8N3ENTg0egR+BB+/nRgYhjO9RyXU+ZkZqO43Vhx7MD&#10;16xQx3Gpa0to0xYYjTotztKiM4rpJFwiCm7eOWs8iXKPTaIk3NHaxIfBXYrk68KkZG7T5xsWOGIb&#10;ELA9nm8MhbMGBNOnBCghF9BDAWH/PXQ4PAYg0Np2XQ6ivXUkBbnPjK4dII3qW1Fb4DwBQaUJR8yq&#10;JCBolncBBJmPNmnYV6dWJyDplibpn//3x+/hpzT+gCwxK/mt8SmCMFZ8Yp9/+/DH7wZObFj7VVrJ&#10;MYPCgkWoS8TSKBg7NX2xTHYZuxX4yPxVqNQZfC3o1IJBlbBiGCxerflVlqaQF7JCeWwvbxUihDCt&#10;SPV7i2RZrK61lGCa3wvFAaPpr6XriC1+SBcGv80hsfAiZukqidS4OYuT/cdwlz3qAiyYRGo4P0VL&#10;RIRUY+TIhHTYVzbqtT1JcbY4awkdRF9Y6SNfurA6X1waSVlxzMX6CvnNWcr1xZs4zQqlznS/ne/q&#10;IS/V+bW+oubdqAXCzmKrkgtO4dPwKrVgdkFfkjcxlJGgb1FbMGTlyyY0Mk9OvWHTxAzA/SrYp5bl&#10;Krp9OOzrHLMWyUZnn1VCVEs2Y6WtR6Bj/JxkrYaqSO9tpWon8F+Rtyn/vYPJODQGhalJIVor3aSv&#10;mBBbZEtCLyG+a7lURsewyyYxCLqAhy+irgDuV6xcVynLSnx+lfEKbB8Ck4sPNd6MgMjmopHw2Fz4&#10;bUEjQS475FpteLx/gXdMH8K7EuRcN1AifAOJSCFoYEEEFg7menb98AZW+It3iSX/qS+8KB7tXXjJ&#10;oemWHXi+XblZD788D6Woasm1zkLwrXS6Q5fcSzVJCB+nWF51aapLD1E+aNbWMUVUMD6IqXtX2cBG&#10;uRlRIVDQQfVZ1yoHcPBpVU9lnq8ZyWF5/sXtT+T2oh49sPR3M32c2MTB/USAegEkciBxx8UbJlCR&#10;TMt3fVeuA8Mc85A8/5KzfxM5O9Uidw+U26x0FCiDINiuqoC5ZkDcXmOLbTuBA3VYIDMkW7DVKkk5&#10;FjKPTtn1TA8D0j97yn4S7kAH6gmqbeoAbUmxBi+w0MgkHLDBTUIC9K5VDNeHvuTdk6EfjTt0xVLP&#10;vJIjA2y3Co/Y2pPNi5YqSQpksAlzHObLF1JwKlLwtfI//Qr531gmcf73uu2sasqE+A8FSrk5XNoj&#10;tiQBLT+nNpy7akWoPW0AhC8EoS4lfEVF4NtSriiQcJ+o32GrYwgCsVCBqrK2IHCDPv56aP6o3VIQ&#10;BJUeDpPX0fA7miBUPZRPClT5Oan6ul+732JBdcVItXRiW6ZA43qu0CyukQ7KFTFlatwgHSqi6Caq&#10;8iHi24KCqjVft67SoXu02q4G7qI9s6ldiJbv09AiXbHosnew+iaVHBOcbTugBct3+tEp+tJR21D8&#10;PfAs8+jh+ah96ZJE1Y3FTyrgw3PrTz+Booja2f616WDd28VLGdXatNf9oSuivaLyfpeg1CICTUPA&#10;6D6jOwXnM/B+jR2XHOLwBupTeL+u+twpV/eERZ0VogHjfmHRIcTDIqpqjPvW08r/fdcDk/uy/x+S&#10;OLSy3TvNuA96HYnNHlG0lMxGZu8jG43qC0dW0mtLKXj6xnKSgUoS1TWRsZ1GjoNeDNU1R02b3k2W&#10;gfuWUPLPR7ZsiruH4fSfXbds6Hq31ai9/yQknmgJXuP4zPj8G9uw9NbAwYbJD2C3ajJzUOQU72Q2&#10;apD89O+eLoS3R8TbpBLd8SaKiVQbX9AkS0jNRVOJcnS82+X58oRhinON90N1g6jVtCqJm64WFT9j&#10;i/9glstNgnc68V6pgVc2zVpWlY1NkkTV7afi0n3dpN1OyBrh5NljX03trwUyGqQhLg2nXTOfccMp&#10;ILBfWm1FTjsJOEbkWHixS5J/VK4IcuDA7ymqPipfHiJLrBHEslE5kCccOXTQEevWNbOzCJ1LvzZa&#10;zI/cr91ehORn/MqDhMjqFynEz0i0t+US1vxuxov/AwAA//8DAFBLAwQUAAYACAAAACEA1Y7N1t4A&#10;AAAGAQAADwAAAGRycy9kb3ducmV2LnhtbEyPQUvDQBCF74L/YRnBm90ktlVjNqUU9VQEW0G8TZNp&#10;EpqdDdltkv57x5Me573He99kq8m2aqDeN44NxLMIFHHhyoYrA5/717tHUD4gl9g6JgMX8rDKr68y&#10;TEs38gcNu1ApKWGfooE6hC7V2hc1WfQz1xGLd3S9xSBnX+myx1HKbauTKFpqiw3LQo0dbWoqTruz&#10;NfA24ri+j1+G7em4uXzvF+9f25iMub2Z1s+gAk3hLwy/+IIOuTAd3JlLr1oD8kgQNQEl5lO0nIM6&#10;GFgkD3PQeab/4+c/AAAA//8DAFBLAQItABQABgAIAAAAIQC2gziS/gAAAOEBAAATAAAAAAAAAAAA&#10;AAAAAAAAAABbQ29udGVudF9UeXBlc10ueG1sUEsBAi0AFAAGAAgAAAAhADj9If/WAAAAlAEAAAsA&#10;AAAAAAAAAAAAAAAALwEAAF9yZWxzLy5yZWxzUEsBAi0AFAAGAAgAAAAhAD4X83lfCQAAf0MAAA4A&#10;AAAAAAAAAAAAAAAALgIAAGRycy9lMm9Eb2MueG1sUEsBAi0AFAAGAAgAAAAhANWOzdbeAAAABgEA&#10;AA8AAAAAAAAAAAAAAAAAuQsAAGRycy9kb3ducmV2LnhtbFBLBQYAAAAABAAEAPMAAADED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30" o:spid="_x0000_s1027" type="#_x0000_t202" style="position:absolute;left:12815;top:23414;width:10432;height:97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5UvwAAAANoAAAAPAAAAZHJzL2Rvd25yZXYueG1sRE/LisIw&#10;FN0P+A/hCrMZbKowIrVRRBGEQQcf4PbSXNtic1OTqPXvJwthlofzzuedacSDnK8tKxgmKQjiwuqa&#10;SwWn43owAeEDssbGMil4kYf5rPeRY6btk/f0OIRSxBD2GSqoQmgzKX1RkUGf2JY4chfrDIYIXSm1&#10;w2cMN40cpelYGqw5NlTY0rKi4nq4GwWX43h/k1vvJq+f3/P3Sn9tO79T6rPfLaYgAnXhX/x2b7SC&#10;uDVeiTdAzv4AAAD//wMAUEsBAi0AFAAGAAgAAAAhANvh9svuAAAAhQEAABMAAAAAAAAAAAAAAAAA&#10;AAAAAFtDb250ZW50X1R5cGVzXS54bWxQSwECLQAUAAYACAAAACEAWvQsW78AAAAVAQAACwAAAAAA&#10;AAAAAAAAAAAfAQAAX3JlbHMvLnJlbHNQSwECLQAUAAYACAAAACEAqF+VL8AAAADaAAAADwAAAAAA&#10;AAAAAAAAAAAHAgAAZHJzL2Rvd25yZXYueG1sUEsFBgAAAAADAAMAtwAAAPQCAAAAAA==&#10;" filled="f" strokecolor="#2e74b5 [2408]" strokeweight="1.5pt">
                  <v:textbox>
                    <w:txbxContent>
                      <w:p w14:paraId="435BC66E" w14:textId="77777777" w:rsidR="003C16CD" w:rsidRDefault="003C16CD" w:rsidP="003C16CD">
                        <w:pPr>
                          <w:jc w:val="center"/>
                        </w:pPr>
                        <w:r>
                          <w:t>System zarządzania mocą</w:t>
                        </w:r>
                      </w:p>
                    </w:txbxContent>
                  </v:textbox>
                </v:shape>
                <v:group id="Grupa 9" o:spid="_x0000_s1028" style="position:absolute;width:57579;height:33415" coordsize="57579,3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Grupa 10" o:spid="_x0000_s1029" style="position:absolute;width:57579;height:33415" coordsize="57579,3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 id="Pole tekstowe 13" o:spid="_x0000_s1030" type="#_x0000_t202" style="position:absolute;top:18732;width:10492;height:32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7bCwgAAANsAAAAPAAAAZHJzL2Rvd25yZXYueG1sRE9LawIx&#10;EL4X/A9hBC9Fsz5oZWuUIgh72Iu2FHobNtPN4mayTeK6/ntTKHibj+85m91gW9GTD41jBfNZBoK4&#10;crrhWsHnx2G6BhEissbWMSm4UYDddvS0wVy7Kx+pP8VapBAOOSowMXa5lKEyZDHMXEecuB/nLcYE&#10;fS21x2sKt61cZNmLtNhwajDY0d5QdT5drIL+q1jpY2+if96XRVacy9/X71KpyXh4fwMRaYgP8b+7&#10;0Gn+Ev5+SQfI7R0AAP//AwBQSwECLQAUAAYACAAAACEA2+H2y+4AAACFAQAAEwAAAAAAAAAAAAAA&#10;AAAAAAAAW0NvbnRlbnRfVHlwZXNdLnhtbFBLAQItABQABgAIAAAAIQBa9CxbvwAAABUBAAALAAAA&#10;AAAAAAAAAAAAAB8BAABfcmVscy8ucmVsc1BLAQItABQABgAIAAAAIQDhP7bCwgAAANsAAAAPAAAA&#10;AAAAAAAAAAAAAAcCAABkcnMvZG93bnJldi54bWxQSwUGAAAAAAMAAwC3AAAA9gIAAAAA&#10;" filled="f" stroked="f" strokeweight=".5pt">
                      <v:textbox>
                        <w:txbxContent>
                          <w:p w14:paraId="2E857772" w14:textId="77777777" w:rsidR="003C16CD" w:rsidRDefault="003C16CD" w:rsidP="003C16CD">
                            <w:pPr>
                              <w:rPr>
                                <w:i/>
                                <w:iCs/>
                                <w:sz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</w:rPr>
                              <w:t>Maszynownia</w:t>
                            </w:r>
                          </w:p>
                        </w:txbxContent>
                      </v:textbox>
                    </v:shape>
                    <v:group id="Grupa 14" o:spid="_x0000_s1031" style="position:absolute;width:57579;height:33415" coordsize="57579,3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group id="Grupa 15" o:spid="_x0000_s1032" style="position:absolute;left:24428;top:9199;width:28304;height:5640" coordorigin="24428,9199" coordsize="28304,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 id="Pole tekstowe 3" o:spid="_x0000_s1033" type="#_x0000_t202" style="position:absolute;left:45236;top:9205;width:7496;height:562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NhDwgAAANsAAAAPAAAAZHJzL2Rvd25yZXYueG1sRE9NTwIx&#10;EL2b+B+aIfFipAuoMSuFGBISQzgs6MXbuB13G7bTpa2w/nvmYMLx5X3Pl4Pv1IlicoENTMYFKOI6&#10;WMeNgc+P9cMLqJSRLXaBycAfJVgubm/mWNpw5h2d9rlREsKpRANtzn2pdapb8pjGoScW7idEj1lg&#10;bLSNeJZw3+lpUTxrj46locWeVi3Vh/2vNzC7521VPc7c0+Z79eXCbhMrPBpzNxreXkFlGvJV/O9+&#10;t+KT9fJFfoBeXAAAAP//AwBQSwECLQAUAAYACAAAACEA2+H2y+4AAACFAQAAEwAAAAAAAAAAAAAA&#10;AAAAAAAAW0NvbnRlbnRfVHlwZXNdLnhtbFBLAQItABQABgAIAAAAIQBa9CxbvwAAABUBAAALAAAA&#10;AAAAAAAAAAAAAB8BAABfcmVscy8ucmVsc1BLAQItABQABgAIAAAAIQB3QNhDwgAAANsAAAAPAAAA&#10;AAAAAAAAAAAAAAcCAABkcnMvZG93bnJldi54bWxQSwUGAAAAAAMAAwC3AAAA9gIAAAAA&#10;" fillcolor="white [3201]" strokecolor="#538135 [2409]" strokeweight="1.5pt">
                          <v:textbox>
                            <w:txbxContent>
                              <w:p w14:paraId="3EB135D0" w14:textId="77777777" w:rsidR="003C16CD" w:rsidRDefault="003C16CD" w:rsidP="003C16CD">
                                <w:pPr>
                                  <w:jc w:val="center"/>
                                </w:pPr>
                                <w:r>
                                  <w:t>Podstacja</w:t>
                                </w:r>
                              </w:p>
                            </w:txbxContent>
                          </v:textbox>
                        </v:shape>
                        <v:group id="Grupa 31" o:spid="_x0000_s1034" style="position:absolute;left:24428;top:9199;width:20822;height:5640" coordorigin="24428,9199" coordsize="20821,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<v:shape id="Pole tekstowe 2" o:spid="_x0000_s1035" type="#_x0000_t202" style="position:absolute;left:24428;top:9199;width:6492;height:5640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o7DxAAAANsAAAAPAAAAZHJzL2Rvd25yZXYueG1sRI9Ra8JA&#10;EITfC/6HYwVfil6qJUjqKWItDVQEbX/ANrcmwdxeyG1N+u97hUIfh5n5hlltBteoG3Wh9mzgYZaA&#10;Ii68rbk08PH+Ml2CCoJssfFMBr4pwGY9ulthZn3PJ7qdpVQRwiFDA5VIm2kdioochplviaN38Z1D&#10;ibIrte2wj3DX6HmSpNphzXGhwpZ2FRXX85cz8HhM+lQkfd4v7vOaXw+fnOdvxkzGw/YJlNAg/+G/&#10;dm4NLObw+yX+AL3+AQAA//8DAFBLAQItABQABgAIAAAAIQDb4fbL7gAAAIUBAAATAAAAAAAAAAAA&#10;AAAAAAAAAABbQ29udGVudF9UeXBlc10ueG1sUEsBAi0AFAAGAAgAAAAhAFr0LFu/AAAAFQEAAAsA&#10;AAAAAAAAAAAAAAAAHwEAAF9yZWxzLy5yZWxzUEsBAi0AFAAGAAgAAAAhAEMCjsPEAAAA2wAAAA8A&#10;AAAAAAAAAAAAAAAABwIAAGRycy9kb3ducmV2LnhtbFBLBQYAAAAAAwADALcAAAD4AgAAAAA=&#10;" fillcolor="white [3201]" strokecolor="#2f5496 [2404]" strokeweight="1.5pt">
                            <v:textbox>
                              <w:txbxContent>
                                <w:p w14:paraId="19A8DFC7" w14:textId="77777777" w:rsidR="003C16CD" w:rsidRDefault="003C16CD" w:rsidP="003C16CD">
                                  <w:pPr>
                                    <w:jc w:val="center"/>
                                  </w:pPr>
                                  <w:r>
                                    <w:t>Konsola</w:t>
                                  </w:r>
                                </w:p>
                                <w:p w14:paraId="7E9D82D9" w14:textId="77777777" w:rsidR="003C16CD" w:rsidRDefault="003C16CD" w:rsidP="003C16CD">
                                  <w:pPr>
                                    <w:jc w:val="center"/>
                                  </w:pPr>
                                  <w:r>
                                    <w:t>DP</w:t>
                                  </w:r>
                                </w:p>
                              </w:txbxContent>
                            </v:textbox>
                          </v:shape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Łącznik prosty ze strzałką 33" o:spid="_x0000_s1036" type="#_x0000_t32" style="position:absolute;left:31261;top:12086;width:1398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VaAwwAAANsAAAAPAAAAZHJzL2Rvd25yZXYueG1sRI9Pi8Iw&#10;FMTvgt8hPMGbpiqIVKP4lwrLHlYFr8/m2Rabl9JEW/fTbxYW9jjMzG+Yxao1pXhR7QrLCkbDCARx&#10;anXBmYLL+TCYgXAeWWNpmRS8ycFq2e0sMNa24S96nXwmAoRdjApy76tYSpfmZNANbUUcvLutDfog&#10;60zqGpsAN6UcR9FUGiw4LORY0Tan9HF6GgXmsUncfj/bpd/JR+NuZRJ9mqtS/V67noPw1Pr/8F/7&#10;qBVMJvD7JfwAufwBAAD//wMAUEsBAi0AFAAGAAgAAAAhANvh9svuAAAAhQEAABMAAAAAAAAAAAAA&#10;AAAAAAAAAFtDb250ZW50X1R5cGVzXS54bWxQSwECLQAUAAYACAAAACEAWvQsW78AAAAVAQAACwAA&#10;AAAAAAAAAAAAAAAfAQAAX3JlbHMvLnJlbHNQSwECLQAUAAYACAAAACEAiClWgMMAAADbAAAADwAA&#10;AAAAAAAAAAAAAAAHAgAAZHJzL2Rvd25yZXYueG1sUEsFBgAAAAADAAMAtwAAAPcCAAAAAA==&#10;" strokecolor="#00b050" strokeweight=".5pt">
                            <v:stroke startarrow="block" endarrow="block" joinstyle="miter"/>
                          </v:shape>
                          <v:shape id="Pole tekstowe 7" o:spid="_x0000_s1037" type="#_x0000_t202" style="position:absolute;left:32463;top:10141;width:10927;height:233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B/LxQAAANsAAAAPAAAAZHJzL2Rvd25yZXYueG1sRI9BawIx&#10;FITvBf9DeIVeimatKGVrFBUUKbalKsXjY/O6Wdy8LEnU9d83gtDjMDPfMONpa2txJh8qxwr6vQwE&#10;ceF0xaWC/W7ZfQURIrLG2jEpuFKA6aTzMMZcuwt/03kbS5EgHHJUYGJscilDYchi6LmGOHm/zluM&#10;SfpSao+XBLe1fMmykbRYcVow2NDCUHHcnqyCo3l//spWH/Of0frqP3cnd/Cbg1JPj+3sDUSkNv6H&#10;7+21VjAYwu1L+gFy8gcAAP//AwBQSwECLQAUAAYACAAAACEA2+H2y+4AAACFAQAAEwAAAAAAAAAA&#10;AAAAAAAAAAAAW0NvbnRlbnRfVHlwZXNdLnhtbFBLAQItABQABgAIAAAAIQBa9CxbvwAAABUBAAAL&#10;AAAAAAAAAAAAAAAAAB8BAABfcmVscy8ucmVsc1BLAQItABQABgAIAAAAIQAGRB/LxQAAANsAAAAP&#10;AAAAAAAAAAAAAAAAAAcCAABkcnMvZG93bnJldi54bWxQSwUGAAAAAAMAAwC3AAAA+QIAAAAA&#10;" filled="f" stroked="f" strokeweight=".5pt">
                            <v:textbox>
                              <w:txbxContent>
                                <w:p w14:paraId="69BEB343" w14:textId="77777777" w:rsidR="003C16CD" w:rsidRDefault="003C16CD" w:rsidP="003C16CD">
                                  <w:pPr>
                                    <w:rPr>
                                      <w:sz w:val="16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8"/>
                                    </w:rPr>
                                    <w:t>Łącze światłowodowe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line id="Łącznik prosty 16" o:spid="_x0000_s1038" style="position:absolute;visibility:visible;mso-wrap-style:square" from="20256,0" to="20370,18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F1swAAAANsAAAAPAAAAZHJzL2Rvd25yZXYueG1sRE/LqsIw&#10;EN0L/kMYwY1oqoJINYoKgnDBiw9cD83YFJtJaaKtf38jXHA3h/Oc5bq1pXhR7QvHCsajBARx5nTB&#10;uYLrZT+cg/ABWWPpmBS8ycN61e0sMdWu4RO9ziEXMYR9igpMCFUqpc8MWfQjVxFH7u5qiyHCOpe6&#10;xiaG21JOkmQmLRYcGwxWtDOUPc5Pq+Axv/1Mdkljfo93mh5P72ww2Hql+r12swARqA1f8b/7oOP8&#10;GXx+iQfI1R8AAAD//wMAUEsBAi0AFAAGAAgAAAAhANvh9svuAAAAhQEAABMAAAAAAAAAAAAAAAAA&#10;AAAAAFtDb250ZW50X1R5cGVzXS54bWxQSwECLQAUAAYACAAAACEAWvQsW78AAAAVAQAACwAAAAAA&#10;AAAAAAAAAAAfAQAAX3JlbHMvLnJlbHNQSwECLQAUAAYACAAAACEAl7RdbMAAAADbAAAADwAAAAAA&#10;AAAAAAAAAAAHAgAAZHJzL2Rvd25yZXYueG1sUEsFBgAAAAADAAMAtwAAAPQCAAAAAA==&#10;" strokecolor="black [3200]" strokeweight=".5pt">
                        <v:stroke dashstyle="longDashDot" joinstyle="miter"/>
                      </v:line>
                      <v:line id="Łącznik prosty 17" o:spid="_x0000_s1039" style="position:absolute;visibility:visible;mso-wrap-style:square" from="508,18669" to="56837,18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Pj3wgAAANsAAAAPAAAAZHJzL2Rvd25yZXYueG1sRE/fa8Iw&#10;EH4f7H8IN9iLzFSFrVTTsgmDgeBoN3w+mrMpNpfSRFv/+0UQ9nYf38/bFJPtxIUG3zpWsJgnIIhr&#10;p1tuFPz+fL6kIHxA1tg5JgVX8lDkjw8bzLQbuaRLFRoRQ9hnqMCE0GdS+tqQRT93PXHkjm6wGCIc&#10;GqkHHGO47eQySV6lxZZjg8GetobqU3W2Ck7pYbfcJqP53h9ptS+v9Wz24ZV6fpre1yACTeFffHd/&#10;6Tj/DW6/xANk/gcAAP//AwBQSwECLQAUAAYACAAAACEA2+H2y+4AAACFAQAAEwAAAAAAAAAAAAAA&#10;AAAAAAAAW0NvbnRlbnRfVHlwZXNdLnhtbFBLAQItABQABgAIAAAAIQBa9CxbvwAAABUBAAALAAAA&#10;AAAAAAAAAAAAAB8BAABfcmVscy8ucmVsc1BLAQItABQABgAIAAAAIQD4+Pj3wgAAANsAAAAPAAAA&#10;AAAAAAAAAAAAAAcCAABkcnMvZG93bnJldi54bWxQSwUGAAAAAAMAAwC3AAAA9gIAAAAA&#10;" strokecolor="black [3200]" strokeweight=".5pt">
                        <v:stroke dashstyle="longDashDot" joinstyle="miter"/>
                      </v:line>
                      <v:shape id="Pole tekstowe 12" o:spid="_x0000_s1040" type="#_x0000_t202" style="position:absolute;left:49784;width:7795;height:3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ySz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sPKLDKA3/wAAAP//AwBQSwECLQAUAAYACAAAACEA2+H2y+4AAACFAQAAEwAAAAAAAAAA&#10;AAAAAAAAAAAAW0NvbnRlbnRfVHlwZXNdLnhtbFBLAQItABQABgAIAAAAIQBa9CxbvwAAABUBAAAL&#10;AAAAAAAAAAAAAAAAAB8BAABfcmVscy8ucmVsc1BLAQItABQABgAIAAAAIQDvmySzxQAAANsAAAAP&#10;AAAAAAAAAAAAAAAAAAcCAABkcnMvZG93bnJldi54bWxQSwUGAAAAAAMAAwC3AAAA+QIAAAAA&#10;" filled="f" stroked="f" strokeweight=".5pt">
                        <v:textbox>
                          <w:txbxContent>
                            <w:p w14:paraId="36BF0E24" w14:textId="77777777" w:rsidR="003C16CD" w:rsidRDefault="003C16CD" w:rsidP="003C16CD">
                              <w:pPr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20"/>
                                </w:rPr>
                                <w:t>Mostek</w:t>
                              </w:r>
                            </w:p>
                          </w:txbxContent>
                        </v:textbox>
                      </v:shape>
                      <v:shape id="Pole tekstowe 15" o:spid="_x0000_s1041" type="#_x0000_t202" style="position:absolute;left:23304;width:943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iVAwwAAANsAAAAPAAAAZHJzL2Rvd25yZXYueG1sRE/fa8Iw&#10;EH4X/B/CCXsRTTdYqZ1RxsZgMKqog70ezdmWNZcuyWz9740g+HYf389brgfTihM531hW8DhPQBCX&#10;VjdcKfg+fMwyED4ga2wtk4IzeVivxqMl5tr2vKPTPlQihrDPUUEdQpdL6cuaDPq57Ygjd7TOYIjQ&#10;VVI77GO4aeVTkqTSYMOxocaO3moqf/f/RsHxkO7+ZOFddv7a/jy/62kx+I1SD5Ph9QVEoCHcxTf3&#10;p47zF3D9JR4gVxcAAAD//wMAUEsBAi0AFAAGAAgAAAAhANvh9svuAAAAhQEAABMAAAAAAAAAAAAA&#10;AAAAAAAAAFtDb250ZW50X1R5cGVzXS54bWxQSwECLQAUAAYACAAAACEAWvQsW78AAAAVAQAACwAA&#10;AAAAAAAAAAAAAAAfAQAAX3JlbHMvLnJlbHNQSwECLQAUAAYACAAAACEATxYlQMMAAADbAAAADwAA&#10;AAAAAAAAAAAAAAAHAgAAZHJzL2Rvd25yZXYueG1sUEsFBgAAAAADAAMAtwAAAPcCAAAAAA==&#10;" filled="f" strokecolor="#2e74b5 [2408]" strokeweight="1.5pt">
                        <v:textbox>
                          <w:txbxContent>
                            <w:p w14:paraId="21344EDB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Komputer</w:t>
                              </w:r>
                            </w:p>
                            <w:p w14:paraId="6EC1EDEA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geodezyjny</w:t>
                              </w:r>
                            </w:p>
                          </w:txbxContent>
                        </v:textbox>
                      </v:shape>
                      <v:shape id="Łącznik prosty ze strzałką 20" o:spid="_x0000_s1042" type="#_x0000_t32" style="position:absolute;left:27966;top:5334;width:0;height:38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5G+wQAAANsAAAAPAAAAZHJzL2Rvd25yZXYueG1sRE/LisIw&#10;FN0P+A/hCrMbU7sYpGMUEXxsRNQi4+7aXNtic1OSqNWvnywGXB7OezztTCPu5HxtWcFwkIAgLqyu&#10;uVSQHxZfIxA+IGtsLJOCJ3mYTnofY8y0ffCO7vtQihjCPkMFVQhtJqUvKjLoB7YljtzFOoMhQldK&#10;7fARw00j0yT5lgZrjg0VtjSvqLjub0bB1iyv57DJX6fClb+reXpszs+jUp/9bvYDIlAX3uJ/91or&#10;SOP6+CX+ADn5AwAA//8DAFBLAQItABQABgAIAAAAIQDb4fbL7gAAAIUBAAATAAAAAAAAAAAAAAAA&#10;AAAAAABbQ29udGVudF9UeXBlc10ueG1sUEsBAi0AFAAGAAgAAAAhAFr0LFu/AAAAFQEAAAsAAAAA&#10;AAAAAAAAAAAAHwEAAF9yZWxzLy5yZWxzUEsBAi0AFAAGAAgAAAAhAAkzkb7BAAAA2wAAAA8AAAAA&#10;AAAAAAAAAAAABwIAAGRycy9kb3ducmV2LnhtbFBLBQYAAAAAAwADALcAAAD1AgAAAAA=&#10;" strokecolor="#4472c4 [3204]" strokeweight=".5pt">
                        <v:stroke startarrow="block" endarrow="block" joinstyle="miter"/>
                      </v:shape>
                      <v:shape id="Pole tekstowe 17" o:spid="_x0000_s1043" type="#_x0000_t202" style="position:absolute;left:27794;top:6091;width:4460;height:234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o8VxAAAANsAAAAPAAAAZHJzL2Rvd25yZXYueG1sRI9BawIx&#10;FITvBf9DeIKXolk9SFmNokKLSG2pinh8bJ6bxc3LkkRd/30jFHocZuYbZjpvbS1u5EPlWMFwkIEg&#10;LpyuuFRw2L/330CEiKyxdkwKHhRgPuu8TDHX7s4/dNvFUiQIhxwVmBibXMpQGLIYBq4hTt7ZeYsx&#10;SV9K7fGe4LaWoywbS4sVpwWDDa0MFZfd1Sq4mM3rd/axXR7H64f/2l/dyX+elOp128UERKQ2/of/&#10;2mutYDSE55f0A+TsFwAA//8DAFBLAQItABQABgAIAAAAIQDb4fbL7gAAAIUBAAATAAAAAAAAAAAA&#10;AAAAAAAAAABbQ29udGVudF9UeXBlc10ueG1sUEsBAi0AFAAGAAgAAAAhAFr0LFu/AAAAFQEAAAsA&#10;AAAAAAAAAAAAAAAAHwEAAF9yZWxzLy5yZWxzUEsBAi0AFAAGAAgAAAAhAPymjxXEAAAA2wAAAA8A&#10;AAAAAAAAAAAAAAAABwIAAGRycy9kb3ducmV2LnhtbFBLBQYAAAAAAwADALcAAAD4AgAAAAA=&#10;" filled="f" stroked="f" strokeweight=".5pt">
                        <v:textbox>
                          <w:txbxContent>
                            <w:p w14:paraId="10C6688A" w14:textId="77777777" w:rsidR="003C16CD" w:rsidRDefault="003C16CD" w:rsidP="003C16CD">
                              <w:pPr>
                                <w:rPr>
                                  <w:sz w:val="16"/>
                                  <w:szCs w:val="18"/>
                                </w:rPr>
                              </w:pPr>
                              <w:r>
                                <w:rPr>
                                  <w:sz w:val="16"/>
                                  <w:szCs w:val="18"/>
                                </w:rPr>
                                <w:t>RS232</w:t>
                              </w:r>
                            </w:p>
                          </w:txbxContent>
                        </v:textbox>
                      </v:shape>
                      <v:shape id="Pole tekstowe 18" o:spid="_x0000_s1044" type="#_x0000_t202" style="position:absolute;top:7937;width:11957;height:82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stpxwAAANsAAAAPAAAAZHJzL2Rvd25yZXYueG1sRI9Ba8JA&#10;FITvQv/D8gq9iG4atErqKm1FkHqwJoL09pp9TUKzb0N21fjv3YLgcZiZb5jZojO1OFHrKssKnocR&#10;COLc6ooLBftsNZiCcB5ZY22ZFFzIwWL+0Jthou2Zd3RKfSEChF2CCkrvm0RKl5dk0A1tQxy8X9sa&#10;9EG2hdQtngPc1DKOohdpsOKwUGJDHyXlf+nRKPjcHNfbZVZ8jXM7GqX998lh/P2j1NNj9/YKwlPn&#10;7+Fbe60VxDH8fwk/QM6vAAAA//8DAFBLAQItABQABgAIAAAAIQDb4fbL7gAAAIUBAAATAAAAAAAA&#10;AAAAAAAAAAAAAABbQ29udGVudF9UeXBlc10ueG1sUEsBAi0AFAAGAAgAAAAhAFr0LFu/AAAAFQEA&#10;AAsAAAAAAAAAAAAAAAAAHwEAAF9yZWxzLy5yZWxzUEsBAi0AFAAGAAgAAAAhAIz2y2nHAAAA2wAA&#10;AA8AAAAAAAAAAAAAAAAABwIAAGRycy9kb3ducmV2LnhtbFBLBQYAAAAAAwADALcAAAD7AgAAAAA=&#10;" filled="f" strokecolor="#0070c0" strokeweight="1.5pt">
                        <v:textbox>
                          <w:txbxContent>
                            <w:p w14:paraId="2C3994D1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Systemy pomiarowe, lokalizacyjne</w:t>
                              </w:r>
                            </w:p>
                          </w:txbxContent>
                        </v:textbox>
                      </v:shape>
                      <v:shape id="Łącznik prosty ze strzałką 23" o:spid="_x0000_s1045" type="#_x0000_t32" style="position:absolute;left:12065;top:11971;width:1242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vS2xQAAANsAAAAPAAAAZHJzL2Rvd25yZXYueG1sRI/RasJA&#10;FETfC/7DcoW+1Y0KbZq6EY0IfShotR9wyd5mE7N3Y3ar8e+7QqGPw8ycYRbLwbbiQr2vHSuYThIQ&#10;xKXTNVcKvo7bpxSED8gaW8ek4EYelvnoYYGZdlf+pMshVCJC2GeowITQZVL60pBFP3EdcfS+XW8x&#10;RNlXUvd4jXDbylmSPEuLNccFgx0VhsrT4ccqcN1pm77uzPmjaDa3Y/GyX+tmr9TjeFi9gQg0hP/w&#10;X/tdK5jN4f4l/gCZ/wIAAP//AwBQSwECLQAUAAYACAAAACEA2+H2y+4AAACFAQAAEwAAAAAAAAAA&#10;AAAAAAAAAAAAW0NvbnRlbnRfVHlwZXNdLnhtbFBLAQItABQABgAIAAAAIQBa9CxbvwAAABUBAAAL&#10;AAAAAAAAAAAAAAAAAB8BAABfcmVscy8ucmVsc1BLAQItABQABgAIAAAAIQA4bvS2xQAAANsAAAAP&#10;AAAAAAAAAAAAAAAAAAcCAABkcnMvZG93bnJldi54bWxQSwUGAAAAAAMAAwC3AAAA+QIAAAAA&#10;" strokecolor="#4472c4 [3204]" strokeweight=".5pt">
                        <v:stroke startarrow="block" endarrow="block" joinstyle="miter"/>
                      </v:shape>
                      <v:shape id="Pole tekstowe 20" o:spid="_x0000_s1046" type="#_x0000_t202" style="position:absolute;left:13398;top:9969;width:7452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    <v:textbox>
                          <w:txbxContent>
                            <w:p w14:paraId="2C1491CA" w14:textId="77777777" w:rsidR="003C16CD" w:rsidRDefault="003C16CD" w:rsidP="003C16CD">
                              <w:pPr>
                                <w:rPr>
                                  <w:sz w:val="16"/>
                                  <w:szCs w:val="18"/>
                                </w:rPr>
                              </w:pPr>
                              <w:r>
                                <w:rPr>
                                  <w:sz w:val="16"/>
                                  <w:szCs w:val="18"/>
                                </w:rPr>
                                <w:t>5 x RS232</w:t>
                              </w:r>
                            </w:p>
                          </w:txbxContent>
                        </v:textbox>
                      </v:shape>
                      <v:group id="Grupa 25" o:spid="_x0000_s1047" style="position:absolute;left:29845;top:14971;width:26136;height:18444" coordorigin="29845,14971" coordsize="26136,18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Pole tekstowe 21" o:spid="_x0000_s1048" type="#_x0000_t202" style="position:absolute;left:29845;top:23685;width:10432;height:97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XuPxQAAANsAAAAPAAAAZHJzL2Rvd25yZXYueG1sRI9Ba8JA&#10;FITvBf/D8oReim4qNIToJoilIBRbjAWvj+wzCWbfprurxn/fLRR6HGbmG2ZVjqYXV3K+s6zgeZ6A&#10;IK6t7rhR8HV4m2UgfEDW2FsmBXfyUBaThxXm2t54T9cqNCJC2OeooA1hyKX0dUsG/dwOxNE7WWcw&#10;ROkaqR3eItz0cpEkqTTYcVxocaBNS/W5uhgFp0O6/5Y777L7++fx5VU/7Ub/odTjdFwvQQQaw3/4&#10;r73VChYp/H6JP0AWPwAAAP//AwBQSwECLQAUAAYACAAAACEA2+H2y+4AAACFAQAAEwAAAAAAAAAA&#10;AAAAAAAAAAAAW0NvbnRlbnRfVHlwZXNdLnhtbFBLAQItABQABgAIAAAAIQBa9CxbvwAAABUBAAAL&#10;AAAAAAAAAAAAAAAAAB8BAABfcmVscy8ucmVsc1BLAQItABQABgAIAAAAIQDw5XuPxQAAANsAAAAP&#10;AAAAAAAAAAAAAAAAAAcCAABkcnMvZG93bnJldi54bWxQSwUGAAAAAAMAAwC3AAAA+QIAAAAA&#10;" filled="f" strokecolor="#2e74b5 [2408]" strokeweight="1.5pt">
                          <v:textbox>
                            <w:txbxContent>
                              <w:p w14:paraId="5581D272" w14:textId="77777777" w:rsidR="003C16CD" w:rsidRDefault="003C16CD" w:rsidP="003C16CD">
                                <w:pPr>
                                  <w:jc w:val="center"/>
                                </w:pPr>
                                <w:r>
                                  <w:t>Systemy sterowania wychyleniem</w:t>
                                </w:r>
                              </w:p>
                            </w:txbxContent>
                          </v:textbox>
                        </v:shape>
                        <v:shape id="Pole tekstowe 22" o:spid="_x0000_s1049" type="#_x0000_t202" style="position:absolute;left:46545;top:23685;width:9436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d4UxAAAANsAAAAPAAAAZHJzL2Rvd25yZXYueG1sRI9bi8Iw&#10;FITfF/wP4Qj7smiq4IVqFFGEhUXFC/h6aI5tsTmpSVbrvzfCwj4OM/MNM503phJ3cr60rKDXTUAQ&#10;Z1aXnCs4HdedMQgfkDVWlknBkzzMZ62PKabaPnhP90PIRYSwT1FBEUKdSumzggz6rq2Jo3exzmCI&#10;0uVSO3xEuKlkP0mG0mDJcaHAmpYFZdfDr1FwOQ73N7nxbvz82Z0HK/21afxWqc92s5iACNSE//Bf&#10;+1sr6I/g/SX+ADl7AQAA//8DAFBLAQItABQABgAIAAAAIQDb4fbL7gAAAIUBAAATAAAAAAAAAAAA&#10;AAAAAAAAAABbQ29udGVudF9UeXBlc10ueG1sUEsBAi0AFAAGAAgAAAAhAFr0LFu/AAAAFQEAAAsA&#10;AAAAAAAAAAAAAAAAHwEAAF9yZWxzLy5yZWxzUEsBAi0AFAAGAAgAAAAhAJ+p3hTEAAAA2wAAAA8A&#10;AAAAAAAAAAAAAAAABwIAAGRycy9kb3ducmV2LnhtbFBLBQYAAAAAAwADALcAAAD4AgAAAAA=&#10;" filled="f" strokecolor="#2e74b5 [2408]" strokeweight="1.5pt">
                          <v:textbox>
                            <w:txbxContent>
                              <w:p w14:paraId="10AD15AD" w14:textId="77777777" w:rsidR="003C16CD" w:rsidRDefault="003C16CD" w:rsidP="003C16CD">
                                <w:pPr>
                                  <w:jc w:val="center"/>
                                </w:pPr>
                                <w:r>
                                  <w:t>System sterowania prędkością</w:t>
                                </w:r>
                              </w:p>
                            </w:txbxContent>
                          </v:textbox>
                        </v:shape>
                        <v:shape id="Łącznik prosty ze strzałką 28" o:spid="_x0000_s1050" type="#_x0000_t32" style="position:absolute;left:51177;top:14971;width:0;height:86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yQ6vgAAANsAAAAPAAAAZHJzL2Rvd25yZXYueG1sRE9La8JA&#10;EL4X+h+WEbzVjaJSUlcpBcGrDwRvQ3aapM3Oxt01Rn+9cxA8fnzvxap3jeooxNqzgfEoA0VceFtz&#10;aeCwX398gooJ2WLjmQzcKMJq+f62wNz6K2+p26VSSQjHHA1UKbW51rGoyGEc+ZZYuF8fHCaBodQ2&#10;4FXCXaMnWTbXDmuWhgpb+qmo+N9dnIGJnU9DqM/k79nJbf/ObVccZ8YMB/33F6hEfXqJn+6NFZ+M&#10;lS/yA/TyAQAA//8DAFBLAQItABQABgAIAAAAIQDb4fbL7gAAAIUBAAATAAAAAAAAAAAAAAAAAAAA&#10;AABbQ29udGVudF9UeXBlc10ueG1sUEsBAi0AFAAGAAgAAAAhAFr0LFu/AAAAFQEAAAsAAAAAAAAA&#10;AAAAAAAAHwEAAF9yZWxzLy5yZWxzUEsBAi0AFAAGAAgAAAAhANZ7JDq+AAAA2wAAAA8AAAAAAAAA&#10;AAAAAAAABwIAAGRycy9kb3ducmV2LnhtbFBLBQYAAAAAAwADALcAAADyAgAAAAA=&#10;" strokecolor="#2e74b5 [2408]" strokeweight=".5pt">
                          <v:stroke startarrow="block" endarrow="block" joinstyle="miter"/>
                        </v:shape>
                        <v:shape id="Pole tekstowe 26" o:spid="_x0000_s1051" type="#_x0000_t202" style="position:absolute;left:35586;top:20421;width:14363;height:234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IMTxQAAANsAAAAPAAAAZHJzL2Rvd25yZXYueG1sRI9BawIx&#10;FITvgv8hPMFLqVk9iF2N0hYUKa1SLeLxsXndLG5eliTq+u8boeBxmJlvmNmitbW4kA+VYwXDQQaC&#10;uHC64lLBz375PAERIrLG2jEpuFGAxbzbmWGu3ZW/6bKLpUgQDjkqMDE2uZShMGQxDFxDnLxf5y3G&#10;JH0ptcdrgttajrJsLC1WnBYMNvRuqDjtzlbByXw8bbPV19thvL75zf7sjv7zqFS/175OQURq4yP8&#10;315rBaMXuH9JP0DO/wAAAP//AwBQSwECLQAUAAYACAAAACEA2+H2y+4AAACFAQAAEwAAAAAAAAAA&#10;AAAAAAAAAAAAW0NvbnRlbnRfVHlwZXNdLnhtbFBLAQItABQABgAIAAAAIQBa9CxbvwAAABUBAAAL&#10;AAAAAAAAAAAAAAAAAB8BAABfcmVscy8ucmVsc1BLAQItABQABgAIAAAAIQAC0IMTxQAAANsAAAAP&#10;AAAAAAAAAAAAAAAAAAcCAABkcnMvZG93bnJldi54bWxQSwUGAAAAAAMAAwC3AAAA+QIAAAAA&#10;" filled="f" stroked="f" strokeweight=".5pt">
                          <v:textbox>
                            <w:txbxContent>
                              <w:p w14:paraId="3E6D68A7" w14:textId="77777777" w:rsidR="003C16CD" w:rsidRDefault="003C16CD" w:rsidP="003C16CD">
                                <w:pPr>
                                  <w:rPr>
                                    <w:sz w:val="16"/>
                                    <w:szCs w:val="18"/>
                                  </w:rPr>
                                </w:pPr>
                                <w:r>
                                  <w:rPr>
                                    <w:sz w:val="16"/>
                                    <w:szCs w:val="18"/>
                                  </w:rPr>
                                  <w:t>Sygnały analogowe, dyskretne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Łącznik: łamany 11" o:spid="_x0000_s1052" type="#_x0000_t34" style="position:absolute;left:28372;top:4560;width:8509;height:29218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FZGwgAAANsAAAAPAAAAZHJzL2Rvd25yZXYueG1sRE9LawIx&#10;EL4X/A9hBG81q2Arq1HEUpAWClUPHofN7EM3kzXJPvrvm0LB23x8z1lvB1OLjpyvLCuYTRMQxJnV&#10;FRcKzqf35yUIH5A11pZJwQ952G5GT2tMte35m7pjKEQMYZ+igjKEJpXSZyUZ9FPbEEcut85giNAV&#10;UjvsY7ip5TxJXqTBimNDiQ3tS8pux9YoWFy+7sskf23zq3xrP+YH13ftp1KT8bBbgQg0hIf4333Q&#10;cf4M/n6JB8jNLwAAAP//AwBQSwECLQAUAAYACAAAACEA2+H2y+4AAACFAQAAEwAAAAAAAAAAAAAA&#10;AAAAAAAAW0NvbnRlbnRfVHlwZXNdLnhtbFBLAQItABQABgAIAAAAIQBa9CxbvwAAABUBAAALAAAA&#10;AAAAAAAAAAAAAB8BAABfcmVscy8ucmVsc1BLAQItABQABgAIAAAAIQDb8FZGwgAAANsAAAAPAAAA&#10;AAAAAAAAAAAAAAcCAABkcnMvZG93bnJldi54bWxQSwUGAAAAAAMAAwC3AAAA9gIAAAAA&#10;" adj="9506" strokecolor="#2e74b5 [2408]" strokeweight=".5pt">
                    <v:stroke endarrow="block"/>
                  </v:shape>
                  <v:shape id="Łącznik: łamany 12" o:spid="_x0000_s1053" type="#_x0000_t34" style="position:absolute;left:38165;top:12570;width:8795;height:13464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MmwQAAANsAAAAPAAAAZHJzL2Rvd25yZXYueG1sRE9NawIx&#10;EL0X/A9hBG81qwcpq1GkRdjixaoHe5tuxs3iZrJNorv+e1MoeJvH+5zFqreNuJEPtWMFk3EGgrh0&#10;uuZKwfGweX0DESKyxsYxKbhTgNVy8LLAXLuOv+i2j5VIIRxyVGBibHMpQ2nIYhi7ljhxZ+ctxgR9&#10;JbXHLoXbRk6zbCYt1pwaDLb0bqi87K9WwW5WfHz/dj/G3/1uTe3WfZ6wUGo07NdzEJH6+BT/uwud&#10;5k/h75d0gFw+AAAA//8DAFBLAQItABQABgAIAAAAIQDb4fbL7gAAAIUBAAATAAAAAAAAAAAAAAAA&#10;AAAAAABbQ29udGVudF9UeXBlc10ueG1sUEsBAi0AFAAGAAgAAAAhAFr0LFu/AAAAFQEAAAsAAAAA&#10;AAAAAAAAAAAAHwEAAF9yZWxzLy5yZWxzUEsBAi0AFAAGAAgAAAAhABJJAybBAAAA2wAAAA8AAAAA&#10;AAAAAAAAAAAABwIAAGRycy9kb3ducmV2LnhtbFBLBQYAAAAAAwADALcAAAD1AgAAAAA=&#10;" adj="8461" strokecolor="#2e74b5 [2408]" strokeweight=".5pt">
                    <v:stroke startarrow="block" endarrow="block"/>
                  </v:shape>
                </v:group>
                <w10:wrap anchorx="margin"/>
              </v:group>
            </w:pict>
          </mc:Fallback>
        </mc:AlternateContent>
      </w:r>
    </w:p>
    <w:p w14:paraId="6182AD7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6D4639F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3A29F93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7749A570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5F5CB55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2A4D98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93A594E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1E80B47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A9833B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C0556D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3E1B720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53AF68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20F8F53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2EE79AC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26E7CA2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C2A6BE2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BD481EA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6A55DD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BA9F417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9A5B6C8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C05EAC5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938167C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0D76460" w14:textId="4C7B8875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Komputer sterujący pracą systemu znajduje się w konsol</w:t>
      </w:r>
      <w:r w:rsidR="00EA717B">
        <w:rPr>
          <w:rFonts w:cstheme="minorHAnsi"/>
          <w:sz w:val="20"/>
          <w:szCs w:val="20"/>
        </w:rPr>
        <w:t>i</w:t>
      </w:r>
      <w:r w:rsidRPr="00CC1E9F">
        <w:rPr>
          <w:rFonts w:cstheme="minorHAnsi"/>
          <w:sz w:val="20"/>
          <w:szCs w:val="20"/>
        </w:rPr>
        <w:t xml:space="preserve"> DP na mostku. Do niego podłączone są systemy pomiarowe tj. VRU, żyrokompas oraz systemy lokalizacyjne tj. DGPS. Z komputera geodezyjnego przesyłane są informacje dotyczące punktu postoju lub trasy, po której statek powinien się poruszać. </w:t>
      </w:r>
    </w:p>
    <w:p w14:paraId="22329237" w14:textId="77777777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Poprzez łącze światłowodowe komputer komunikuje się z sterownikiem PLC umieszczonym w podstacji DP.  Zadaniem sterownika PLC jest przetwarzanie sygnałów dyskretnych oraz analogowych pomiędzy systemem DP oraz innymi systemami na statku. </w:t>
      </w:r>
    </w:p>
    <w:p w14:paraId="09200B92" w14:textId="6500BEC3" w:rsidR="003C16CD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68A33680" w14:textId="586EA969" w:rsidR="00793456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86603FA" w14:textId="6CB357B2" w:rsidR="00793456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37384B9D" w14:textId="05B99AEF" w:rsidR="00793456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D688D5F" w14:textId="77777777" w:rsidR="003C16CD" w:rsidRPr="00CC1E9F" w:rsidRDefault="003C16CD" w:rsidP="00CC1E9F">
      <w:pPr>
        <w:pStyle w:val="Nagwek1"/>
        <w:numPr>
          <w:ilvl w:val="0"/>
          <w:numId w:val="12"/>
        </w:numPr>
        <w:spacing w:before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Konsola DP</w:t>
      </w:r>
    </w:p>
    <w:p w14:paraId="1F044B3B" w14:textId="35C6C595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6192" behindDoc="0" locked="0" layoutInCell="1" allowOverlap="1" wp14:anchorId="6A6DAAFD" wp14:editId="18EF7777">
            <wp:simplePos x="0" y="0"/>
            <wp:positionH relativeFrom="column">
              <wp:posOffset>-1270</wp:posOffset>
            </wp:positionH>
            <wp:positionV relativeFrom="paragraph">
              <wp:posOffset>-3810</wp:posOffset>
            </wp:positionV>
            <wp:extent cx="3697605" cy="4750435"/>
            <wp:effectExtent l="0" t="0" r="0" b="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5" cy="475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E9F">
        <w:rPr>
          <w:rFonts w:cstheme="minorHAnsi"/>
          <w:sz w:val="20"/>
          <w:szCs w:val="20"/>
        </w:rPr>
        <w:t>Jednostką sterującą systemu jest konsola DP umieszczona na Mostku. W jej skład wchodzą:</w:t>
      </w:r>
    </w:p>
    <w:p w14:paraId="02C6E87C" w14:textId="77777777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komputer</w:t>
      </w:r>
    </w:p>
    <w:p w14:paraId="23D18C8E" w14:textId="77777777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monitor z dedykowanym interfejsem użytkownika</w:t>
      </w:r>
    </w:p>
    <w:p w14:paraId="3909DD35" w14:textId="77777777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klawiatura z joystickiem oraz </w:t>
      </w:r>
      <w:proofErr w:type="spellStart"/>
      <w:r w:rsidRPr="00CC1E9F">
        <w:rPr>
          <w:rFonts w:cstheme="minorHAnsi"/>
          <w:sz w:val="20"/>
          <w:szCs w:val="20"/>
        </w:rPr>
        <w:t>trackball’em</w:t>
      </w:r>
      <w:proofErr w:type="spellEnd"/>
    </w:p>
    <w:p w14:paraId="4A781EE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moduły komunikacyjne</w:t>
      </w:r>
    </w:p>
    <w:p w14:paraId="7D459BC4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konwerter światłowodowy</w:t>
      </w:r>
    </w:p>
    <w:p w14:paraId="72759BF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</w:t>
      </w:r>
      <w:proofErr w:type="spellStart"/>
      <w:r w:rsidRPr="00CC1E9F">
        <w:rPr>
          <w:rFonts w:cstheme="minorHAnsi"/>
          <w:sz w:val="20"/>
          <w:szCs w:val="20"/>
        </w:rPr>
        <w:t>switch</w:t>
      </w:r>
      <w:proofErr w:type="spellEnd"/>
      <w:r w:rsidRPr="00CC1E9F">
        <w:rPr>
          <w:rFonts w:cstheme="minorHAnsi"/>
          <w:sz w:val="20"/>
          <w:szCs w:val="20"/>
        </w:rPr>
        <w:t xml:space="preserve"> </w:t>
      </w:r>
      <w:proofErr w:type="spellStart"/>
      <w:r w:rsidRPr="00CC1E9F">
        <w:rPr>
          <w:rFonts w:cstheme="minorHAnsi"/>
          <w:sz w:val="20"/>
          <w:szCs w:val="20"/>
        </w:rPr>
        <w:t>ethernetowy</w:t>
      </w:r>
      <w:proofErr w:type="spellEnd"/>
      <w:r w:rsidRPr="00CC1E9F">
        <w:rPr>
          <w:rFonts w:cstheme="minorHAnsi"/>
          <w:sz w:val="20"/>
          <w:szCs w:val="20"/>
        </w:rPr>
        <w:t xml:space="preserve"> (nieużywany)</w:t>
      </w:r>
    </w:p>
    <w:p w14:paraId="24ED7D5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zasilacz 24 VDC</w:t>
      </w:r>
    </w:p>
    <w:p w14:paraId="45EE635F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Do modułu komunikacyjnego podłączone są urządzenia pomiarowe oraz lokalizacyjne wykorzystujące interfejs RS232 i protokół komunikacyjny </w:t>
      </w:r>
    </w:p>
    <w:p w14:paraId="65671B83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3F974EED" w14:textId="19B5575B" w:rsidR="003C16CD" w:rsidRPr="00CC1E9F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0C45AD51" wp14:editId="2BBB1CEF">
            <wp:simplePos x="0" y="0"/>
            <wp:positionH relativeFrom="column">
              <wp:posOffset>3240405</wp:posOffset>
            </wp:positionH>
            <wp:positionV relativeFrom="paragraph">
              <wp:posOffset>1278890</wp:posOffset>
            </wp:positionV>
            <wp:extent cx="3238500" cy="2428875"/>
            <wp:effectExtent l="0" t="0" r="0" b="9525"/>
            <wp:wrapThrough wrapText="bothSides">
              <wp:wrapPolygon edited="0">
                <wp:start x="0" y="0"/>
                <wp:lineTo x="0" y="21515"/>
                <wp:lineTo x="21473" y="21515"/>
                <wp:lineTo x="21473" y="0"/>
                <wp:lineTo x="0" y="0"/>
              </wp:wrapPolygon>
            </wp:wrapThrough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BA7E0" w14:textId="2DF48C41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61A2F347" wp14:editId="0D936805">
            <wp:extent cx="3238500" cy="24288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404AD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CD46BE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C3CCEA4" w14:textId="195148CE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816A423" wp14:editId="1B154052">
            <wp:simplePos x="0" y="0"/>
            <wp:positionH relativeFrom="margin">
              <wp:posOffset>-9525</wp:posOffset>
            </wp:positionH>
            <wp:positionV relativeFrom="paragraph">
              <wp:posOffset>0</wp:posOffset>
            </wp:positionV>
            <wp:extent cx="3676650" cy="2921635"/>
            <wp:effectExtent l="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92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E9F">
        <w:rPr>
          <w:rFonts w:cstheme="minorHAnsi"/>
          <w:sz w:val="20"/>
          <w:szCs w:val="20"/>
        </w:rPr>
        <w:t>NMEA:</w:t>
      </w:r>
    </w:p>
    <w:p w14:paraId="53D0533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1 – żyrokompas</w:t>
      </w:r>
    </w:p>
    <w:p w14:paraId="7A15B64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2 – kompensator falowania (VRU)</w:t>
      </w:r>
    </w:p>
    <w:p w14:paraId="2DFDC1D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kanał 3 – anemometr </w:t>
      </w:r>
    </w:p>
    <w:p w14:paraId="7B013F7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4 – GPS SAAB</w:t>
      </w:r>
    </w:p>
    <w:p w14:paraId="79ECE8E8" w14:textId="4FECC7E6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kanał 5 – </w:t>
      </w:r>
      <w:r w:rsidR="00E750D1" w:rsidRPr="00CC1E9F">
        <w:rPr>
          <w:rFonts w:cstheme="minorHAnsi"/>
          <w:sz w:val="20"/>
          <w:szCs w:val="20"/>
        </w:rPr>
        <w:t>nie</w:t>
      </w:r>
      <w:r w:rsidR="00E750D1">
        <w:rPr>
          <w:rFonts w:cstheme="minorHAnsi"/>
          <w:sz w:val="20"/>
          <w:szCs w:val="20"/>
        </w:rPr>
        <w:t xml:space="preserve"> </w:t>
      </w:r>
      <w:r w:rsidR="00E750D1" w:rsidRPr="00CC1E9F">
        <w:rPr>
          <w:rFonts w:cstheme="minorHAnsi"/>
          <w:sz w:val="20"/>
          <w:szCs w:val="20"/>
        </w:rPr>
        <w:t>używany</w:t>
      </w:r>
    </w:p>
    <w:p w14:paraId="10B0187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6 – komputer geodezyjny</w:t>
      </w:r>
    </w:p>
    <w:p w14:paraId="4EA7AE1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kanał 7 – GPS </w:t>
      </w:r>
      <w:proofErr w:type="spellStart"/>
      <w:r w:rsidRPr="00CC1E9F">
        <w:rPr>
          <w:rFonts w:cstheme="minorHAnsi"/>
          <w:sz w:val="20"/>
          <w:szCs w:val="20"/>
        </w:rPr>
        <w:t>Simrad</w:t>
      </w:r>
      <w:proofErr w:type="spellEnd"/>
    </w:p>
    <w:p w14:paraId="11CEF49D" w14:textId="55A036A2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8 – wewnętrzna komunikacja</w:t>
      </w:r>
    </w:p>
    <w:p w14:paraId="57CBBCC2" w14:textId="7E5CB8FE" w:rsidR="003C16CD" w:rsidRDefault="003C16CD" w:rsidP="00CC1E9F">
      <w:pPr>
        <w:pStyle w:val="Nagwek1"/>
        <w:spacing w:before="0"/>
        <w:ind w:left="1757" w:firstLine="0"/>
        <w:rPr>
          <w:rFonts w:asciiTheme="minorHAnsi" w:hAnsiTheme="minorHAnsi" w:cstheme="minorHAnsi"/>
          <w:sz w:val="20"/>
          <w:szCs w:val="20"/>
        </w:rPr>
      </w:pPr>
    </w:p>
    <w:p w14:paraId="4631E7CD" w14:textId="0396834F" w:rsidR="00793456" w:rsidRDefault="00793456" w:rsidP="00793456">
      <w:pPr>
        <w:rPr>
          <w:lang w:eastAsia="pl-PL"/>
        </w:rPr>
      </w:pPr>
    </w:p>
    <w:p w14:paraId="40382D63" w14:textId="7F208F12" w:rsidR="00793456" w:rsidRDefault="00793456" w:rsidP="00793456">
      <w:pPr>
        <w:rPr>
          <w:lang w:eastAsia="pl-PL"/>
        </w:rPr>
      </w:pPr>
    </w:p>
    <w:p w14:paraId="0ACD3E63" w14:textId="7EDF1A87" w:rsidR="00793456" w:rsidRDefault="00793456" w:rsidP="00793456">
      <w:pPr>
        <w:rPr>
          <w:lang w:eastAsia="pl-PL"/>
        </w:rPr>
      </w:pPr>
    </w:p>
    <w:p w14:paraId="5009A095" w14:textId="1C625191" w:rsidR="00793456" w:rsidRDefault="00793456" w:rsidP="00793456">
      <w:pPr>
        <w:rPr>
          <w:lang w:eastAsia="pl-PL"/>
        </w:rPr>
      </w:pPr>
    </w:p>
    <w:p w14:paraId="32B98B2E" w14:textId="658D6E27" w:rsidR="00793456" w:rsidRPr="00793456" w:rsidRDefault="00793456" w:rsidP="00793456">
      <w:pPr>
        <w:rPr>
          <w:lang w:eastAsia="pl-PL"/>
        </w:rPr>
      </w:pPr>
      <w:r w:rsidRPr="00CC1E9F">
        <w:rPr>
          <w:rFonts w:cstheme="minorHAnsi"/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6EAC4369" wp14:editId="67A4DAA7">
            <wp:simplePos x="0" y="0"/>
            <wp:positionH relativeFrom="margin">
              <wp:posOffset>-47625</wp:posOffset>
            </wp:positionH>
            <wp:positionV relativeFrom="paragraph">
              <wp:posOffset>174625</wp:posOffset>
            </wp:positionV>
            <wp:extent cx="3535680" cy="3202305"/>
            <wp:effectExtent l="0" t="0" r="762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320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8AE45B" w14:textId="695AC904" w:rsidR="003C16CD" w:rsidRPr="00CC1E9F" w:rsidRDefault="003C16CD" w:rsidP="00CC1E9F">
      <w:pPr>
        <w:pStyle w:val="Nagwek1"/>
        <w:numPr>
          <w:ilvl w:val="0"/>
          <w:numId w:val="12"/>
        </w:numPr>
        <w:spacing w:before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Podstacja DP</w:t>
      </w:r>
    </w:p>
    <w:p w14:paraId="2A674F2D" w14:textId="0C862EF4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W podstacji DP znajduje się sterownik PLC firmy FANUC serii 90-30. W jego skład wchodzą:</w:t>
      </w:r>
    </w:p>
    <w:p w14:paraId="58553C33" w14:textId="23097C35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moduł komunikacyjny – połączony z konwerterem </w:t>
      </w:r>
      <w:r w:rsidR="00C3183E" w:rsidRPr="00CC1E9F">
        <w:rPr>
          <w:rFonts w:cstheme="minorHAnsi"/>
          <w:sz w:val="20"/>
          <w:szCs w:val="20"/>
        </w:rPr>
        <w:t>światłowodowym</w:t>
      </w:r>
    </w:p>
    <w:p w14:paraId="58F35BF9" w14:textId="6E584384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 wejść dyskretnych (1x16)</w:t>
      </w:r>
    </w:p>
    <w:p w14:paraId="0B1C4B6F" w14:textId="3255D69D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 wyjść dyskretnych (1x16)</w:t>
      </w:r>
    </w:p>
    <w:p w14:paraId="57868AFC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 wejść analogowych (1x16)</w:t>
      </w:r>
    </w:p>
    <w:p w14:paraId="5F8EBF16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dwa moduły wyjść analogowych (2x4)</w:t>
      </w:r>
    </w:p>
    <w:p w14:paraId="02458B2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 </w:t>
      </w:r>
    </w:p>
    <w:p w14:paraId="40F8410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EE40FB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5E3C1D0C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3334454" w14:textId="53E4B04D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0D124BB" w14:textId="1D38552E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F936BB1" w14:textId="152894D7" w:rsidR="003C16CD" w:rsidRPr="00CC1E9F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7A3B6E5" wp14:editId="2E85FB26">
            <wp:simplePos x="0" y="0"/>
            <wp:positionH relativeFrom="margin">
              <wp:posOffset>-66675</wp:posOffset>
            </wp:positionH>
            <wp:positionV relativeFrom="paragraph">
              <wp:posOffset>586105</wp:posOffset>
            </wp:positionV>
            <wp:extent cx="3528060" cy="3331845"/>
            <wp:effectExtent l="0" t="0" r="0" b="190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33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6CD" w:rsidRPr="00CC1E9F">
        <w:rPr>
          <w:rFonts w:cstheme="minorHAnsi"/>
          <w:sz w:val="20"/>
          <w:szCs w:val="20"/>
        </w:rPr>
        <w:br w:type="page"/>
      </w:r>
    </w:p>
    <w:p w14:paraId="4597298F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lastRenderedPageBreak/>
        <w:t>Rodzaje sygnałów sterownika PLC:</w:t>
      </w:r>
    </w:p>
    <w:p w14:paraId="53223EFF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z systemu zarządzania mocą – informacje na temat położenia wyłączników generatorowych oraz wyłącznika sekcyjnego (sygnały dyskretne) i wartości produkowanej aktualnie mocy przez każdy generator (sygnały analogowe)</w:t>
      </w:r>
    </w:p>
    <w:p w14:paraId="63D793A0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gotowości – informacje przesyłane między systemami sterowania obrotami oraz sterowania wychyleniem a systemem DP dotyczące gotowości do pracy (sygnały dyskretne)</w:t>
      </w:r>
    </w:p>
    <w:p w14:paraId="60475CE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sterujące – informacje przesyłane do systemu sterowania obrotami oraz sterowania wychyleniem dotyczące żądanej wartości prędkości oraz wychylenia dla każdego napędu (sygnały analogowe napięciowe)</w:t>
      </w:r>
    </w:p>
    <w:p w14:paraId="2CC40CD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zwrotne – informacje przesyłane z urządzeń pomiarowych dotyczące aktualnej wartości prędkości oraz wychylenia każdego napędu (sygnały analogowe napięciowe)</w:t>
      </w:r>
    </w:p>
    <w:p w14:paraId="4553B704" w14:textId="77777777" w:rsidR="004B3802" w:rsidRDefault="004B3802" w:rsidP="004B3802">
      <w:pPr>
        <w:pStyle w:val="Akapitzlist"/>
        <w:ind w:left="360" w:firstLine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36743429" w14:textId="182CC0B9" w:rsidR="003C16CD" w:rsidRDefault="00EE463B" w:rsidP="004B3802">
      <w:pPr>
        <w:pStyle w:val="Akapitzlist"/>
        <w:numPr>
          <w:ilvl w:val="0"/>
          <w:numId w:val="12"/>
        </w:numPr>
        <w:ind w:left="36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Urządzenia wchodzące w obecny skład systemu DP </w:t>
      </w:r>
    </w:p>
    <w:tbl>
      <w:tblPr>
        <w:tblW w:w="9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8616"/>
      </w:tblGrid>
      <w:tr w:rsidR="003A0291" w:rsidRPr="003A0291" w14:paraId="7DD16689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0C42A2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C.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652F39" w14:textId="77777777" w:rsidR="003A0291" w:rsidRPr="003A0291" w:rsidRDefault="003A0291" w:rsidP="00E82213">
            <w:pPr>
              <w:spacing w:line="256" w:lineRule="auto"/>
              <w:jc w:val="both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System kontroli DP (</w:t>
            </w:r>
            <w:r w:rsidRPr="003A0291">
              <w:rPr>
                <w:rFonts w:cstheme="minorHAnsi"/>
                <w:i/>
                <w:iCs/>
                <w:sz w:val="20"/>
                <w:szCs w:val="20"/>
              </w:rPr>
              <w:t xml:space="preserve">DP </w:t>
            </w:r>
            <w:proofErr w:type="spellStart"/>
            <w:r w:rsidRPr="003A0291">
              <w:rPr>
                <w:rFonts w:cstheme="minorHAnsi"/>
                <w:i/>
                <w:iCs/>
                <w:sz w:val="20"/>
                <w:szCs w:val="20"/>
              </w:rPr>
              <w:t>control</w:t>
            </w:r>
            <w:proofErr w:type="spellEnd"/>
            <w:r w:rsidRPr="003A0291">
              <w:rPr>
                <w:rFonts w:cstheme="minorHAnsi"/>
                <w:i/>
                <w:iCs/>
                <w:sz w:val="20"/>
                <w:szCs w:val="20"/>
              </w:rPr>
              <w:t xml:space="preserve"> system</w:t>
            </w:r>
            <w:r w:rsidRPr="003A0291">
              <w:rPr>
                <w:rFonts w:cstheme="minorHAnsi"/>
                <w:sz w:val="20"/>
                <w:szCs w:val="20"/>
              </w:rPr>
              <w:t>) ALSTOM ADP11</w:t>
            </w:r>
          </w:p>
        </w:tc>
      </w:tr>
      <w:tr w:rsidR="003A0291" w:rsidRPr="00B909F5" w14:paraId="1C65B32E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84E3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E0B0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operator's panel with monitor 46E2SMAL0 1 X, 18</w:t>
            </w:r>
            <w:r w:rsidRPr="003A0291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 1" Flat Panel Display</w:t>
            </w:r>
          </w:p>
        </w:tc>
      </w:tr>
      <w:tr w:rsidR="003A0291" w:rsidRPr="003A0291" w14:paraId="355FE93A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AD21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6E0E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  <w:lang w:eastAsia="pl-PL"/>
              </w:rPr>
              <w:t>Joystick S5OJCK-Y00-200</w:t>
            </w:r>
          </w:p>
        </w:tc>
      </w:tr>
      <w:tr w:rsidR="003A0291" w:rsidRPr="003A0291" w14:paraId="738E310A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1D41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60F85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3A0291">
              <w:rPr>
                <w:rFonts w:cstheme="minorHAnsi"/>
                <w:sz w:val="20"/>
                <w:szCs w:val="20"/>
                <w:lang w:eastAsia="pl-PL"/>
              </w:rPr>
              <w:t>reference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eastAsia="pl-PL"/>
              </w:rPr>
              <w:t xml:space="preserve"> system DGPS 1- SIMRAD P3007</w:t>
            </w:r>
          </w:p>
        </w:tc>
      </w:tr>
      <w:tr w:rsidR="003A0291" w:rsidRPr="00B909F5" w14:paraId="1AE837E2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30AA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B01D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reference system DGP 2- SAAB R5 SUPREME Navigation System Mk II</w:t>
            </w:r>
          </w:p>
        </w:tc>
      </w:tr>
      <w:tr w:rsidR="003A0291" w:rsidRPr="00B909F5" w14:paraId="3F3ED1AB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896E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20DE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controller PC MVME 2700 Single Board, ALSPA 8000 PLCS</w:t>
            </w:r>
          </w:p>
        </w:tc>
      </w:tr>
      <w:tr w:rsidR="003A0291" w:rsidRPr="00B909F5" w14:paraId="2ED639D7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FE720C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6A29E7" w14:textId="2D19F9A1" w:rsidR="003A0291" w:rsidRPr="003A0291" w:rsidRDefault="003A0291" w:rsidP="003A0291">
            <w:pPr>
              <w:spacing w:line="256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sensor system - VRU -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Applanix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 POSMV</w:t>
            </w:r>
            <w:r>
              <w:rPr>
                <w:rFonts w:cstheme="minorHAns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OceanMaster</w:t>
            </w:r>
            <w:proofErr w:type="spellEnd"/>
          </w:p>
        </w:tc>
      </w:tr>
      <w:tr w:rsidR="003A0291" w:rsidRPr="00B909F5" w14:paraId="43D09CFA" w14:textId="77777777" w:rsidTr="003A0291">
        <w:trPr>
          <w:trHeight w:val="26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CC69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DA26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  <w:lang w:val="en-GB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>Gyrocompass - Digital GYRO ANSHÜTZ STANDARD 20 and STANDARD 22</w:t>
            </w:r>
          </w:p>
        </w:tc>
      </w:tr>
      <w:tr w:rsidR="003A0291" w:rsidRPr="003A0291" w14:paraId="2A703F6B" w14:textId="77777777" w:rsidTr="003A0291">
        <w:trPr>
          <w:trHeight w:val="24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2ED00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EC19" w14:textId="77777777" w:rsidR="003A0291" w:rsidRPr="003A0291" w:rsidRDefault="003A0291" w:rsidP="00E82213">
            <w:pPr>
              <w:autoSpaceDE w:val="0"/>
              <w:autoSpaceDN w:val="0"/>
              <w:adjustRightInd w:val="0"/>
              <w:spacing w:line="256" w:lineRule="auto"/>
              <w:rPr>
                <w:rFonts w:cstheme="minorHAnsi"/>
                <w:sz w:val="20"/>
                <w:szCs w:val="20"/>
                <w:lang w:val="en-GB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 xml:space="preserve">ROY - USBL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>SonarDYNE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 xml:space="preserve"> Ranger;</w:t>
            </w:r>
          </w:p>
        </w:tc>
      </w:tr>
      <w:tr w:rsidR="003A0291" w:rsidRPr="00B909F5" w14:paraId="48AD5A04" w14:textId="77777777" w:rsidTr="003A0291">
        <w:trPr>
          <w:trHeight w:val="23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B886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BF8C" w14:textId="77777777" w:rsidR="003A0291" w:rsidRPr="003A0291" w:rsidRDefault="003A0291" w:rsidP="00E82213">
            <w:pPr>
              <w:autoSpaceDE w:val="0"/>
              <w:autoSpaceDN w:val="0"/>
              <w:adjustRightInd w:val="0"/>
              <w:spacing w:line="256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fixing system and cable network: FIP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Repater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 OZD FIPG3 + 7x2x0.75mm2</w:t>
            </w:r>
          </w:p>
        </w:tc>
      </w:tr>
      <w:tr w:rsidR="003A0291" w:rsidRPr="003A0291" w14:paraId="366A10DB" w14:textId="77777777" w:rsidTr="003A0291">
        <w:trPr>
          <w:trHeight w:val="23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248B" w14:textId="77777777" w:rsidR="003A0291" w:rsidRPr="003A0291" w:rsidRDefault="003A0291" w:rsidP="00E8221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3A0291"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C137" w14:textId="77777777" w:rsidR="003A0291" w:rsidRPr="003A0291" w:rsidRDefault="003A0291" w:rsidP="00E82213">
            <w:pPr>
              <w:autoSpaceDE w:val="0"/>
              <w:autoSpaceDN w:val="0"/>
              <w:adjustRightInd w:val="0"/>
              <w:spacing w:line="256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3A0291">
              <w:rPr>
                <w:rFonts w:cstheme="minorHAnsi"/>
                <w:sz w:val="20"/>
                <w:szCs w:val="20"/>
                <w:lang w:eastAsia="pl-PL"/>
              </w:rPr>
              <w:t>Wiatromierz: Display OMC-139, Sensor OMC-160</w:t>
            </w:r>
          </w:p>
        </w:tc>
      </w:tr>
    </w:tbl>
    <w:p w14:paraId="61A127D8" w14:textId="77777777" w:rsidR="00EE463B" w:rsidRDefault="00EE463B" w:rsidP="00EE463B">
      <w:pPr>
        <w:pStyle w:val="Akapitzlist"/>
        <w:ind w:left="360" w:firstLine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7CCCA8D1" w14:textId="716B7CB7" w:rsidR="00EE463B" w:rsidRPr="00CC1E9F" w:rsidRDefault="00EE463B" w:rsidP="004B3802">
      <w:pPr>
        <w:pStyle w:val="Akapitzlist"/>
        <w:numPr>
          <w:ilvl w:val="0"/>
          <w:numId w:val="12"/>
        </w:numPr>
        <w:ind w:left="36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Urządzenia wykonawcze</w:t>
      </w:r>
    </w:p>
    <w:p w14:paraId="2301EA3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System DP współpracuje z systemem napędowym, który składa się z:</w:t>
      </w:r>
    </w:p>
    <w:p w14:paraId="1B838B0A" w14:textId="69FD54E9" w:rsidR="003C16CD" w:rsidRPr="00CC1E9F" w:rsidRDefault="003C16CD" w:rsidP="0098697E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pędnik rufowy lewa burta 300 kW</w:t>
      </w:r>
    </w:p>
    <w:p w14:paraId="2079BB8D" w14:textId="7FBB74DA" w:rsidR="003C16CD" w:rsidRPr="00CC1E9F" w:rsidRDefault="003C16CD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pędnik rufowy prawa burta 300 kW</w:t>
      </w:r>
    </w:p>
    <w:p w14:paraId="791CDD8C" w14:textId="7A0D2EA6" w:rsidR="003C16CD" w:rsidRPr="00CC1E9F" w:rsidRDefault="003C16CD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 strumieniowy dziobowy lewy 72 kW</w:t>
      </w:r>
    </w:p>
    <w:p w14:paraId="636C2F14" w14:textId="754FCEFA" w:rsidR="003C16CD" w:rsidRPr="00CC1E9F" w:rsidRDefault="003C16CD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 strumieniowy dziobowy prawy 72 kW</w:t>
      </w:r>
    </w:p>
    <w:p w14:paraId="48570FC5" w14:textId="77777777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Każdy z napędów wyposażony jest w falownik firmy </w:t>
      </w:r>
      <w:proofErr w:type="spellStart"/>
      <w:r w:rsidRPr="00CC1E9F">
        <w:rPr>
          <w:rFonts w:cstheme="minorHAnsi"/>
          <w:sz w:val="20"/>
          <w:szCs w:val="20"/>
        </w:rPr>
        <w:t>Vacon</w:t>
      </w:r>
      <w:proofErr w:type="spellEnd"/>
      <w:r w:rsidRPr="00CC1E9F">
        <w:rPr>
          <w:rFonts w:cstheme="minorHAnsi"/>
          <w:sz w:val="20"/>
          <w:szCs w:val="20"/>
        </w:rPr>
        <w:t xml:space="preserve">.  Sterowanie napędem odbywa się poprzez regulację częstotliwości falownika sygnałem napięciowym 0 – 10 V DC. Aktualne wysterowanie przesyłane jest do systemu DP oraz na analogowy wskaźnik. </w:t>
      </w:r>
    </w:p>
    <w:p w14:paraId="4F04DBEC" w14:textId="0F47F719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Każdy z napędów posiada również regulację kąta jego wychylenia (azymutalnego). Sterowanie jest realizowane hydraulicznie poprzez dedykowany sterownik firmy </w:t>
      </w:r>
      <w:proofErr w:type="spellStart"/>
      <w:r w:rsidRPr="00CC1E9F">
        <w:rPr>
          <w:rFonts w:cstheme="minorHAnsi"/>
          <w:sz w:val="20"/>
          <w:szCs w:val="20"/>
        </w:rPr>
        <w:t>Schottel</w:t>
      </w:r>
      <w:proofErr w:type="spellEnd"/>
      <w:r w:rsidRPr="00CC1E9F">
        <w:rPr>
          <w:rFonts w:cstheme="minorHAnsi"/>
          <w:sz w:val="20"/>
          <w:szCs w:val="20"/>
        </w:rPr>
        <w:t>. Informacj</w:t>
      </w:r>
      <w:r w:rsidR="0098697E" w:rsidRPr="00CC1E9F">
        <w:rPr>
          <w:rFonts w:cstheme="minorHAnsi"/>
          <w:sz w:val="20"/>
          <w:szCs w:val="20"/>
        </w:rPr>
        <w:t>a</w:t>
      </w:r>
      <w:r w:rsidRPr="00CC1E9F">
        <w:rPr>
          <w:rFonts w:cstheme="minorHAnsi"/>
          <w:sz w:val="20"/>
          <w:szCs w:val="20"/>
        </w:rPr>
        <w:t xml:space="preserve"> dotycząc</w:t>
      </w:r>
      <w:r w:rsidR="0098697E" w:rsidRPr="00CC1E9F">
        <w:rPr>
          <w:rFonts w:cstheme="minorHAnsi"/>
          <w:sz w:val="20"/>
          <w:szCs w:val="20"/>
        </w:rPr>
        <w:t>a</w:t>
      </w:r>
      <w:r w:rsidRPr="00CC1E9F">
        <w:rPr>
          <w:rFonts w:cstheme="minorHAnsi"/>
          <w:sz w:val="20"/>
          <w:szCs w:val="20"/>
        </w:rPr>
        <w:t xml:space="preserve"> żądanego wychylenia przesyłana jest w postaci sygnału napięciowego w zakresie +/- 10 VDC. Informację zwrotną przesyłana jest w postaci sygnału napięciowego 0 – 10 VDC.  </w:t>
      </w:r>
    </w:p>
    <w:p w14:paraId="0875C108" w14:textId="63A6181E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Połączenia elektryczne pomiędzy urządzeniami wykonawczymi, pomiarowymi oraz systemem DP zostały przedstawione na schematach firmy TES nr 0094.01-1D oraz </w:t>
      </w:r>
      <w:proofErr w:type="spellStart"/>
      <w:r w:rsidRPr="00CC1E9F">
        <w:rPr>
          <w:rFonts w:cstheme="minorHAnsi"/>
          <w:sz w:val="20"/>
          <w:szCs w:val="20"/>
        </w:rPr>
        <w:t>Schottel</w:t>
      </w:r>
      <w:proofErr w:type="spellEnd"/>
      <w:r w:rsidRPr="00CC1E9F">
        <w:rPr>
          <w:rFonts w:cstheme="minorHAnsi"/>
          <w:sz w:val="20"/>
          <w:szCs w:val="20"/>
        </w:rPr>
        <w:t xml:space="preserve"> nr 1123800</w:t>
      </w:r>
      <w:r w:rsidR="00CC1E9F">
        <w:rPr>
          <w:rFonts w:cstheme="minorHAnsi"/>
          <w:sz w:val="20"/>
          <w:szCs w:val="20"/>
        </w:rPr>
        <w:t xml:space="preserve"> (załącznik do OPZ)</w:t>
      </w:r>
      <w:r w:rsidRPr="00CC1E9F">
        <w:rPr>
          <w:rFonts w:cstheme="minorHAnsi"/>
          <w:sz w:val="20"/>
          <w:szCs w:val="20"/>
        </w:rPr>
        <w:t>.</w:t>
      </w:r>
    </w:p>
    <w:p w14:paraId="17D273DC" w14:textId="1B5CBD96" w:rsidR="003C16CD" w:rsidRPr="00CC1E9F" w:rsidRDefault="003C16CD" w:rsidP="0098697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FE1E1E8" w14:textId="4D9E1932" w:rsidR="006D6895" w:rsidRPr="00CC1E9F" w:rsidRDefault="006D6895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Uwagi i zalec</w:t>
      </w:r>
      <w:r w:rsidR="0098697E" w:rsidRPr="00CC1E9F">
        <w:rPr>
          <w:rFonts w:asciiTheme="minorHAnsi" w:hAnsiTheme="minorHAnsi" w:cstheme="minorHAnsi"/>
          <w:b/>
          <w:bCs/>
          <w:sz w:val="20"/>
          <w:szCs w:val="20"/>
        </w:rPr>
        <w:t>e</w:t>
      </w:r>
      <w:r w:rsidRPr="00CC1E9F">
        <w:rPr>
          <w:rFonts w:asciiTheme="minorHAnsi" w:hAnsiTheme="minorHAnsi" w:cstheme="minorHAnsi"/>
          <w:b/>
          <w:bCs/>
          <w:sz w:val="20"/>
          <w:szCs w:val="20"/>
        </w:rPr>
        <w:t>ni</w:t>
      </w:r>
      <w:r w:rsidR="0098697E" w:rsidRPr="00CC1E9F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 do przeprowadzonej inwentaryzacji </w:t>
      </w:r>
    </w:p>
    <w:p w14:paraId="4949C7D7" w14:textId="77777777" w:rsidR="006D6895" w:rsidRPr="00CC1E9F" w:rsidRDefault="006D6895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10458F75" w14:textId="77777777" w:rsidR="004B3802" w:rsidRDefault="006D6895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Podczas inwentaryzacji zauważono rozbieżności między dokumentacją techniczną firmy Alstom oraz stanem faktyczny zastanym na statku. </w:t>
      </w:r>
    </w:p>
    <w:p w14:paraId="5861D862" w14:textId="556EA1E4" w:rsidR="006D6895" w:rsidRPr="00CC1E9F" w:rsidRDefault="006D6895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Główne różnice to:</w:t>
      </w:r>
    </w:p>
    <w:p w14:paraId="3CB6FBAC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System energetyczny statku składa się z 3 generatorów prądotwórczych. Do sterownika PLC przekazywane są sygnały dyskretne dotyczące pozycji wyłącznika oraz analogowe dotyczące aktualnej produkcji mocy przez </w:t>
      </w:r>
      <w:r w:rsidRPr="00CC1E9F">
        <w:rPr>
          <w:rFonts w:asciiTheme="minorHAnsi" w:hAnsiTheme="minorHAnsi" w:cstheme="minorHAnsi"/>
          <w:sz w:val="20"/>
          <w:szCs w:val="20"/>
        </w:rPr>
        <w:lastRenderedPageBreak/>
        <w:t>dany generator. W związku z tym wykorzystano więcej wejść sterownika PLC niż pokazano na schemacie firmy Alstom. Wiąże się to również z nieaktualną listą kablową.</w:t>
      </w:r>
    </w:p>
    <w:p w14:paraId="52E1C7AE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 dokumentacji nie uwzględniono połączeń z drugim systemem GPS (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Simrad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 Sygnały z tego urządzenia są odbierane przez komputer systemu DP, lecz nie są uwzględnione w działaniach systemu.</w:t>
      </w:r>
    </w:p>
    <w:p w14:paraId="3AB64204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 dokumentacji nie uwzględniono również komunikacji z komputerem geodezyjnym, mimo że pobierane dane są używane podczas działania systemu. </w:t>
      </w:r>
    </w:p>
    <w:p w14:paraId="7D0F6B31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Dodatkowo w dokumentacji przedstawiono komunikację z sonarem (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Trackpoint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acoustic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), który nie jest wykorzystywany w systemie DP.</w:t>
      </w:r>
    </w:p>
    <w:p w14:paraId="53902B8A" w14:textId="0DE003A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 wyniku pomiarów parametrów sieci, nie stwierdza się istotnych problemów ani zakłóceń, które mogły by </w:t>
      </w:r>
      <w:r w:rsidR="00627AFC" w:rsidRPr="00CC1E9F">
        <w:rPr>
          <w:rFonts w:asciiTheme="minorHAnsi" w:hAnsiTheme="minorHAnsi" w:cstheme="minorHAnsi"/>
          <w:sz w:val="20"/>
          <w:szCs w:val="20"/>
        </w:rPr>
        <w:t>wpływać</w:t>
      </w:r>
      <w:r w:rsidRPr="00CC1E9F">
        <w:rPr>
          <w:rFonts w:asciiTheme="minorHAnsi" w:hAnsiTheme="minorHAnsi" w:cstheme="minorHAnsi"/>
          <w:sz w:val="20"/>
          <w:szCs w:val="20"/>
        </w:rPr>
        <w:t xml:space="preserve"> na prace systemu DP. Zaleca się natomiast rozważenie wymiany przetwornic częstotliwości sterujących pędnikami oraz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thrusterami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. Radar –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BridgeMaster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również pracuje na granicy bezpiecznej pracy, wydajność energetyczna pozostawia wiele do życzenia</w:t>
      </w:r>
    </w:p>
    <w:p w14:paraId="5CE326F8" w14:textId="182E2B14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 obecnej konfiguracji systemu nie ma możliwości podłączenia </w:t>
      </w:r>
      <w:r w:rsidR="00627AFC" w:rsidRPr="00CC1E9F">
        <w:rPr>
          <w:rFonts w:asciiTheme="minorHAnsi" w:hAnsiTheme="minorHAnsi" w:cstheme="minorHAnsi"/>
          <w:sz w:val="20"/>
          <w:szCs w:val="20"/>
        </w:rPr>
        <w:t>prawidłowo</w:t>
      </w:r>
      <w:r w:rsidRPr="00CC1E9F">
        <w:rPr>
          <w:rFonts w:asciiTheme="minorHAnsi" w:hAnsiTheme="minorHAnsi" w:cstheme="minorHAnsi"/>
          <w:sz w:val="20"/>
          <w:szCs w:val="20"/>
        </w:rPr>
        <w:t xml:space="preserve"> działającej drukarki eventów/alarmów.</w:t>
      </w:r>
    </w:p>
    <w:p w14:paraId="115AF022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Zwraca uwagę wyeksploatowanie konsoli DP. Human-Machine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interface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konsoli nie zawsze jest responsywny.</w:t>
      </w:r>
    </w:p>
    <w:p w14:paraId="68BAFB60" w14:textId="2AA0F106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Zdecydowanie w najgorszym stanie jest podstacja DP – naszym zdaniem sterownik PLC zainstalowany w podstacji w każdej chwili może ulec uszkodzeniu blokując tym samy działanie DP. Nie </w:t>
      </w:r>
      <w:r w:rsidR="00627AFC" w:rsidRPr="00CC1E9F">
        <w:rPr>
          <w:rFonts w:asciiTheme="minorHAnsi" w:hAnsiTheme="minorHAnsi" w:cstheme="minorHAnsi"/>
          <w:sz w:val="20"/>
          <w:szCs w:val="20"/>
        </w:rPr>
        <w:t>podjęliśmy</w:t>
      </w:r>
      <w:r w:rsidRPr="00CC1E9F">
        <w:rPr>
          <w:rFonts w:asciiTheme="minorHAnsi" w:hAnsiTheme="minorHAnsi" w:cstheme="minorHAnsi"/>
          <w:sz w:val="20"/>
          <w:szCs w:val="20"/>
        </w:rPr>
        <w:t xml:space="preserve"> się diagnostyki, polegającej na podłączeniu oprogramowania diagnostycznego do sterownika, gdyż przy tak wiekowym sprzęcie, </w:t>
      </w:r>
      <w:r w:rsidR="00627AFC" w:rsidRPr="00CC1E9F">
        <w:rPr>
          <w:rFonts w:asciiTheme="minorHAnsi" w:hAnsiTheme="minorHAnsi" w:cstheme="minorHAnsi"/>
          <w:sz w:val="20"/>
          <w:szCs w:val="20"/>
        </w:rPr>
        <w:t>m</w:t>
      </w:r>
      <w:r w:rsidRPr="00CC1E9F">
        <w:rPr>
          <w:rFonts w:asciiTheme="minorHAnsi" w:hAnsiTheme="minorHAnsi" w:cstheme="minorHAnsi"/>
          <w:sz w:val="20"/>
          <w:szCs w:val="20"/>
        </w:rPr>
        <w:t>ogło by to spowodować na</w:t>
      </w:r>
      <w:r w:rsidR="00627AFC" w:rsidRPr="00CC1E9F">
        <w:rPr>
          <w:rFonts w:asciiTheme="minorHAnsi" w:hAnsiTheme="minorHAnsi" w:cstheme="minorHAnsi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przykła</w:t>
      </w:r>
      <w:r w:rsidR="00627AFC" w:rsidRPr="00CC1E9F">
        <w:rPr>
          <w:rFonts w:asciiTheme="minorHAnsi" w:hAnsiTheme="minorHAnsi" w:cstheme="minorHAnsi"/>
          <w:sz w:val="20"/>
          <w:szCs w:val="20"/>
        </w:rPr>
        <w:t>d</w:t>
      </w:r>
      <w:r w:rsidRPr="00CC1E9F">
        <w:rPr>
          <w:rFonts w:asciiTheme="minorHAnsi" w:hAnsiTheme="minorHAnsi" w:cstheme="minorHAnsi"/>
          <w:sz w:val="20"/>
          <w:szCs w:val="20"/>
        </w:rPr>
        <w:t xml:space="preserve"> utratę programu.</w:t>
      </w:r>
    </w:p>
    <w:p w14:paraId="684A8676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Przeprowadzając inwentaryzacje systemu serwis miał na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uwadzę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awarię, która wydarzyła się we wrześniu 2021 roku na jednostce IMOR. Naszym zdaniem system DP działa zgodnie z rezolucją IMO dla jednostek zbudowanych w okresie od 1 lipca 1994 roku do 9 czerwca 2017 roku. Aktualnie obowiązująca rezolucja IMO MSC1580 dotyczy statków zbudowanych po 9 czerwca 2017 roku, zatem nie dotyczy jednostki IMOR. </w:t>
      </w:r>
    </w:p>
    <w:p w14:paraId="0E154EFD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Powyższy problem, związany między innymi z utratą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feedback’u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z jednego z pędników, mógłby nie zaistnieć, gdyby instalacja DP była odświeżona.</w:t>
      </w:r>
    </w:p>
    <w:p w14:paraId="6283E586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Wg ustaleń serwisu, system DP nie obsługuje drugiego systemu DGPS. Nie jest to wymagane, jednak znacząco ułatwia wystąpienie awarii. </w:t>
      </w:r>
    </w:p>
    <w:p w14:paraId="7909268F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zdaje się być nie naprawialny w przypadku wystąpienia poważniejszej awarii, takiej jak uszkodzenie, któregoś z elementów.</w:t>
      </w:r>
    </w:p>
    <w:p w14:paraId="6F1936D4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Stopień zużycia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Joystica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konsoli DP jest bardzo wysoki.</w:t>
      </w:r>
    </w:p>
    <w:p w14:paraId="666BAC3D" w14:textId="4BBB9041" w:rsidR="006D6895" w:rsidRPr="00CC1E9F" w:rsidRDefault="006D689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29AFA9F9" w14:textId="080305FB" w:rsidR="006D6895" w:rsidRPr="00CC1E9F" w:rsidRDefault="00C74CDB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Rekomendacje po przeprowadzonej inwentaryzacji :</w:t>
      </w:r>
    </w:p>
    <w:p w14:paraId="11DBE6DD" w14:textId="423BEF80" w:rsidR="00C74CDB" w:rsidRPr="00CC1E9F" w:rsidRDefault="00C74CDB">
      <w:pPr>
        <w:pStyle w:val="Default"/>
        <w:ind w:left="792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 ramach inwentaryzacji wykonawca przeprowadził wywiad z załogą i armatorem. Zapoznał się z dokumentacją techniczną znajdującą się na statku oraz zebrał informacje wynikające z działań naprawczych po problemach systemu jakie miało miejsce w</w:t>
      </w:r>
      <w:r w:rsidR="0098697E" w:rsidRPr="00CC1E9F">
        <w:rPr>
          <w:rFonts w:asciiTheme="minorHAnsi" w:hAnsiTheme="minorHAnsi" w:cstheme="minorHAnsi"/>
          <w:sz w:val="20"/>
          <w:szCs w:val="20"/>
        </w:rPr>
        <w:t>e</w:t>
      </w:r>
      <w:r w:rsidRPr="00CC1E9F">
        <w:rPr>
          <w:rFonts w:asciiTheme="minorHAnsi" w:hAnsiTheme="minorHAnsi" w:cstheme="minorHAnsi"/>
          <w:sz w:val="20"/>
          <w:szCs w:val="20"/>
        </w:rPr>
        <w:t xml:space="preserve"> wrześniu 2021r. </w:t>
      </w:r>
    </w:p>
    <w:p w14:paraId="6F0521AC" w14:textId="105FD4C0" w:rsidR="008B10BC" w:rsidRPr="00CC1E9F" w:rsidRDefault="008B10BC">
      <w:pPr>
        <w:pStyle w:val="Default"/>
        <w:ind w:left="792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 przedstawieniu różnych opcji ustalono że ze względów ekonomiczno-czasowych dostępności jednostki</w:t>
      </w:r>
      <w:r w:rsidR="0098697E" w:rsidRPr="00CC1E9F">
        <w:rPr>
          <w:rFonts w:asciiTheme="minorHAnsi" w:hAnsiTheme="minorHAnsi" w:cstheme="minorHAnsi"/>
          <w:sz w:val="20"/>
          <w:szCs w:val="20"/>
        </w:rPr>
        <w:t>,</w:t>
      </w:r>
      <w:r w:rsidRPr="00CC1E9F">
        <w:rPr>
          <w:rFonts w:asciiTheme="minorHAnsi" w:hAnsiTheme="minorHAnsi" w:cstheme="minorHAnsi"/>
          <w:sz w:val="20"/>
          <w:szCs w:val="20"/>
        </w:rPr>
        <w:t xml:space="preserve"> która realizuje wiele projektów naukowo – biznesowych wybrano opcję modernizacji już zainstalowanego systemu.</w:t>
      </w:r>
    </w:p>
    <w:p w14:paraId="21F99530" w14:textId="77777777" w:rsidR="008B10BC" w:rsidRPr="00CC1E9F" w:rsidRDefault="008B10BC">
      <w:pPr>
        <w:pStyle w:val="Default"/>
        <w:ind w:left="792"/>
        <w:jc w:val="both"/>
        <w:rPr>
          <w:rFonts w:asciiTheme="minorHAnsi" w:hAnsiTheme="minorHAnsi" w:cstheme="minorHAnsi"/>
          <w:sz w:val="20"/>
          <w:szCs w:val="20"/>
        </w:rPr>
      </w:pPr>
    </w:p>
    <w:p w14:paraId="24ABE722" w14:textId="3C4AF3C9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Retrofit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systemu DP </w:t>
      </w:r>
      <w:r w:rsidR="00312643" w:rsidRPr="00CC1E9F">
        <w:rPr>
          <w:rFonts w:asciiTheme="minorHAnsi" w:hAnsiTheme="minorHAnsi" w:cstheme="minorHAnsi"/>
          <w:sz w:val="20"/>
          <w:szCs w:val="20"/>
        </w:rPr>
        <w:t>ma umożliwić</w:t>
      </w:r>
      <w:r w:rsidRPr="00CC1E9F">
        <w:rPr>
          <w:rFonts w:asciiTheme="minorHAnsi" w:hAnsiTheme="minorHAnsi" w:cstheme="minorHAnsi"/>
          <w:sz w:val="20"/>
          <w:szCs w:val="20"/>
        </w:rPr>
        <w:t xml:space="preserve"> spełnienie wymogów rezolucji IMO MSC1580.</w:t>
      </w:r>
    </w:p>
    <w:p w14:paraId="71CEC0A4" w14:textId="466DF8AA" w:rsidR="00C74CDB" w:rsidRPr="00CC1E9F" w:rsidRDefault="00C74CDB" w:rsidP="00CC1E9F">
      <w:pPr>
        <w:pStyle w:val="Akapitzlis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</w:t>
      </w:r>
      <w:r w:rsidR="00312643" w:rsidRPr="00CC1E9F">
        <w:rPr>
          <w:rFonts w:asciiTheme="minorHAnsi" w:hAnsiTheme="minorHAnsi" w:cstheme="minorHAnsi"/>
          <w:sz w:val="20"/>
          <w:szCs w:val="20"/>
        </w:rPr>
        <w:t xml:space="preserve"> przypadku wykonania modernizacji obecnego systemu, nowy powinien  co najmniej: </w:t>
      </w:r>
    </w:p>
    <w:p w14:paraId="23C143BF" w14:textId="77777777" w:rsidR="00C74CDB" w:rsidRPr="00CC1E9F" w:rsidRDefault="00C74CDB" w:rsidP="0098697E">
      <w:pPr>
        <w:pStyle w:val="Akapitzlist"/>
        <w:numPr>
          <w:ilvl w:val="3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topologią odpowiadać topologii przedstawionej w punkcie 1,</w:t>
      </w:r>
    </w:p>
    <w:p w14:paraId="4850CD14" w14:textId="1F11EFCF" w:rsidR="00C74CDB" w:rsidRPr="00CC1E9F" w:rsidRDefault="00C74CDB">
      <w:pPr>
        <w:pStyle w:val="Akapitzlist"/>
        <w:numPr>
          <w:ilvl w:val="3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- konfiguracją sprzętową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odowiadać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urządzeniom opisanym w punktach 2</w:t>
      </w:r>
      <w:r w:rsidR="000865E6" w:rsidRPr="00CC1E9F">
        <w:rPr>
          <w:rFonts w:asciiTheme="minorHAnsi" w:hAnsiTheme="minorHAnsi" w:cstheme="minorHAnsi"/>
          <w:sz w:val="20"/>
          <w:szCs w:val="20"/>
        </w:rPr>
        <w:t>a – 2d</w:t>
      </w:r>
      <w:r w:rsidRPr="00CC1E9F">
        <w:rPr>
          <w:rFonts w:asciiTheme="minorHAnsi" w:hAnsiTheme="minorHAnsi" w:cstheme="minorHAnsi"/>
          <w:sz w:val="20"/>
          <w:szCs w:val="20"/>
        </w:rPr>
        <w:t>, lub zapewnić taką konfiguracje, która nie będzie wymagała wprowadzenia żadnych zmian w systemach powiązanych z DP,</w:t>
      </w:r>
    </w:p>
    <w:p w14:paraId="5ED8582C" w14:textId="77777777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umożliwiać podłączenie drukarki alarmów/eventów,</w:t>
      </w:r>
    </w:p>
    <w:p w14:paraId="2CBB7D02" w14:textId="0E2989CE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obsługę dwóch systemów GPS,</w:t>
      </w:r>
    </w:p>
    <w:p w14:paraId="6A9860C0" w14:textId="2AF130E7" w:rsidR="000865E6" w:rsidRPr="00CC1E9F" w:rsidRDefault="000865E6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– automatyczną przełącznik do dwóch niezależnych </w:t>
      </w:r>
      <w:r w:rsidR="000634E7" w:rsidRPr="00CC1E9F">
        <w:rPr>
          <w:rFonts w:asciiTheme="minorHAnsi" w:hAnsiTheme="minorHAnsi" w:cstheme="minorHAnsi"/>
          <w:sz w:val="20"/>
          <w:szCs w:val="20"/>
        </w:rPr>
        <w:t>żyrokompasów</w:t>
      </w:r>
    </w:p>
    <w:p w14:paraId="2FB77438" w14:textId="5703B52C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być wykonany zgodnie z aktualną rezolucją IMO MSC1580.</w:t>
      </w:r>
    </w:p>
    <w:p w14:paraId="444A3898" w14:textId="0D1CAC4C" w:rsidR="005F5FC5" w:rsidRPr="00CC1E9F" w:rsidRDefault="005F5FC5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umo</w:t>
      </w:r>
      <w:r w:rsidR="000634E7" w:rsidRPr="00CC1E9F">
        <w:rPr>
          <w:rFonts w:asciiTheme="minorHAnsi" w:hAnsiTheme="minorHAnsi" w:cstheme="minorHAnsi"/>
          <w:sz w:val="20"/>
          <w:szCs w:val="20"/>
        </w:rPr>
        <w:t xml:space="preserve">żliwić rozbudowę systemu o dodatkowe funkcję </w:t>
      </w:r>
    </w:p>
    <w:p w14:paraId="200A96FC" w14:textId="44D97C79" w:rsidR="000634E7" w:rsidRDefault="000634E7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– posiadać serwis, wsparcie techniczne dla systemu i </w:t>
      </w:r>
      <w:r w:rsidR="00CD0A28" w:rsidRPr="00CC1E9F">
        <w:rPr>
          <w:rFonts w:asciiTheme="minorHAnsi" w:hAnsiTheme="minorHAnsi" w:cstheme="minorHAnsi"/>
          <w:sz w:val="20"/>
          <w:szCs w:val="20"/>
        </w:rPr>
        <w:t>urządzeń</w:t>
      </w:r>
    </w:p>
    <w:p w14:paraId="6EB459FF" w14:textId="1B61C3C5" w:rsidR="006D6895" w:rsidRPr="004B3802" w:rsidRDefault="001404DD" w:rsidP="004B3802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Podłączyć system DP do repetytora danych nawigacyjnych zainstalowanego w mesie statku poprzez urządzenia sygnałowe zainstalowane w szafie serwerowej na mostku przy </w:t>
      </w:r>
      <w:proofErr w:type="spellStart"/>
      <w:r>
        <w:rPr>
          <w:rFonts w:asciiTheme="minorHAnsi" w:hAnsiTheme="minorHAnsi" w:cstheme="minorHAnsi"/>
          <w:sz w:val="20"/>
          <w:szCs w:val="20"/>
        </w:rPr>
        <w:t>urzyciu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sygnału HDMI </w:t>
      </w:r>
    </w:p>
    <w:p w14:paraId="0D687C4F" w14:textId="13AD5944" w:rsidR="006D6895" w:rsidRDefault="006D689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7C464696" w14:textId="77777777" w:rsidR="00114637" w:rsidRPr="00CC1E9F" w:rsidRDefault="00114637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742A02E" w14:textId="0E3E6A12" w:rsidR="006D6895" w:rsidRPr="00CC1E9F" w:rsidRDefault="008D2854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Wymagania dla wykonania Modernizacji systemu DP1 na jednostce r/v IMOR </w:t>
      </w:r>
    </w:p>
    <w:p w14:paraId="0B77EEB0" w14:textId="77777777" w:rsidR="003F3280" w:rsidRPr="00CC1E9F" w:rsidRDefault="003F3280">
      <w:pPr>
        <w:pStyle w:val="Default"/>
        <w:ind w:left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5EE163A" w14:textId="233FF5A1" w:rsidR="008D2854" w:rsidRPr="00CC1E9F" w:rsidRDefault="008D2854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Ogólne wymagania dla wykonania modernizacji systemu DP1 </w:t>
      </w:r>
    </w:p>
    <w:p w14:paraId="3CD07431" w14:textId="1501483C" w:rsidR="00231AC3" w:rsidRPr="00CC1E9F" w:rsidRDefault="008D2854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Modernizacja systemu będzie odbywać się pod nadzorem klasyfikatora PRS oraz Armatora jednostki IMOR.  Zamontowane rozwiązania muszą spełniać wszystkie wymagania konwencyjne. Wykonawca w ramach oferty musi przedstawić dokładną listę komponentów wraz z certyfikatami </w:t>
      </w:r>
      <w:r w:rsidR="00EC36FB">
        <w:rPr>
          <w:rFonts w:asciiTheme="minorHAnsi" w:hAnsiTheme="minorHAnsi" w:cstheme="minorHAnsi"/>
          <w:sz w:val="20"/>
          <w:szCs w:val="20"/>
        </w:rPr>
        <w:t xml:space="preserve">MED. Nowo zainstalowane oprogramowanie powinno posiadać  akredytacje </w:t>
      </w:r>
      <w:r w:rsidR="00EC36FB">
        <w:rPr>
          <w:rFonts w:ascii="Calibri" w:hAnsi="Calibri" w:cs="Calibri"/>
          <w:sz w:val="22"/>
          <w:szCs w:val="22"/>
          <w:shd w:val="clear" w:color="auto" w:fill="FFFFFF"/>
        </w:rPr>
        <w:t xml:space="preserve">przez PRS lub inne towarzystwo zrzeszone w IACS </w:t>
      </w:r>
      <w:r w:rsidR="0007447D">
        <w:rPr>
          <w:rFonts w:ascii="Calibri" w:hAnsi="Calibri" w:cs="Calibri"/>
          <w:sz w:val="22"/>
          <w:szCs w:val="22"/>
          <w:shd w:val="clear" w:color="auto" w:fill="FFFFFF"/>
        </w:rPr>
        <w:t xml:space="preserve">- </w:t>
      </w:r>
      <w:r w:rsidR="0007447D" w:rsidRPr="0007447D">
        <w:rPr>
          <w:rFonts w:ascii="Calibri" w:hAnsi="Calibri" w:cs="Calibri"/>
          <w:sz w:val="22"/>
          <w:szCs w:val="22"/>
          <w:shd w:val="clear" w:color="auto" w:fill="FFFFFF"/>
        </w:rPr>
        <w:t xml:space="preserve">Międzynarodowe Stowarzyszenie Towarzystw Klasyfikacyjnych </w:t>
      </w:r>
      <w:r w:rsidR="00EC36FB">
        <w:t>(</w:t>
      </w:r>
      <w:r w:rsidR="00EC36FB" w:rsidRPr="00EC36FB">
        <w:rPr>
          <w:rFonts w:ascii="Calibri" w:hAnsi="Calibri" w:cs="Calibri"/>
          <w:sz w:val="22"/>
          <w:szCs w:val="22"/>
          <w:shd w:val="clear" w:color="auto" w:fill="FFFFFF"/>
        </w:rPr>
        <w:t xml:space="preserve">International </w:t>
      </w:r>
      <w:proofErr w:type="spellStart"/>
      <w:r w:rsidR="00EC36FB" w:rsidRPr="00EC36FB">
        <w:rPr>
          <w:rFonts w:ascii="Calibri" w:hAnsi="Calibri" w:cs="Calibri"/>
          <w:sz w:val="22"/>
          <w:szCs w:val="22"/>
          <w:shd w:val="clear" w:color="auto" w:fill="FFFFFF"/>
        </w:rPr>
        <w:t>Association</w:t>
      </w:r>
      <w:proofErr w:type="spellEnd"/>
      <w:r w:rsidR="00EC36FB" w:rsidRPr="00EC36FB">
        <w:rPr>
          <w:rFonts w:ascii="Calibri" w:hAnsi="Calibri" w:cs="Calibri"/>
          <w:sz w:val="22"/>
          <w:szCs w:val="22"/>
          <w:shd w:val="clear" w:color="auto" w:fill="FFFFFF"/>
        </w:rPr>
        <w:t xml:space="preserve"> of </w:t>
      </w:r>
      <w:proofErr w:type="spellStart"/>
      <w:r w:rsidR="00EC36FB" w:rsidRPr="00EC36FB">
        <w:rPr>
          <w:rFonts w:ascii="Calibri" w:hAnsi="Calibri" w:cs="Calibri"/>
          <w:sz w:val="22"/>
          <w:szCs w:val="22"/>
          <w:shd w:val="clear" w:color="auto" w:fill="FFFFFF"/>
        </w:rPr>
        <w:t>Classification</w:t>
      </w:r>
      <w:proofErr w:type="spellEnd"/>
      <w:r w:rsidR="00EC36FB" w:rsidRPr="00EC36FB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="00EC36FB" w:rsidRPr="00EC36FB">
        <w:rPr>
          <w:rFonts w:ascii="Calibri" w:hAnsi="Calibri" w:cs="Calibri"/>
          <w:sz w:val="22"/>
          <w:szCs w:val="22"/>
          <w:shd w:val="clear" w:color="auto" w:fill="FFFFFF"/>
        </w:rPr>
        <w:t>Societies</w:t>
      </w:r>
      <w:proofErr w:type="spellEnd"/>
      <w:r w:rsidR="00EC36FB">
        <w:rPr>
          <w:rFonts w:ascii="Calibri" w:hAnsi="Calibri" w:cs="Calibri"/>
          <w:sz w:val="22"/>
          <w:szCs w:val="22"/>
          <w:shd w:val="clear" w:color="auto" w:fill="FFFFFF"/>
        </w:rPr>
        <w:t>) .</w:t>
      </w:r>
      <w:r w:rsidR="00EC36FB">
        <w:rPr>
          <w:rFonts w:asciiTheme="minorHAnsi" w:hAnsiTheme="minorHAnsi" w:cstheme="minorHAnsi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Klasyfikator musi wyrazić zgodę dla zainstalowanych urządzeń / modyfikacji</w:t>
      </w:r>
      <w:r w:rsidR="00231AC3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6DA3200" w14:textId="3950AF3F" w:rsidR="006F2648" w:rsidRPr="00CC1E9F" w:rsidRDefault="006F2648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Przygotowanie dokumentacji zawierającej zestawienie nowego sprzętu</w:t>
      </w:r>
    </w:p>
    <w:p w14:paraId="675FDED9" w14:textId="5F6C9229" w:rsidR="006F2648" w:rsidRPr="00CC1E9F" w:rsidRDefault="006F2648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Przygotowanie </w:t>
      </w:r>
      <w:r w:rsidR="00312643" w:rsidRPr="00CC1E9F">
        <w:rPr>
          <w:rFonts w:asciiTheme="minorHAnsi" w:hAnsiTheme="minorHAnsi" w:cstheme="minorHAnsi"/>
          <w:sz w:val="20"/>
          <w:szCs w:val="20"/>
          <w:shd w:val="clear" w:color="auto" w:fill="FFFFFF"/>
        </w:rPr>
        <w:t>Certyfikatu MED dla urządzeń</w:t>
      </w:r>
    </w:p>
    <w:p w14:paraId="63301CBD" w14:textId="0EFC3605" w:rsidR="00627AFC" w:rsidRPr="00CC1E9F" w:rsidRDefault="00627AFC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  <w:shd w:val="clear" w:color="auto" w:fill="FFFFFF"/>
        </w:rPr>
        <w:t>Spełniać wymagania dokumentacji : „PRZEPISY PUBLIKACJA 120/P WYMAGANIA DLA STATKÓW I JEDNOSTEK Z SYSTEMAMI POZYCJONOWANIA DYNAMICZNEGO (DP) 2019 lipiec – POLSKI REJESTR STATKÓW</w:t>
      </w:r>
    </w:p>
    <w:p w14:paraId="2035FB97" w14:textId="77777777" w:rsidR="00231AC3" w:rsidRPr="00CC1E9F" w:rsidRDefault="00231AC3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D660F7A" w14:textId="10A024A7" w:rsidR="00627AFC" w:rsidRDefault="00231AC3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 stron</w:t>
      </w:r>
      <w:r w:rsidR="0098697E" w:rsidRPr="00CC1E9F">
        <w:rPr>
          <w:rFonts w:asciiTheme="minorHAnsi" w:hAnsiTheme="minorHAnsi" w:cstheme="minorHAnsi"/>
          <w:sz w:val="20"/>
          <w:szCs w:val="20"/>
        </w:rPr>
        <w:t>ie</w:t>
      </w:r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r w:rsidR="0098697E" w:rsidRPr="00CC1E9F">
        <w:rPr>
          <w:rFonts w:asciiTheme="minorHAnsi" w:hAnsiTheme="minorHAnsi" w:cstheme="minorHAnsi"/>
          <w:sz w:val="20"/>
          <w:szCs w:val="20"/>
        </w:rPr>
        <w:t>Wykonawcy</w:t>
      </w:r>
      <w:r w:rsidRPr="00CC1E9F">
        <w:rPr>
          <w:rFonts w:asciiTheme="minorHAnsi" w:hAnsiTheme="minorHAnsi" w:cstheme="minorHAnsi"/>
          <w:sz w:val="20"/>
          <w:szCs w:val="20"/>
        </w:rPr>
        <w:t xml:space="preserve"> będzie przygotowanie dokumentacji technicznej dla klasyfikatora. Koszt klasyfikatora jest po stronie </w:t>
      </w:r>
      <w:r w:rsidR="0098697E" w:rsidRPr="00CC1E9F">
        <w:rPr>
          <w:rFonts w:asciiTheme="minorHAnsi" w:hAnsiTheme="minorHAnsi" w:cstheme="minorHAnsi"/>
          <w:sz w:val="20"/>
          <w:szCs w:val="20"/>
        </w:rPr>
        <w:t>Z</w:t>
      </w:r>
      <w:r w:rsidRPr="00CC1E9F">
        <w:rPr>
          <w:rFonts w:asciiTheme="minorHAnsi" w:hAnsiTheme="minorHAnsi" w:cstheme="minorHAnsi"/>
          <w:sz w:val="20"/>
          <w:szCs w:val="20"/>
        </w:rPr>
        <w:t>amawiającego.</w:t>
      </w:r>
    </w:p>
    <w:p w14:paraId="6AAAC41A" w14:textId="77777777" w:rsidR="004B3802" w:rsidRPr="00CC1E9F" w:rsidRDefault="004B3802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0295A6D" w14:textId="77777777" w:rsidR="00EF1197" w:rsidRPr="00CC1E9F" w:rsidRDefault="00EF1197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Wszystkie Urządzenia dostarczone w ramach realizacji przedmiotu zamówienia muszą spełniać poniższe warunki: </w:t>
      </w:r>
    </w:p>
    <w:p w14:paraId="1C766B2F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muszą być dostarczone jako fabrycznie nowe, nie używane w innych projektach oraz nie starsze niż 12 miesięcy od daty produkcji; </w:t>
      </w:r>
    </w:p>
    <w:p w14:paraId="5152531A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wszystkie urządzenia muszą pochodzić z oficjalnego kanału dystrybucji na Polskę lub Unię Europejską dla danego producenta; </w:t>
      </w:r>
    </w:p>
    <w:p w14:paraId="53E45F21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dostarczane systemy operacyjne muszą być wersją najnowszą proponowaną przez producenta rozwiązania, spełniającej warunki zawarte w OPZ; </w:t>
      </w:r>
    </w:p>
    <w:p w14:paraId="51146531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zarówno Urządzenia, jak i jego elementy składowe wraz z systemami operacyjnymi oraz aplikacjami nie mogą znajdować się na aktualnej, na czas składania ofert, liście elementów producenta przewidzianych do wycofania z produkcji, sprzedaży lub serwisowania; </w:t>
      </w:r>
    </w:p>
    <w:p w14:paraId="3473E53C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Urządzenia muszą być objęte 36 miesięcznym serwisem producenta lub autoryzowanego partnera serwisowego producenta świadczonym pięć dni w tygodniu o ile szczegółowy opis zadania nie mówi inaczej; </w:t>
      </w:r>
    </w:p>
    <w:p w14:paraId="5FA404A0" w14:textId="4F98DB38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wszelkie koszty dostawy przedmiotu zamówienia pokryje Wykonawca (ubezpieczenie na czas transportu, wyładunek i transport do miejsca wyznaczonego przez Zamawiającego); </w:t>
      </w:r>
    </w:p>
    <w:p w14:paraId="361EE097" w14:textId="185B4C0B" w:rsidR="00E30CAF" w:rsidRPr="00CC1E9F" w:rsidRDefault="00E30CAF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D194B2D" w14:textId="1AE6672B" w:rsidR="00627AFC" w:rsidRPr="00CC1E9F" w:rsidRDefault="0024056A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OPIS SYST</w:t>
      </w:r>
      <w:r w:rsidR="0098697E" w:rsidRPr="00CC1E9F">
        <w:rPr>
          <w:rFonts w:asciiTheme="minorHAnsi" w:hAnsiTheme="minorHAnsi" w:cstheme="minorHAnsi"/>
          <w:b/>
          <w:bCs/>
          <w:sz w:val="20"/>
          <w:szCs w:val="20"/>
        </w:rPr>
        <w:t>E</w:t>
      </w:r>
      <w:r w:rsidRPr="00CC1E9F">
        <w:rPr>
          <w:rFonts w:asciiTheme="minorHAnsi" w:hAnsiTheme="minorHAnsi" w:cstheme="minorHAnsi"/>
          <w:b/>
          <w:bCs/>
          <w:sz w:val="20"/>
          <w:szCs w:val="20"/>
        </w:rPr>
        <w:t>MU</w:t>
      </w:r>
    </w:p>
    <w:p w14:paraId="17869560" w14:textId="211D3D1F" w:rsidR="00627AFC" w:rsidRPr="00CC1E9F" w:rsidRDefault="00627AFC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00B6022" w14:textId="34320472" w:rsidR="0024056A" w:rsidRPr="00CC1E9F" w:rsidRDefault="0024056A" w:rsidP="00114637">
      <w:pPr>
        <w:pStyle w:val="Tekstpodstawowy"/>
        <w:kinsoku w:val="0"/>
        <w:overflowPunct w:val="0"/>
        <w:ind w:left="11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Wykonawca w ramach zamówienia musi zastąpić obecnie zamontowany system na nowy. System musi współpracować z obecnie zainstalowanymi czujnikami i systemami</w:t>
      </w:r>
      <w:r w:rsidR="00EE0192">
        <w:rPr>
          <w:rFonts w:asciiTheme="minorHAnsi" w:hAnsiTheme="minorHAnsi" w:cstheme="minorHAnsi"/>
          <w:sz w:val="20"/>
          <w:szCs w:val="20"/>
        </w:rPr>
        <w:t xml:space="preserve"> </w:t>
      </w:r>
      <w:r w:rsidR="00CC1E9F">
        <w:rPr>
          <w:rFonts w:asciiTheme="minorHAnsi" w:hAnsiTheme="minorHAnsi" w:cstheme="minorHAnsi"/>
          <w:sz w:val="20"/>
          <w:szCs w:val="20"/>
        </w:rPr>
        <w:t>wskazanym</w:t>
      </w:r>
      <w:r w:rsidR="00EE0192">
        <w:rPr>
          <w:rFonts w:asciiTheme="minorHAnsi" w:hAnsiTheme="minorHAnsi" w:cstheme="minorHAnsi"/>
          <w:sz w:val="20"/>
          <w:szCs w:val="20"/>
        </w:rPr>
        <w:t>i w punkcie 3.6 OPZ oraz dokumencie DPVAD</w:t>
      </w:r>
      <w:r w:rsidR="00CC1E9F">
        <w:rPr>
          <w:rFonts w:asciiTheme="minorHAnsi" w:hAnsiTheme="minorHAnsi" w:cstheme="minorHAnsi"/>
          <w:sz w:val="20"/>
          <w:szCs w:val="20"/>
        </w:rPr>
        <w:t xml:space="preserve"> (załącznik do OPZ)</w:t>
      </w:r>
      <w:r w:rsidR="00EE0192">
        <w:rPr>
          <w:rFonts w:asciiTheme="minorHAnsi" w:hAnsiTheme="minorHAnsi" w:cstheme="minorHAnsi"/>
          <w:sz w:val="20"/>
          <w:szCs w:val="20"/>
        </w:rPr>
        <w:t xml:space="preserve"> wydan</w:t>
      </w:r>
      <w:r w:rsidR="00CC1E9F">
        <w:rPr>
          <w:rFonts w:asciiTheme="minorHAnsi" w:hAnsiTheme="minorHAnsi" w:cstheme="minorHAnsi"/>
          <w:sz w:val="20"/>
          <w:szCs w:val="20"/>
        </w:rPr>
        <w:t>ym</w:t>
      </w:r>
      <w:r w:rsidR="00EE0192">
        <w:rPr>
          <w:rFonts w:asciiTheme="minorHAnsi" w:hAnsiTheme="minorHAnsi" w:cstheme="minorHAnsi"/>
          <w:sz w:val="20"/>
          <w:szCs w:val="20"/>
        </w:rPr>
        <w:t xml:space="preserve"> przez PRS 28.09.2021 </w:t>
      </w:r>
      <w:r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F73DFC2" w14:textId="77777777" w:rsidR="0024056A" w:rsidRPr="00CC1E9F" w:rsidRDefault="0024056A" w:rsidP="00114637">
      <w:pPr>
        <w:pStyle w:val="Tekstpodstawowy"/>
        <w:kinsoku w:val="0"/>
        <w:overflowPunct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94AA08F" w14:textId="082DD6A4" w:rsidR="0024056A" w:rsidRPr="00CC1E9F" w:rsidRDefault="0024056A" w:rsidP="00114637">
      <w:pPr>
        <w:pStyle w:val="Tekstpodstawowy"/>
        <w:kinsoku w:val="0"/>
        <w:overflowPunct w:val="0"/>
        <w:ind w:left="118"/>
        <w:jc w:val="both"/>
        <w:rPr>
          <w:rFonts w:asciiTheme="minorHAnsi" w:hAnsiTheme="minorHAnsi" w:cstheme="minorHAnsi"/>
          <w:sz w:val="20"/>
          <w:szCs w:val="20"/>
        </w:rPr>
      </w:pPr>
      <w:r w:rsidRPr="00114637">
        <w:rPr>
          <w:rFonts w:asciiTheme="minorHAnsi" w:hAnsiTheme="minorHAnsi" w:cstheme="minorHAnsi"/>
          <w:sz w:val="20"/>
          <w:szCs w:val="20"/>
          <w:u w:val="single"/>
        </w:rPr>
        <w:t>System niezależnego joysticka musi zostać przedstawiony jako opcja</w:t>
      </w:r>
      <w:r w:rsidRPr="00CC1E9F">
        <w:rPr>
          <w:rFonts w:asciiTheme="minorHAnsi" w:hAnsiTheme="minorHAnsi" w:cstheme="minorHAnsi"/>
          <w:sz w:val="20"/>
          <w:szCs w:val="20"/>
        </w:rPr>
        <w:t xml:space="preserve">. Niemniej zmodernizowany system powinien być przygotowany do jego podłączenia / zainstalowania </w:t>
      </w:r>
      <w:r w:rsidR="00B909F5">
        <w:rPr>
          <w:rFonts w:asciiTheme="minorHAnsi" w:hAnsiTheme="minorHAnsi" w:cstheme="minorHAnsi"/>
          <w:sz w:val="20"/>
          <w:szCs w:val="20"/>
        </w:rPr>
        <w:t>– Przygotowanie fizycznego co najmniej jednego wyjścia do podłączenia systemu z niezależnym Joystickiem.</w:t>
      </w:r>
    </w:p>
    <w:p w14:paraId="7EFE5367" w14:textId="77777777" w:rsidR="0024056A" w:rsidRPr="00CC1E9F" w:rsidRDefault="0024056A" w:rsidP="00114637">
      <w:pPr>
        <w:pStyle w:val="Tekstpodstawowy"/>
        <w:kinsoku w:val="0"/>
        <w:overflowPunct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DD2A53A" w14:textId="7491A145" w:rsidR="0024056A" w:rsidRPr="00CC1E9F" w:rsidRDefault="0024056A" w:rsidP="00114637">
      <w:pPr>
        <w:pStyle w:val="Tekstpodstawowy"/>
        <w:kinsoku w:val="0"/>
        <w:overflowPunct w:val="0"/>
        <w:ind w:left="11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Zmodernizowany system musi DP1 umożliwiać kontrolowanie pozycji statku przez kontrolę jego ruchu poziomego tak jak przedstawiono na poniższym rysunku:</w:t>
      </w:r>
    </w:p>
    <w:p w14:paraId="1519AA5E" w14:textId="77777777" w:rsidR="0024056A" w:rsidRPr="00CC1E9F" w:rsidRDefault="0024056A" w:rsidP="0098697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14A99B36" w14:textId="068AA3E1" w:rsidR="0024056A" w:rsidRPr="00CC1E9F" w:rsidRDefault="0024056A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0" distR="0" simplePos="0" relativeHeight="251662336" behindDoc="0" locked="0" layoutInCell="0" allowOverlap="1" wp14:anchorId="61CB2F10" wp14:editId="45BFEFD3">
                <wp:simplePos x="0" y="0"/>
                <wp:positionH relativeFrom="page">
                  <wp:posOffset>1499870</wp:posOffset>
                </wp:positionH>
                <wp:positionV relativeFrom="paragraph">
                  <wp:posOffset>213995</wp:posOffset>
                </wp:positionV>
                <wp:extent cx="4648200" cy="2019300"/>
                <wp:effectExtent l="4445" t="635" r="0" b="0"/>
                <wp:wrapTopAndBottom/>
                <wp:docPr id="36" name="Prostoką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820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D2B40" w14:textId="5910744E" w:rsidR="0024056A" w:rsidRDefault="0024056A" w:rsidP="0024056A">
                            <w:pPr>
                              <w:spacing w:line="3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4AD97292" wp14:editId="404603E6">
                                  <wp:extent cx="4648200" cy="2019300"/>
                                  <wp:effectExtent l="0" t="0" r="0" b="0"/>
                                  <wp:docPr id="37" name="Obraz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0" cy="201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40F26A" w14:textId="77777777" w:rsidR="0024056A" w:rsidRDefault="0024056A" w:rsidP="0024056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1CB2F10" id="Prostokąt 36" o:spid="_x0000_s1054" style="position:absolute;margin-left:118.1pt;margin-top:16.85pt;width:366pt;height:159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D8L0gEAAJADAAAOAAAAZHJzL2Uyb0RvYy54bWysU9tu2zAMfR+wfxD0vjhpi6Iz4hRFiw4D&#10;ugvQ7QNkWbKF2aJGKrGzrx8lx+kub8NeBJISD3kOqe3tNPTiYJAc+EpuVmspjNfQON9W8uuXxzc3&#10;UlBUvlE9eFPJoyF5u3v9ajuG0lxAB31jUDCIp3IMlexiDGVRkO7MoGgFwXi+tICDiuxiWzSoRkYf&#10;+uJivb4uRsAmIGhDxNGH+VLuMr61RsdP1pKJoq8k9xbzifms01nstqpsUYXO6VMb6h+6GJTzXPQM&#10;9aCiEnt0f0ENTiMQ2LjSMBRgrdMmc2A2m/UfbJ47FUzmwuJQOMtE/w9Wfzw8h8+YWqfwBPobCQ/3&#10;nfKtuUOEsTOq4XKbJFQxBirPCckhThX1+AEaHq3aR8gaTBaHBMjsxJSlPp6lNlMUmoNX11c3PD8p&#10;NN8x9beX7KQaqlzSA1J8Z2AQyagk8iwzvDo8UZyfLk9SNQ+Pru/zPHv/W4AxUyS3nzpOy0FlnOpJ&#10;uIa5XabCKVRDc2RCCPOa8Fqz0QH+kGLkFakkfd8rNFL07z2LkvZpMXAx6sVQXnNqJaMUs3kf573b&#10;B3Rtx8ibTMfDHQtnXab00sWpXx57FuW0ommvfvXzq5ePtPsJAAD//wMAUEsDBBQABgAIAAAAIQDz&#10;oXSb4QAAAAoBAAAPAAAAZHJzL2Rvd25yZXYueG1sTI9NT4NAEIbvJv6HzZh4s0shUkCWpvEj9Vhb&#10;k7a3LTsCcT8Iuy3or3c86XHeefLOM+VyMppdcPCdswLmswgY2tqpzjYC3ncvdxkwH6RVUjuLAr7Q&#10;w7K6viplodxo3/CyDQ2jEusLKaANoS8493WLRvqZ69HS7sMNRgYah4arQY5UbjSPoyjlRnaWLrSy&#10;x8cW68/t2QhYZ/3q8Oq+x0Y/H9f7zT5/2uVBiNubafUALOAU/mD41Sd1qMjp5M5WeaYFxEkaEyog&#10;SRbACMjTjIITBffzBfCq5P9fqH4AAAD//wMAUEsBAi0AFAAGAAgAAAAhALaDOJL+AAAA4QEAABMA&#10;AAAAAAAAAAAAAAAAAAAAAFtDb250ZW50X1R5cGVzXS54bWxQSwECLQAUAAYACAAAACEAOP0h/9YA&#10;AACUAQAACwAAAAAAAAAAAAAAAAAvAQAAX3JlbHMvLnJlbHNQSwECLQAUAAYACAAAACEAdEw/C9IB&#10;AACQAwAADgAAAAAAAAAAAAAAAAAuAgAAZHJzL2Uyb0RvYy54bWxQSwECLQAUAAYACAAAACEA86F0&#10;m+EAAAAKAQAADwAAAAAAAAAAAAAAAAAsBAAAZHJzL2Rvd25yZXYueG1sUEsFBgAAAAAEAAQA8wAA&#10;ADoFAAAAAA==&#10;" o:allowincell="f" filled="f" stroked="f">
                <v:textbox inset="0,0,0,0">
                  <w:txbxContent>
                    <w:p w14:paraId="130D2B40" w14:textId="5910744E" w:rsidR="0024056A" w:rsidRDefault="0024056A" w:rsidP="0024056A">
                      <w:pPr>
                        <w:spacing w:line="3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4AD97292" wp14:editId="404603E6">
                            <wp:extent cx="4648200" cy="2019300"/>
                            <wp:effectExtent l="0" t="0" r="0" b="0"/>
                            <wp:docPr id="37" name="Obraz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0" cy="201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40F26A" w14:textId="77777777" w:rsidR="0024056A" w:rsidRDefault="0024056A" w:rsidP="0024056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9B42FE6" w14:textId="77777777" w:rsidR="0024056A" w:rsidRPr="00CC1E9F" w:rsidRDefault="0024056A" w:rsidP="0098697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5C9BA913" w14:textId="77777777" w:rsidR="0024056A" w:rsidRPr="00114637" w:rsidRDefault="0024056A" w:rsidP="00CC1E9F">
      <w:pPr>
        <w:pStyle w:val="Tekstpodstawowy"/>
        <w:kinsoku w:val="0"/>
        <w:overflowPunct w:val="0"/>
        <w:ind w:left="118" w:right="195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CC1E9F">
        <w:rPr>
          <w:rFonts w:asciiTheme="minorHAnsi" w:hAnsiTheme="minorHAnsi" w:cstheme="minorHAnsi"/>
          <w:sz w:val="20"/>
          <w:szCs w:val="20"/>
        </w:rPr>
        <w:t>System DP1 jest wyposażony w jeden komputer sterujący, jedną stację operatorską oraz szafkę sterowniczą „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Thrusters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/Propeller/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Rudder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interface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unit”, która realizuje komunikację z innymi systemami statkowymi potrzebnymi do działania DP. </w:t>
      </w:r>
      <w:r w:rsidRPr="00114637">
        <w:rPr>
          <w:rFonts w:asciiTheme="minorHAnsi" w:hAnsiTheme="minorHAnsi" w:cstheme="minorHAnsi"/>
          <w:sz w:val="20"/>
          <w:szCs w:val="20"/>
          <w:u w:val="single"/>
        </w:rPr>
        <w:t>Opcjonalnie przewidziana jest dodatkowa szafka interfejsowa oraz konsola z niezależnym joystickiem.</w:t>
      </w:r>
    </w:p>
    <w:p w14:paraId="241FC01F" w14:textId="711A3C53" w:rsidR="00627AFC" w:rsidRPr="00CC1E9F" w:rsidRDefault="00627AFC" w:rsidP="0098697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11F8316D" w14:textId="69DDE27A" w:rsidR="00152DEE" w:rsidRPr="00CC1E9F" w:rsidRDefault="00152DEE" w:rsidP="00CC1E9F">
      <w:pPr>
        <w:pStyle w:val="Tekstpodstawowy"/>
        <w:numPr>
          <w:ilvl w:val="1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Konfiguracja nowego systemu </w:t>
      </w:r>
    </w:p>
    <w:p w14:paraId="53E8461A" w14:textId="7D4C7BFE" w:rsidR="00152DEE" w:rsidRPr="00CC1E9F" w:rsidRDefault="004D08ED" w:rsidP="00CC1E9F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G</w:t>
      </w:r>
      <w:r w:rsidR="00152DEE" w:rsidRPr="00CC1E9F">
        <w:rPr>
          <w:rFonts w:asciiTheme="minorHAnsi" w:hAnsiTheme="minorHAnsi" w:cstheme="minorHAnsi"/>
          <w:sz w:val="20"/>
          <w:szCs w:val="20"/>
        </w:rPr>
        <w:t xml:space="preserve">łówne element </w:t>
      </w:r>
      <w:r w:rsidRPr="00CC1E9F">
        <w:rPr>
          <w:rFonts w:asciiTheme="minorHAnsi" w:hAnsiTheme="minorHAnsi" w:cstheme="minorHAnsi"/>
          <w:sz w:val="20"/>
          <w:szCs w:val="20"/>
        </w:rPr>
        <w:t xml:space="preserve">dla </w:t>
      </w:r>
      <w:r w:rsidR="00152DEE" w:rsidRPr="00CC1E9F">
        <w:rPr>
          <w:rFonts w:asciiTheme="minorHAnsi" w:hAnsiTheme="minorHAnsi" w:cstheme="minorHAnsi"/>
          <w:sz w:val="20"/>
          <w:szCs w:val="20"/>
        </w:rPr>
        <w:t>systemu</w:t>
      </w:r>
      <w:r w:rsidRPr="00CC1E9F">
        <w:rPr>
          <w:rFonts w:asciiTheme="minorHAnsi" w:hAnsiTheme="minorHAnsi" w:cstheme="minorHAnsi"/>
          <w:sz w:val="20"/>
          <w:szCs w:val="20"/>
        </w:rPr>
        <w:t xml:space="preserve"> DP1 na statku IMOR dostarczone w ramach modernizacji</w:t>
      </w:r>
      <w:r w:rsidR="00152DEE" w:rsidRPr="00CC1E9F">
        <w:rPr>
          <w:rFonts w:asciiTheme="minorHAnsi" w:hAnsiTheme="minorHAnsi" w:cstheme="minorHAnsi"/>
          <w:sz w:val="20"/>
          <w:szCs w:val="20"/>
        </w:rPr>
        <w:t>:</w:t>
      </w:r>
    </w:p>
    <w:p w14:paraId="10D62F89" w14:textId="77777777" w:rsidR="00152DEE" w:rsidRPr="00CC1E9F" w:rsidRDefault="00152DEE" w:rsidP="00CC1E9F">
      <w:pPr>
        <w:pStyle w:val="Tekstpodstawowy"/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3EA5751" w14:textId="77777777" w:rsidR="00152DEE" w:rsidRPr="00CC1E9F" w:rsidRDefault="00152DEE" w:rsidP="0098697E">
      <w:pPr>
        <w:pStyle w:val="Akapitzlist"/>
        <w:numPr>
          <w:ilvl w:val="0"/>
          <w:numId w:val="22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Sterownik</w:t>
      </w:r>
      <w:r w:rsidRPr="00CC1E9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DP:</w:t>
      </w:r>
    </w:p>
    <w:p w14:paraId="502468E9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komputer x1</w:t>
      </w:r>
    </w:p>
    <w:p w14:paraId="1FD98C1C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8-portowy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switch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ethernetowy</w:t>
      </w:r>
      <w:proofErr w:type="spellEnd"/>
      <w:r w:rsidRPr="00CC1E9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097F54C9" w14:textId="77777777" w:rsidR="00152DEE" w:rsidRPr="00CC1E9F" w:rsidRDefault="00152DEE" w:rsidP="0098697E">
      <w:pPr>
        <w:pStyle w:val="Akapitzlist"/>
        <w:numPr>
          <w:ilvl w:val="0"/>
          <w:numId w:val="22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Stacja operatorska:</w:t>
      </w:r>
    </w:p>
    <w:p w14:paraId="74E44901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komputer panelowy 17’’</w:t>
      </w:r>
      <w:r w:rsidRPr="00CC1E9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74D1AF16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brzęczyk alarmowy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2B36C56C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DP trackball x1</w:t>
      </w:r>
    </w:p>
    <w:p w14:paraId="6F407F65" w14:textId="77777777" w:rsidR="00152DEE" w:rsidRPr="00CC1E9F" w:rsidRDefault="00152DEE" w:rsidP="0098697E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joystick 3-osiowy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18644A9E" w14:textId="77777777" w:rsidR="00152DEE" w:rsidRPr="00CC1E9F" w:rsidRDefault="00152DEE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pokrętło wybory kierunku</w:t>
      </w:r>
      <w:r w:rsidRPr="00CC1E9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5A8F4BDD" w14:textId="77777777" w:rsidR="00152DEE" w:rsidRPr="00CC1E9F" w:rsidRDefault="00152DE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465E4D87" w14:textId="77777777" w:rsidR="00152DEE" w:rsidRPr="00CC1E9F" w:rsidRDefault="00152DEE">
      <w:pPr>
        <w:pStyle w:val="Akapitzlist"/>
        <w:numPr>
          <w:ilvl w:val="0"/>
          <w:numId w:val="22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Thrusters/Propeller/Rudder interface</w:t>
      </w:r>
      <w:r w:rsidRPr="00CC1E9F">
        <w:rPr>
          <w:rFonts w:asciiTheme="minorHAnsi" w:hAnsiTheme="minorHAnsi" w:cstheme="minorHAnsi"/>
          <w:spacing w:val="-1"/>
          <w:sz w:val="20"/>
          <w:szCs w:val="20"/>
          <w:lang w:val="en-US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  <w:lang w:val="en-US"/>
        </w:rPr>
        <w:t>unit:</w:t>
      </w:r>
    </w:p>
    <w:p w14:paraId="2AD111A1" w14:textId="7D454034" w:rsidR="00152DEE" w:rsidRPr="00CC1E9F" w:rsidRDefault="00152DEE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Interfejs z czujników, pędników i innych elementów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systemu</w:t>
      </w:r>
    </w:p>
    <w:p w14:paraId="64BCFDD4" w14:textId="77777777" w:rsidR="00470A04" w:rsidRPr="00CC1E9F" w:rsidRDefault="00470A04" w:rsidP="00CC1E9F">
      <w:pPr>
        <w:tabs>
          <w:tab w:val="left" w:pos="1199"/>
        </w:tabs>
        <w:kinsoku w:val="0"/>
        <w:overflowPunct w:val="0"/>
        <w:spacing w:after="0" w:line="240" w:lineRule="auto"/>
        <w:rPr>
          <w:rFonts w:cstheme="minorHAnsi"/>
          <w:sz w:val="20"/>
          <w:szCs w:val="20"/>
        </w:rPr>
      </w:pPr>
    </w:p>
    <w:p w14:paraId="5F000A9C" w14:textId="0B5A57C9" w:rsidR="003C5FF5" w:rsidRPr="00CC1E9F" w:rsidRDefault="003C5FF5" w:rsidP="00CC1E9F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Minimalne wymagane tryby pracy dla zmodernizowanego systemu </w:t>
      </w:r>
    </w:p>
    <w:p w14:paraId="1F81CB46" w14:textId="1FA3E68E" w:rsidR="003C5FF5" w:rsidRPr="00CC1E9F" w:rsidRDefault="003C5FF5" w:rsidP="0098697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15FF839" w14:textId="0126AFD4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Tryb ręczny/joystick</w:t>
      </w:r>
    </w:p>
    <w:p w14:paraId="69C27A98" w14:textId="1A67C0EF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Tryb automatycznego kursu (Auto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Heading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Mode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</w:t>
      </w:r>
    </w:p>
    <w:p w14:paraId="762C97C3" w14:textId="7777777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Tryb automatycznej pozycji (Auto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Position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Mode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</w:t>
      </w:r>
    </w:p>
    <w:p w14:paraId="6AC8F1A3" w14:textId="0AC301E6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Tryb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“Position move” (with Along/Sideways increments or Range/Bearing plus</w:t>
      </w:r>
    </w:p>
    <w:p w14:paraId="11CF9301" w14:textId="7777777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possibility to select Previous or Present position as set point)</w:t>
      </w:r>
    </w:p>
    <w:p w14:paraId="3D232243" w14:textId="7777777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Tryb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“Individual axis control” (Heading + Along-ships or Heading + Sideways)</w:t>
      </w:r>
    </w:p>
    <w:p w14:paraId="72AB06C9" w14:textId="32E2AD6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Tryb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“Alternative Rotation point” (3 included. Option max 99 points within</w:t>
      </w:r>
    </w:p>
    <w:p w14:paraId="6E79C395" w14:textId="2D992418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reasonable distance from vessel CG)</w:t>
      </w:r>
    </w:p>
    <w:p w14:paraId="6F5ED649" w14:textId="77777777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Low speed track</w:t>
      </w:r>
    </w:p>
    <w:p w14:paraId="244FA5BC" w14:textId="77777777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High speed Track</w:t>
      </w:r>
    </w:p>
    <w:p w14:paraId="1E95D07A" w14:textId="77777777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Rov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tracking</w:t>
      </w:r>
    </w:p>
    <w:p w14:paraId="670A8A61" w14:textId="50E2ECBE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Auto pilot mode</w:t>
      </w:r>
    </w:p>
    <w:p w14:paraId="2CA10293" w14:textId="1F05D0B2" w:rsidR="00CA2CB4" w:rsidRPr="00CC1E9F" w:rsidRDefault="00CA2CB4">
      <w:pPr>
        <w:pStyle w:val="Default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p w14:paraId="6BBC727E" w14:textId="77777777" w:rsidR="00114637" w:rsidRDefault="0011463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74278031" w14:textId="77777777" w:rsidR="00114637" w:rsidRDefault="0011463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502D30E7" w14:textId="77777777" w:rsidR="00114637" w:rsidRDefault="0011463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2A07CC1A" w14:textId="77777777" w:rsidR="00114637" w:rsidRDefault="0011463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28A149CB" w14:textId="70B9FC0F" w:rsidR="00CA2CB4" w:rsidRPr="00CC1E9F" w:rsidRDefault="004C5F68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Schemat dla systemu DP1 na statku r/v IMOR po wykonaniu modernizacji </w:t>
      </w:r>
    </w:p>
    <w:p w14:paraId="5A767978" w14:textId="7C7561DB" w:rsidR="004C5F68" w:rsidRPr="00CC1E9F" w:rsidRDefault="004C5F68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3E38179A" w14:textId="04A5C491" w:rsidR="004C5F68" w:rsidRPr="00CC1E9F" w:rsidRDefault="007A330B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noProof/>
          <w:sz w:val="20"/>
          <w:szCs w:val="20"/>
        </w:rPr>
        <w:drawing>
          <wp:inline distT="0" distB="0" distL="0" distR="0" wp14:anchorId="0E08DA57" wp14:editId="06DFB6C2">
            <wp:extent cx="4962525" cy="6486525"/>
            <wp:effectExtent l="0" t="0" r="9525" b="952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F964E" w14:textId="6612D31B" w:rsidR="003F3280" w:rsidRPr="00CC1E9F" w:rsidRDefault="003F3280" w:rsidP="00CC1E9F">
      <w:pPr>
        <w:pStyle w:val="Tekstpodstawowy"/>
        <w:numPr>
          <w:ilvl w:val="1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Współpraca z systemami statkowymi zainstalowanymi na jednostce r/v IMOR </w:t>
      </w:r>
    </w:p>
    <w:p w14:paraId="7B39A871" w14:textId="77777777" w:rsidR="002341B1" w:rsidRPr="00CC1E9F" w:rsidRDefault="002341B1" w:rsidP="00CC1E9F">
      <w:pPr>
        <w:pStyle w:val="Tekstpodstawowy"/>
        <w:kinsoku w:val="0"/>
        <w:overflowPunct w:val="0"/>
        <w:ind w:left="792"/>
        <w:rPr>
          <w:rFonts w:asciiTheme="minorHAnsi" w:hAnsiTheme="minorHAnsi" w:cstheme="minorHAnsi"/>
          <w:b/>
          <w:bCs/>
          <w:sz w:val="20"/>
          <w:szCs w:val="20"/>
        </w:rPr>
      </w:pPr>
    </w:p>
    <w:p w14:paraId="7B199877" w14:textId="2FE73596" w:rsidR="00CA2CB4" w:rsidRPr="00CC1E9F" w:rsidRDefault="00CA2CB4" w:rsidP="00CC1E9F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Napęd</w:t>
      </w:r>
    </w:p>
    <w:p w14:paraId="1FFAF768" w14:textId="77777777" w:rsidR="00CA2CB4" w:rsidRPr="00CC1E9F" w:rsidRDefault="00CA2CB4" w:rsidP="0098697E">
      <w:pPr>
        <w:pStyle w:val="Tekstpodstawowy"/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56D3500A" w14:textId="77777777" w:rsidR="00CA2CB4" w:rsidRPr="00CC1E9F" w:rsidRDefault="00CA2CB4" w:rsidP="00CC1E9F">
      <w:pPr>
        <w:pStyle w:val="Tekstpodstawowy"/>
        <w:kinsoku w:val="0"/>
        <w:overflowPunct w:val="0"/>
        <w:ind w:left="118" w:right="27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DP jest wyposażony w interfejsy współpracujące z systemami odniesienia, czujnikami oraz układem napędowym statku.</w:t>
      </w:r>
    </w:p>
    <w:p w14:paraId="03B2850D" w14:textId="05E78141" w:rsidR="00CA2CB4" w:rsidRPr="00CC1E9F" w:rsidRDefault="00CA2CB4" w:rsidP="00CC1E9F">
      <w:pPr>
        <w:pStyle w:val="Tekstpodstawowy"/>
        <w:kinsoku w:val="0"/>
        <w:overflowPunct w:val="0"/>
        <w:ind w:left="118" w:right="414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DP</w:t>
      </w:r>
      <w:r w:rsidR="002341B1" w:rsidRPr="00CC1E9F">
        <w:rPr>
          <w:rFonts w:asciiTheme="minorHAnsi" w:hAnsiTheme="minorHAnsi" w:cstheme="minorHAnsi"/>
          <w:sz w:val="20"/>
          <w:szCs w:val="20"/>
        </w:rPr>
        <w:t xml:space="preserve"> musi</w:t>
      </w:r>
      <w:r w:rsidRPr="00CC1E9F">
        <w:rPr>
          <w:rFonts w:asciiTheme="minorHAnsi" w:hAnsiTheme="minorHAnsi" w:cstheme="minorHAnsi"/>
          <w:sz w:val="20"/>
          <w:szCs w:val="20"/>
        </w:rPr>
        <w:t xml:space="preserve"> współprac</w:t>
      </w:r>
      <w:r w:rsidR="002341B1" w:rsidRPr="00CC1E9F">
        <w:rPr>
          <w:rFonts w:asciiTheme="minorHAnsi" w:hAnsiTheme="minorHAnsi" w:cstheme="minorHAnsi"/>
          <w:sz w:val="20"/>
          <w:szCs w:val="20"/>
        </w:rPr>
        <w:t>ować</w:t>
      </w:r>
      <w:r w:rsidRPr="00CC1E9F">
        <w:rPr>
          <w:rFonts w:asciiTheme="minorHAnsi" w:hAnsiTheme="minorHAnsi" w:cstheme="minorHAnsi"/>
          <w:sz w:val="20"/>
          <w:szCs w:val="20"/>
        </w:rPr>
        <w:t xml:space="preserve"> z czterema pędnikami. Poniżej przedstawiono sygnały używane do kontroli pędników.</w:t>
      </w:r>
    </w:p>
    <w:tbl>
      <w:tblPr>
        <w:tblStyle w:val="Tabela-Siatka"/>
        <w:tblW w:w="0" w:type="auto"/>
        <w:tblInd w:w="118" w:type="dxa"/>
        <w:tblLook w:val="04A0" w:firstRow="1" w:lastRow="0" w:firstColumn="1" w:lastColumn="0" w:noHBand="0" w:noVBand="1"/>
      </w:tblPr>
      <w:tblGrid>
        <w:gridCol w:w="1530"/>
        <w:gridCol w:w="7414"/>
      </w:tblGrid>
      <w:tr w:rsidR="002341B1" w:rsidRPr="00B909F5" w14:paraId="5DD92196" w14:textId="77777777" w:rsidTr="002341B1">
        <w:tc>
          <w:tcPr>
            <w:tcW w:w="1578" w:type="dxa"/>
          </w:tcPr>
          <w:p w14:paraId="0868B7A5" w14:textId="77777777" w:rsidR="002341B1" w:rsidRPr="00CC1E9F" w:rsidRDefault="002341B1" w:rsidP="0098697E">
            <w:pPr>
              <w:pStyle w:val="Nagwek3"/>
              <w:kinsoku w:val="0"/>
              <w:overflowPunct w:val="0"/>
              <w:spacing w:before="0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Pędnik 1 &amp; 2:</w:t>
            </w:r>
          </w:p>
          <w:p w14:paraId="495A3271" w14:textId="77777777" w:rsidR="002341B1" w:rsidRPr="00CC1E9F" w:rsidRDefault="002341B1" w:rsidP="00CC1E9F">
            <w:pPr>
              <w:pStyle w:val="Tekstpodstawowy"/>
              <w:kinsoku w:val="0"/>
              <w:overflowPunct w:val="0"/>
              <w:ind w:right="4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44" w:type="dxa"/>
          </w:tcPr>
          <w:p w14:paraId="42BF6742" w14:textId="77777777" w:rsidR="002341B1" w:rsidRPr="00CC1E9F" w:rsidRDefault="002341B1" w:rsidP="0098697E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azimuth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+/- 10V= ± 180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 /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0-10V=0-360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</w:p>
          <w:p w14:paraId="244DF5BD" w14:textId="2B2E0334" w:rsidR="002341B1" w:rsidRPr="00CC1E9F" w:rsidRDefault="002341B1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speed</w:t>
            </w:r>
            <w:r w:rsidRPr="00CC1E9F">
              <w:rPr>
                <w:rFonts w:asciiTheme="minorHAnsi" w:hAnsiTheme="minorHAnsi" w:cstheme="minorHAnsi"/>
                <w:spacing w:val="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0-10V=0-1500rpm (bollard)</w:t>
            </w:r>
          </w:p>
        </w:tc>
      </w:tr>
      <w:tr w:rsidR="002341B1" w:rsidRPr="00B909F5" w14:paraId="4B114F03" w14:textId="77777777" w:rsidTr="002341B1">
        <w:tc>
          <w:tcPr>
            <w:tcW w:w="1578" w:type="dxa"/>
          </w:tcPr>
          <w:p w14:paraId="780264DE" w14:textId="77777777" w:rsidR="002341B1" w:rsidRPr="00CC1E9F" w:rsidRDefault="002341B1" w:rsidP="0098697E">
            <w:pPr>
              <w:pStyle w:val="Nagwek3"/>
              <w:kinsoku w:val="0"/>
              <w:overflowPunct w:val="0"/>
              <w:spacing w:before="0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</w:rPr>
              <w:t>Pędnik 3:</w:t>
            </w:r>
          </w:p>
          <w:p w14:paraId="6DEA4DBB" w14:textId="77777777" w:rsidR="002341B1" w:rsidRPr="00CC1E9F" w:rsidRDefault="002341B1" w:rsidP="00CC1E9F">
            <w:pPr>
              <w:pStyle w:val="Tekstpodstawowy"/>
              <w:kinsoku w:val="0"/>
              <w:overflowPunct w:val="0"/>
              <w:ind w:right="4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44" w:type="dxa"/>
          </w:tcPr>
          <w:p w14:paraId="48878D28" w14:textId="77777777" w:rsidR="002341B1" w:rsidRPr="00CC1E9F" w:rsidRDefault="002341B1" w:rsidP="0098697E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azimuth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+/- 10V= ± 180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 /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0-10V=0-360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</w:p>
          <w:p w14:paraId="50B501C2" w14:textId="5BAE8936" w:rsidR="002341B1" w:rsidRPr="00CC1E9F" w:rsidRDefault="002341B1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speed</w:t>
            </w:r>
            <w:r w:rsidRPr="00CC1E9F">
              <w:rPr>
                <w:rFonts w:asciiTheme="minorHAnsi" w:hAnsiTheme="minorHAnsi" w:cstheme="minorHAnsi"/>
                <w:spacing w:val="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0-10V=0-1950rpm (bollard)</w:t>
            </w:r>
          </w:p>
        </w:tc>
      </w:tr>
      <w:tr w:rsidR="002341B1" w:rsidRPr="00B909F5" w14:paraId="0335C1AC" w14:textId="77777777" w:rsidTr="002341B1">
        <w:tc>
          <w:tcPr>
            <w:tcW w:w="1578" w:type="dxa"/>
          </w:tcPr>
          <w:p w14:paraId="34E537DC" w14:textId="77777777" w:rsidR="002341B1" w:rsidRPr="00CC1E9F" w:rsidRDefault="002341B1" w:rsidP="0098697E">
            <w:pPr>
              <w:pStyle w:val="Nagwek3"/>
              <w:kinsoku w:val="0"/>
              <w:overflowPunct w:val="0"/>
              <w:spacing w:before="0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</w:rPr>
              <w:t>Pędnik 4:</w:t>
            </w:r>
          </w:p>
          <w:p w14:paraId="7210F044" w14:textId="77777777" w:rsidR="002341B1" w:rsidRPr="00CC1E9F" w:rsidRDefault="002341B1" w:rsidP="00CC1E9F">
            <w:pPr>
              <w:pStyle w:val="Tekstpodstawowy"/>
              <w:kinsoku w:val="0"/>
              <w:overflowPunct w:val="0"/>
              <w:ind w:right="4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44" w:type="dxa"/>
          </w:tcPr>
          <w:p w14:paraId="2ECB76B9" w14:textId="77777777" w:rsidR="002341B1" w:rsidRPr="00CC1E9F" w:rsidRDefault="002341B1" w:rsidP="0098697E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azimuth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+/- 10V= ± 180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 /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0-10V=0-360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</w:p>
          <w:p w14:paraId="0EDE5A2A" w14:textId="3AB003BB" w:rsidR="002341B1" w:rsidRPr="00CC1E9F" w:rsidRDefault="002341B1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speed</w:t>
            </w:r>
            <w:r w:rsidRPr="00CC1E9F">
              <w:rPr>
                <w:rFonts w:asciiTheme="minorHAnsi" w:hAnsiTheme="minorHAnsi" w:cstheme="minorHAnsi"/>
                <w:spacing w:val="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0-10V=0-1950rpm (bollard)</w:t>
            </w:r>
          </w:p>
        </w:tc>
      </w:tr>
    </w:tbl>
    <w:p w14:paraId="7002C68E" w14:textId="67DE1400" w:rsidR="00334F77" w:rsidRDefault="00334F77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4DB230B8" w14:textId="77777777" w:rsidR="0096682A" w:rsidRPr="00CC1E9F" w:rsidRDefault="0096682A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8515"/>
      </w:tblGrid>
      <w:tr w:rsidR="00072AE6" w:rsidRPr="0098697E" w14:paraId="032B68DD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0EF364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A.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9C31B4" w14:textId="77777777" w:rsidR="00072AE6" w:rsidRPr="00CC1E9F" w:rsidRDefault="00072AE6" w:rsidP="00CC1E9F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System zasilania i generatory mocy (</w:t>
            </w:r>
            <w:r w:rsidRPr="00CC1E9F">
              <w:rPr>
                <w:rFonts w:cstheme="minorHAnsi"/>
                <w:i/>
                <w:iCs/>
                <w:sz w:val="20"/>
                <w:szCs w:val="20"/>
              </w:rPr>
              <w:t>Power system</w:t>
            </w:r>
            <w:r w:rsidRPr="00CC1E9F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072AE6" w:rsidRPr="00B909F5" w14:paraId="4C44140E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88AE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2487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diesel engine 2x VOLVO PENTA, type: 4VPXMl6.IDFA, TAMDl65A, 380kW/1500 rpm</w:t>
            </w:r>
          </w:p>
        </w:tc>
      </w:tr>
      <w:tr w:rsidR="00072AE6" w:rsidRPr="00B909F5" w14:paraId="30CFABD0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22C0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12686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diesel engine Ix VOLVO PENTA, type: TAMD102A, 201kW/1500 rpm</w:t>
            </w:r>
          </w:p>
        </w:tc>
      </w:tr>
      <w:tr w:rsidR="00072AE6" w:rsidRPr="00B909F5" w14:paraId="53A8F4FB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F08D4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84A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alternators 2x 415kVA, STAMFORD type: HCM534Dl, 1500 rpm</w:t>
            </w:r>
          </w:p>
        </w:tc>
      </w:tr>
      <w:tr w:rsidR="00072AE6" w:rsidRPr="00B909F5" w14:paraId="6F4E1ECA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1EF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0DFF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alternators 1 x 200kV A, STAMFORD type: HC.M434D I, 1500 rpm</w:t>
            </w:r>
          </w:p>
        </w:tc>
      </w:tr>
      <w:tr w:rsidR="00072AE6" w:rsidRPr="00B909F5" w14:paraId="160BEF41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0D9E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1EF8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main switchboard 3x400V, 50Hz, IT, type: RG819B2, Manufacturer: ELMOR</w:t>
            </w:r>
          </w:p>
        </w:tc>
      </w:tr>
    </w:tbl>
    <w:p w14:paraId="2F6C8457" w14:textId="143E5384" w:rsidR="00334F77" w:rsidRDefault="00334F77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4759486D" w14:textId="7E5308CB" w:rsidR="00965E59" w:rsidRPr="00965E59" w:rsidRDefault="00965E59" w:rsidP="00965E59">
      <w:pPr>
        <w:shd w:val="clear" w:color="auto" w:fill="FFFFFF"/>
        <w:spacing w:after="0" w:line="240" w:lineRule="auto"/>
        <w:rPr>
          <w:rFonts w:ascii="Calibri" w:hAnsi="Calibri" w:cs="Calibri"/>
        </w:rPr>
      </w:pPr>
      <w:r w:rsidRPr="00965E59">
        <w:rPr>
          <w:rFonts w:ascii="Calibri" w:hAnsi="Calibri" w:cs="Calibri"/>
        </w:rPr>
        <w:t>W świetle istniejących sygnałów podłączonych do systemu DP: Power Management System:</w:t>
      </w:r>
    </w:p>
    <w:p w14:paraId="473C5A49" w14:textId="77777777" w:rsidR="00965E59" w:rsidRPr="00965E59" w:rsidRDefault="00965E59" w:rsidP="00965E59">
      <w:pPr>
        <w:numPr>
          <w:ilvl w:val="1"/>
          <w:numId w:val="33"/>
        </w:numPr>
        <w:shd w:val="clear" w:color="auto" w:fill="FFFFFF"/>
        <w:spacing w:after="0" w:line="233" w:lineRule="atLeast"/>
        <w:rPr>
          <w:rFonts w:ascii="Calibri" w:hAnsi="Calibri" w:cs="Calibri"/>
          <w:sz w:val="20"/>
          <w:szCs w:val="20"/>
          <w:lang w:val="en-GB"/>
        </w:rPr>
      </w:pPr>
      <w:r w:rsidRPr="00965E59">
        <w:rPr>
          <w:rFonts w:ascii="Calibri" w:hAnsi="Calibri" w:cs="Calibri"/>
          <w:sz w:val="20"/>
          <w:szCs w:val="20"/>
          <w:lang w:val="en-GB"/>
        </w:rPr>
        <w:t>Generator Air Circuit Breakers position (closed) – 3 x digital input (voltage free contact)</w:t>
      </w:r>
    </w:p>
    <w:p w14:paraId="71607071" w14:textId="77777777" w:rsidR="00965E59" w:rsidRPr="00965E59" w:rsidRDefault="00965E59" w:rsidP="00965E59">
      <w:pPr>
        <w:numPr>
          <w:ilvl w:val="1"/>
          <w:numId w:val="33"/>
        </w:numPr>
        <w:shd w:val="clear" w:color="auto" w:fill="FFFFFF"/>
        <w:spacing w:after="0" w:line="233" w:lineRule="atLeast"/>
        <w:rPr>
          <w:rFonts w:ascii="Calibri" w:hAnsi="Calibri" w:cs="Calibri"/>
          <w:sz w:val="20"/>
          <w:szCs w:val="20"/>
          <w:lang w:val="en-GB"/>
        </w:rPr>
      </w:pPr>
      <w:r w:rsidRPr="00965E59">
        <w:rPr>
          <w:rFonts w:ascii="Calibri" w:hAnsi="Calibri" w:cs="Calibri"/>
          <w:sz w:val="20"/>
          <w:szCs w:val="20"/>
          <w:lang w:val="en-GB"/>
        </w:rPr>
        <w:t>Bus Tie Breaker position (closed) – 1 x digital input (voltage free contact)</w:t>
      </w:r>
    </w:p>
    <w:p w14:paraId="1BC69BA9" w14:textId="77777777" w:rsidR="00965E59" w:rsidRPr="00965E59" w:rsidRDefault="00965E59" w:rsidP="00965E59">
      <w:pPr>
        <w:numPr>
          <w:ilvl w:val="1"/>
          <w:numId w:val="33"/>
        </w:numPr>
        <w:shd w:val="clear" w:color="auto" w:fill="FFFFFF"/>
        <w:spacing w:after="0" w:line="233" w:lineRule="atLeast"/>
        <w:rPr>
          <w:rFonts w:ascii="Calibri" w:hAnsi="Calibri" w:cs="Calibri"/>
          <w:sz w:val="20"/>
          <w:szCs w:val="20"/>
          <w:lang w:val="en-GB"/>
        </w:rPr>
      </w:pPr>
      <w:r w:rsidRPr="00965E59">
        <w:rPr>
          <w:rFonts w:ascii="Calibri" w:hAnsi="Calibri" w:cs="Calibri"/>
          <w:sz w:val="20"/>
          <w:szCs w:val="20"/>
          <w:lang w:val="en-GB"/>
        </w:rPr>
        <w:t xml:space="preserve">Generator Produced Power – 3 x </w:t>
      </w:r>
      <w:proofErr w:type="spellStart"/>
      <w:r w:rsidRPr="00965E59">
        <w:rPr>
          <w:rFonts w:ascii="Calibri" w:hAnsi="Calibri" w:cs="Calibri"/>
          <w:sz w:val="20"/>
          <w:szCs w:val="20"/>
          <w:lang w:val="en-GB"/>
        </w:rPr>
        <w:t>analog</w:t>
      </w:r>
      <w:proofErr w:type="spellEnd"/>
      <w:r w:rsidRPr="00965E59">
        <w:rPr>
          <w:rFonts w:ascii="Calibri" w:hAnsi="Calibri" w:cs="Calibri"/>
          <w:sz w:val="20"/>
          <w:szCs w:val="20"/>
          <w:lang w:val="en-GB"/>
        </w:rPr>
        <w:t xml:space="preserve"> input (4-20 mA = 0–390 kW)</w:t>
      </w:r>
    </w:p>
    <w:p w14:paraId="36169877" w14:textId="1BE3D8D6" w:rsidR="00965E59" w:rsidRDefault="00965E59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0F0247C9" w14:textId="77777777" w:rsidR="00965E59" w:rsidRPr="00CC1E9F" w:rsidRDefault="00965E59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6DDC0A4A" w14:textId="77777777" w:rsidR="00CA2CB4" w:rsidRPr="00CC1E9F" w:rsidRDefault="00CA2CB4" w:rsidP="00CC1E9F">
      <w:pPr>
        <w:pStyle w:val="Nagwek3"/>
        <w:numPr>
          <w:ilvl w:val="2"/>
          <w:numId w:val="10"/>
        </w:numPr>
        <w:tabs>
          <w:tab w:val="left" w:pos="911"/>
        </w:tabs>
        <w:kinsoku w:val="0"/>
        <w:overflowPunct w:val="0"/>
        <w:spacing w:before="0"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CC1E9F">
        <w:rPr>
          <w:rFonts w:asciiTheme="minorHAnsi" w:hAnsiTheme="minorHAnsi" w:cstheme="minorHAnsi"/>
          <w:color w:val="auto"/>
          <w:sz w:val="20"/>
          <w:szCs w:val="20"/>
        </w:rPr>
        <w:t xml:space="preserve">System </w:t>
      </w:r>
      <w:proofErr w:type="spellStart"/>
      <w:r w:rsidRPr="00CC1E9F">
        <w:rPr>
          <w:rFonts w:asciiTheme="minorHAnsi" w:hAnsiTheme="minorHAnsi" w:cstheme="minorHAnsi"/>
          <w:color w:val="auto"/>
          <w:sz w:val="20"/>
          <w:szCs w:val="20"/>
        </w:rPr>
        <w:t>elektroenergetyczcny</w:t>
      </w:r>
      <w:proofErr w:type="spellEnd"/>
      <w:r w:rsidRPr="00CC1E9F">
        <w:rPr>
          <w:rFonts w:asciiTheme="minorHAnsi" w:hAnsiTheme="minorHAnsi" w:cstheme="minorHAnsi"/>
          <w:color w:val="auto"/>
          <w:spacing w:val="-1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color w:val="auto"/>
          <w:sz w:val="20"/>
          <w:szCs w:val="20"/>
        </w:rPr>
        <w:t>statku</w:t>
      </w:r>
    </w:p>
    <w:p w14:paraId="2EA5763B" w14:textId="0BCDDB7F" w:rsidR="00CA2CB4" w:rsidRPr="00CC1E9F" w:rsidRDefault="00E30CAF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Zmodernizowany </w:t>
      </w:r>
      <w:r w:rsidR="00CA2CB4" w:rsidRPr="00CC1E9F">
        <w:rPr>
          <w:rFonts w:asciiTheme="minorHAnsi" w:hAnsiTheme="minorHAnsi" w:cstheme="minorHAnsi"/>
          <w:sz w:val="20"/>
          <w:szCs w:val="20"/>
        </w:rPr>
        <w:t xml:space="preserve">System DP </w:t>
      </w:r>
      <w:r w:rsidRPr="00CC1E9F">
        <w:rPr>
          <w:rFonts w:asciiTheme="minorHAnsi" w:hAnsiTheme="minorHAnsi" w:cstheme="minorHAnsi"/>
          <w:sz w:val="20"/>
          <w:szCs w:val="20"/>
        </w:rPr>
        <w:t xml:space="preserve">musi tak samo jak obecnie zainstalowany </w:t>
      </w:r>
      <w:r w:rsidR="00CA2CB4" w:rsidRPr="00CC1E9F">
        <w:rPr>
          <w:rFonts w:asciiTheme="minorHAnsi" w:hAnsiTheme="minorHAnsi" w:cstheme="minorHAnsi"/>
          <w:sz w:val="20"/>
          <w:szCs w:val="20"/>
        </w:rPr>
        <w:t>monitor</w:t>
      </w:r>
      <w:r w:rsidRPr="00CC1E9F">
        <w:rPr>
          <w:rFonts w:asciiTheme="minorHAnsi" w:hAnsiTheme="minorHAnsi" w:cstheme="minorHAnsi"/>
          <w:sz w:val="20"/>
          <w:szCs w:val="20"/>
        </w:rPr>
        <w:t>ować</w:t>
      </w:r>
      <w:r w:rsidR="00CA2CB4" w:rsidRPr="00CC1E9F">
        <w:rPr>
          <w:rFonts w:asciiTheme="minorHAnsi" w:hAnsiTheme="minorHAnsi" w:cstheme="minorHAnsi"/>
          <w:sz w:val="20"/>
          <w:szCs w:val="20"/>
        </w:rPr>
        <w:t xml:space="preserve"> też niektóre parametry takie jak moc, ilość załączonych generatorów, wyłącznik sekcyjny.</w:t>
      </w:r>
    </w:p>
    <w:p w14:paraId="1CB57846" w14:textId="09E215BE" w:rsidR="00CA2CB4" w:rsidRPr="00CC1E9F" w:rsidRDefault="00CA2CB4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54D6C07A" wp14:editId="0CF69A10">
                <wp:simplePos x="0" y="0"/>
                <wp:positionH relativeFrom="page">
                  <wp:posOffset>1851660</wp:posOffset>
                </wp:positionH>
                <wp:positionV relativeFrom="paragraph">
                  <wp:posOffset>123825</wp:posOffset>
                </wp:positionV>
                <wp:extent cx="3949700" cy="1892300"/>
                <wp:effectExtent l="3810" t="0" r="0" b="0"/>
                <wp:wrapTopAndBottom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9700" cy="189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18D00" w14:textId="711D6E58" w:rsidR="00CA2CB4" w:rsidRDefault="00CA2CB4" w:rsidP="00CA2CB4">
                            <w:pPr>
                              <w:spacing w:line="29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4DA2F6C4" wp14:editId="08F9C594">
                                  <wp:extent cx="3943350" cy="1885950"/>
                                  <wp:effectExtent l="0" t="0" r="0" b="0"/>
                                  <wp:docPr id="38" name="Obraz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43350" cy="1885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EB2400" w14:textId="77777777" w:rsidR="00CA2CB4" w:rsidRDefault="00CA2CB4" w:rsidP="00CA2CB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4D6C07A" id="Prostokąt 42" o:spid="_x0000_s1055" style="position:absolute;margin-left:145.8pt;margin-top:9.75pt;width:311pt;height:149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L531AEAAJADAAAOAAAAZHJzL2Uyb0RvYy54bWysU8Fu2zAMvQ/YPwi6L7bTYmuMOEXRosOA&#10;bivQ9QNkWbKF2aJGKbGzrx8lx+m63YZdBJISH8nHp+31NPTsoNAbsBUvVjlnykpojG0r/vzt/t0V&#10;Zz4I24gerKr4UXl+vXv7Zju6Uq2hg75RyAjE+nJ0Fe9CcGWWedmpQfgVOGXpUgMOIpCLbdagGAl9&#10;6LN1nr/PRsDGIUjlPUXv5ku+S/haKxm+au1VYH3FqbeQTkxnHc9stxVli8J1Rp7aEP/QxSCMpaJn&#10;qDsRBNuj+QtqMBLBgw4rCUMGWhup0gw0TZH/Mc1TJ5xKsxA53p1p8v8PVn45PLlHjK179wDyu2cW&#10;bjthW3WDCGOnREPlikhUNjpfnhOi4ymV1eNnaGi1Yh8gcTBpHCIgTcemRPXxTLWaApMUvNhcbj7k&#10;tBFJd8XVZn1BTqwhyiXdoQ8fFQwsGhVH2mWCF4cHH+any5NYzcK96fu0z96+ChBmjKT2Y8dRHL4M&#10;Uz0x01D1y1g4hmpojjQQwiwTkjUZHeBPzkaSSMX9j71AxVn/yRIpUU+LgYtRL4awklIrHjibzdsw&#10;627v0LQdIRdpHAs3RJw2aaSXLk790toTKSeJRl397qdXLx9p9wsAAP//AwBQSwMEFAAGAAgAAAAh&#10;APvbp5nhAAAACgEAAA8AAABkcnMvZG93bnJldi54bWxMj01PwzAMhu9I/IfISNxY2k0bS2k6TXxo&#10;HMeGNLhljWkrGqdqsrXw6zEnONrvo9eP89XoWnHGPjSeNKSTBARS6W1DlYbX/dPNEkSIhqxpPaGG&#10;LwywKi4vcpNZP9ALnnexElxCITMa6hi7TMpQ1uhMmPgOibMP3zsTeewraXszcLlr5TRJFtKZhvhC&#10;bTq8r7H83J2chs2yW789+++hah/fN4ftQT3sVdT6+mpc34GIOMY/GH71WR0Kdjr6E9kgWg1TlS4Y&#10;5UDNQTCg0hkvjhpm6e0cZJHL/y8UPwAAAP//AwBQSwECLQAUAAYACAAAACEAtoM4kv4AAADhAQAA&#10;EwAAAAAAAAAAAAAAAAAAAAAAW0NvbnRlbnRfVHlwZXNdLnhtbFBLAQItABQABgAIAAAAIQA4/SH/&#10;1gAAAJQBAAALAAAAAAAAAAAAAAAAAC8BAABfcmVscy8ucmVsc1BLAQItABQABgAIAAAAIQDsBL53&#10;1AEAAJADAAAOAAAAAAAAAAAAAAAAAC4CAABkcnMvZTJvRG9jLnhtbFBLAQItABQABgAIAAAAIQD7&#10;26eZ4QAAAAoBAAAPAAAAAAAAAAAAAAAAAC4EAABkcnMvZG93bnJldi54bWxQSwUGAAAAAAQABADz&#10;AAAAPAUAAAAA&#10;" o:allowincell="f" filled="f" stroked="f">
                <v:textbox inset="0,0,0,0">
                  <w:txbxContent>
                    <w:p w14:paraId="7FE18D00" w14:textId="711D6E58" w:rsidR="00CA2CB4" w:rsidRDefault="00CA2CB4" w:rsidP="00CA2CB4">
                      <w:pPr>
                        <w:spacing w:line="29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4DA2F6C4" wp14:editId="08F9C594">
                            <wp:extent cx="3943350" cy="1885950"/>
                            <wp:effectExtent l="0" t="0" r="0" b="0"/>
                            <wp:docPr id="38" name="Obraz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43350" cy="1885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EB2400" w14:textId="77777777" w:rsidR="00CA2CB4" w:rsidRDefault="00CA2CB4" w:rsidP="00CA2CB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8D3C9CD" w14:textId="77777777" w:rsidR="00CA2CB4" w:rsidRPr="00CC1E9F" w:rsidRDefault="00CA2CB4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Sygnały przesyłane do systemu DP:</w:t>
      </w:r>
    </w:p>
    <w:p w14:paraId="6FF1BC66" w14:textId="77777777" w:rsidR="00CA2CB4" w:rsidRPr="00CC1E9F" w:rsidRDefault="00CA2CB4" w:rsidP="0098697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27D589DF" w14:textId="77777777" w:rsidR="00CA2CB4" w:rsidRPr="00CC1E9F" w:rsidRDefault="00CA2CB4" w:rsidP="0098697E">
      <w:pPr>
        <w:pStyle w:val="Akapitzlist"/>
        <w:numPr>
          <w:ilvl w:val="0"/>
          <w:numId w:val="30"/>
        </w:numPr>
        <w:tabs>
          <w:tab w:val="left" w:pos="247"/>
        </w:tabs>
        <w:kinsoku w:val="0"/>
        <w:overflowPunct w:val="0"/>
        <w:ind w:left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wyłącznik główny zamknięty (dla każdego generatora) – styk</w:t>
      </w:r>
      <w:r w:rsidRPr="00CC1E9F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bezpotencjałowy</w:t>
      </w:r>
      <w:proofErr w:type="spellEnd"/>
    </w:p>
    <w:p w14:paraId="4616EA61" w14:textId="77777777" w:rsidR="00CA2CB4" w:rsidRPr="00CC1E9F" w:rsidRDefault="00CA2CB4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782A782E" w14:textId="77777777" w:rsidR="00CA2CB4" w:rsidRPr="00CC1E9F" w:rsidRDefault="00CA2CB4">
      <w:pPr>
        <w:pStyle w:val="Akapitzlist"/>
        <w:numPr>
          <w:ilvl w:val="0"/>
          <w:numId w:val="30"/>
        </w:numPr>
        <w:tabs>
          <w:tab w:val="left" w:pos="247"/>
        </w:tabs>
        <w:kinsoku w:val="0"/>
        <w:overflowPunct w:val="0"/>
        <w:ind w:left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wyłącznik sekcyjny zamknięty – styk</w:t>
      </w:r>
      <w:r w:rsidRPr="00CC1E9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bezpotencjałowy</w:t>
      </w:r>
      <w:proofErr w:type="spellEnd"/>
    </w:p>
    <w:p w14:paraId="105180F6" w14:textId="77777777" w:rsidR="00CA2CB4" w:rsidRPr="00CC1E9F" w:rsidRDefault="00CA2CB4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21CD27C6" w14:textId="77777777" w:rsidR="00CA2CB4" w:rsidRPr="00CC1E9F" w:rsidRDefault="00CA2CB4">
      <w:pPr>
        <w:pStyle w:val="Akapitzlist"/>
        <w:numPr>
          <w:ilvl w:val="0"/>
          <w:numId w:val="30"/>
        </w:numPr>
        <w:tabs>
          <w:tab w:val="left" w:pos="247"/>
        </w:tabs>
        <w:kinsoku w:val="0"/>
        <w:overflowPunct w:val="0"/>
        <w:ind w:left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moc generatora (dla każdego generatora) – 4-20mA =</w:t>
      </w:r>
      <w:r w:rsidRPr="00CC1E9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0-390kW</w:t>
      </w:r>
    </w:p>
    <w:p w14:paraId="567B9891" w14:textId="77777777" w:rsidR="00CA2CB4" w:rsidRPr="00CC1E9F" w:rsidRDefault="00CA2CB4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159F2659" w14:textId="01C41385" w:rsidR="00CA2CB4" w:rsidRPr="00CC1E9F" w:rsidRDefault="00CA2CB4" w:rsidP="00CC1E9F">
      <w:pPr>
        <w:pStyle w:val="Nagwek3"/>
        <w:numPr>
          <w:ilvl w:val="1"/>
          <w:numId w:val="10"/>
        </w:numPr>
        <w:tabs>
          <w:tab w:val="left" w:pos="911"/>
        </w:tabs>
        <w:kinsoku w:val="0"/>
        <w:overflowPunct w:val="0"/>
        <w:spacing w:before="0" w:line="240" w:lineRule="auto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color w:val="auto"/>
          <w:sz w:val="20"/>
          <w:szCs w:val="20"/>
        </w:rPr>
        <w:t>Systemy referencyjne dla system</w:t>
      </w:r>
      <w:r w:rsidRPr="00CC1E9F">
        <w:rPr>
          <w:rFonts w:asciiTheme="minorHAnsi" w:hAnsiTheme="minorHAnsi" w:cstheme="minorHAnsi"/>
          <w:b/>
          <w:bCs/>
          <w:color w:val="auto"/>
          <w:spacing w:val="-2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b/>
          <w:bCs/>
          <w:color w:val="auto"/>
          <w:sz w:val="20"/>
          <w:szCs w:val="20"/>
        </w:rPr>
        <w:t>DP1</w:t>
      </w:r>
    </w:p>
    <w:p w14:paraId="5A2D7AB4" w14:textId="220605D9" w:rsidR="00E30CAF" w:rsidRDefault="00E30CAF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Obecnie na jednostce IMOR są zainstalowane systemy referencyjne. Zamawiający nie </w:t>
      </w:r>
      <w:r w:rsidR="00B346A6" w:rsidRPr="00CC1E9F">
        <w:rPr>
          <w:rFonts w:cstheme="minorHAnsi"/>
          <w:sz w:val="20"/>
          <w:szCs w:val="20"/>
        </w:rPr>
        <w:t xml:space="preserve">będzie zlecał w ramach zamówienia ich wymiany. Wykonawca musi </w:t>
      </w:r>
      <w:r w:rsidR="003E2E0B">
        <w:rPr>
          <w:rFonts w:cstheme="minorHAnsi"/>
          <w:sz w:val="20"/>
          <w:szCs w:val="20"/>
        </w:rPr>
        <w:t xml:space="preserve">wykorzystać obecnie zainstalowane urządzenia referencyjne i zapewnić im prawidłowe działania wspólnie ze zmodernizowanym system DP. </w:t>
      </w:r>
    </w:p>
    <w:p w14:paraId="5C1B1A04" w14:textId="77777777" w:rsidR="003E2E0B" w:rsidRPr="00CC1E9F" w:rsidRDefault="003E2E0B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158EDC9B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DGPS (RS232 NMEA</w:t>
      </w:r>
      <w:r w:rsidRPr="00CC1E9F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0183)</w:t>
      </w:r>
    </w:p>
    <w:p w14:paraId="24B1E999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Żyrokompas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(RS232)</w:t>
      </w:r>
    </w:p>
    <w:p w14:paraId="585B4A67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Anemometr (RS485 NMEA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0183)</w:t>
      </w:r>
    </w:p>
    <w:p w14:paraId="4142379F" w14:textId="447D41C3" w:rsidR="00CA2CB4" w:rsidRPr="00CC1E9F" w:rsidRDefault="00EE463B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VRU</w:t>
      </w:r>
      <w:r w:rsidR="003E2E0B">
        <w:rPr>
          <w:rFonts w:asciiTheme="minorHAnsi" w:hAnsiTheme="minorHAnsi" w:cstheme="minorHAnsi"/>
          <w:sz w:val="20"/>
          <w:szCs w:val="20"/>
        </w:rPr>
        <w:t xml:space="preserve"> </w:t>
      </w:r>
      <w:r w:rsidR="003E2E0B">
        <w:rPr>
          <w:sz w:val="20"/>
          <w:szCs w:val="20"/>
        </w:rPr>
        <w:t xml:space="preserve"> - </w:t>
      </w:r>
      <w:proofErr w:type="spellStart"/>
      <w:r w:rsidR="003E2E0B">
        <w:rPr>
          <w:sz w:val="20"/>
          <w:szCs w:val="20"/>
        </w:rPr>
        <w:t>Applain</w:t>
      </w:r>
      <w:proofErr w:type="spellEnd"/>
      <w:r w:rsidR="003E2E0B">
        <w:rPr>
          <w:sz w:val="20"/>
          <w:szCs w:val="20"/>
        </w:rPr>
        <w:t xml:space="preserve"> POSMV</w:t>
      </w:r>
    </w:p>
    <w:p w14:paraId="245C9F50" w14:textId="2D4CB2DF" w:rsidR="00CA2CB4" w:rsidRPr="00CC1E9F" w:rsidRDefault="00CA2CB4" w:rsidP="00CC1E9F">
      <w:pPr>
        <w:pStyle w:val="Akapitzlist"/>
        <w:tabs>
          <w:tab w:val="left" w:pos="1199"/>
        </w:tabs>
        <w:kinsoku w:val="0"/>
        <w:overflowPunct w:val="0"/>
        <w:ind w:left="1198" w:firstLine="0"/>
        <w:rPr>
          <w:rFonts w:asciiTheme="minorHAnsi" w:hAnsiTheme="minorHAnsi" w:cstheme="minorHAnsi"/>
          <w:sz w:val="20"/>
          <w:szCs w:val="20"/>
        </w:rPr>
      </w:pPr>
    </w:p>
    <w:tbl>
      <w:tblPr>
        <w:tblW w:w="9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3"/>
        <w:gridCol w:w="8616"/>
        <w:gridCol w:w="15"/>
      </w:tblGrid>
      <w:tr w:rsidR="00A41022" w14:paraId="6A4F595C" w14:textId="77777777" w:rsidTr="0096682A">
        <w:trPr>
          <w:trHeight w:val="388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8C4209" w14:textId="77777777" w:rsidR="00A41022" w:rsidRDefault="00A41022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C.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CE344D" w14:textId="5663C8DE" w:rsidR="00A41022" w:rsidRDefault="00A41022">
            <w:pPr>
              <w:spacing w:line="25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Systemy referencyjne </w:t>
            </w:r>
            <w:r w:rsidR="00404C67">
              <w:rPr>
                <w:rFonts w:ascii="Times New Roman" w:hAnsi="Times New Roman" w:cs="Times New Roman"/>
                <w:sz w:val="20"/>
                <w:szCs w:val="20"/>
              </w:rPr>
              <w:t>obecnie zainstalowane na statku</w:t>
            </w:r>
          </w:p>
        </w:tc>
      </w:tr>
      <w:tr w:rsidR="0096682A" w:rsidRPr="003A0291" w14:paraId="2D84F17D" w14:textId="77777777" w:rsidTr="0096682A">
        <w:trPr>
          <w:gridAfter w:val="1"/>
          <w:wAfter w:w="15" w:type="dxa"/>
          <w:trHeight w:val="245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1FEEE" w14:textId="0600974F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D158" w14:textId="77777777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3A0291">
              <w:rPr>
                <w:rFonts w:cstheme="minorHAnsi"/>
                <w:sz w:val="20"/>
                <w:szCs w:val="20"/>
                <w:lang w:eastAsia="pl-PL"/>
              </w:rPr>
              <w:t>reference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eastAsia="pl-PL"/>
              </w:rPr>
              <w:t xml:space="preserve"> system DGPS 1- SIMRAD P3007</w:t>
            </w:r>
          </w:p>
        </w:tc>
      </w:tr>
      <w:tr w:rsidR="0096682A" w:rsidRPr="00B909F5" w14:paraId="510A873F" w14:textId="77777777" w:rsidTr="0096682A">
        <w:trPr>
          <w:gridAfter w:val="1"/>
          <w:wAfter w:w="15" w:type="dxa"/>
          <w:trHeight w:val="245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11E0D" w14:textId="64E4529B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ACA2A" w14:textId="77777777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reference system DGP 2- SAAB R5 SUPREME Navigation System Mk II</w:t>
            </w:r>
          </w:p>
        </w:tc>
      </w:tr>
      <w:tr w:rsidR="0096682A" w:rsidRPr="00B909F5" w14:paraId="3121077F" w14:textId="77777777" w:rsidTr="0096682A">
        <w:trPr>
          <w:gridAfter w:val="1"/>
          <w:wAfter w:w="15" w:type="dxa"/>
          <w:trHeight w:val="245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5B7F" w14:textId="4B63C1E7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E848" w14:textId="77777777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controller PC MVME 2700 Single Board, ALSPA 8000 PLCS</w:t>
            </w:r>
          </w:p>
        </w:tc>
      </w:tr>
      <w:tr w:rsidR="0096682A" w:rsidRPr="00B909F5" w14:paraId="35C509FF" w14:textId="77777777" w:rsidTr="0096682A">
        <w:trPr>
          <w:gridAfter w:val="1"/>
          <w:wAfter w:w="15" w:type="dxa"/>
          <w:trHeight w:val="245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2957D8" w14:textId="5D8E2063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1BE8F6" w14:textId="77777777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sensor system - VRU -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Applanix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 xml:space="preserve"> POSMV</w:t>
            </w:r>
            <w:r>
              <w:rPr>
                <w:rFonts w:cstheme="minorHAns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US" w:eastAsia="pl-PL"/>
              </w:rPr>
              <w:t>OceanMaster</w:t>
            </w:r>
            <w:proofErr w:type="spellEnd"/>
          </w:p>
        </w:tc>
      </w:tr>
      <w:tr w:rsidR="0096682A" w:rsidRPr="00B909F5" w14:paraId="7A03BCD5" w14:textId="77777777" w:rsidTr="0096682A">
        <w:trPr>
          <w:gridAfter w:val="1"/>
          <w:wAfter w:w="15" w:type="dxa"/>
          <w:trHeight w:val="260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534D" w14:textId="558A7F8E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9EBD" w14:textId="77777777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  <w:lang w:val="en-GB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>Gyrocompass - Digital GYRO ANSHÜTZ STANDARD 20 and STANDARD 22</w:t>
            </w:r>
          </w:p>
        </w:tc>
      </w:tr>
      <w:tr w:rsidR="0096682A" w:rsidRPr="003A0291" w14:paraId="09A2FA9D" w14:textId="77777777" w:rsidTr="0096682A">
        <w:trPr>
          <w:gridAfter w:val="1"/>
          <w:wAfter w:w="15" w:type="dxa"/>
          <w:trHeight w:val="245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2119" w14:textId="32A1D2FE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2C7AC" w14:textId="77777777" w:rsidR="0096682A" w:rsidRPr="003A0291" w:rsidRDefault="0096682A" w:rsidP="0096682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val="en-GB" w:eastAsia="pl-PL"/>
              </w:rPr>
            </w:pPr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 xml:space="preserve">ROY - USBL </w:t>
            </w:r>
            <w:proofErr w:type="spellStart"/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>SonarDYNE</w:t>
            </w:r>
            <w:proofErr w:type="spellEnd"/>
            <w:r w:rsidRPr="003A0291">
              <w:rPr>
                <w:rFonts w:cstheme="minorHAnsi"/>
                <w:sz w:val="20"/>
                <w:szCs w:val="20"/>
                <w:lang w:val="en-GB" w:eastAsia="pl-PL"/>
              </w:rPr>
              <w:t xml:space="preserve"> Ranger;</w:t>
            </w:r>
          </w:p>
        </w:tc>
      </w:tr>
      <w:tr w:rsidR="0096682A" w:rsidRPr="003A0291" w14:paraId="3EFDD5C4" w14:textId="77777777" w:rsidTr="0096682A">
        <w:trPr>
          <w:gridAfter w:val="1"/>
          <w:wAfter w:w="15" w:type="dxa"/>
          <w:trHeight w:val="230"/>
        </w:trPr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C1F0" w14:textId="7F75DE4C" w:rsidR="0096682A" w:rsidRPr="003A0291" w:rsidRDefault="0096682A" w:rsidP="0096682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r w:rsidRPr="003A029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ED21" w14:textId="77777777" w:rsidR="0096682A" w:rsidRPr="003A0291" w:rsidRDefault="0096682A" w:rsidP="0096682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3A0291">
              <w:rPr>
                <w:rFonts w:cstheme="minorHAnsi"/>
                <w:sz w:val="20"/>
                <w:szCs w:val="20"/>
                <w:lang w:eastAsia="pl-PL"/>
              </w:rPr>
              <w:t>Wiatromierz: Display OMC-139, Sensor OMC-160</w:t>
            </w:r>
          </w:p>
        </w:tc>
      </w:tr>
    </w:tbl>
    <w:p w14:paraId="358AA5AE" w14:textId="2302E53F" w:rsidR="00334F77" w:rsidRPr="00CC1E9F" w:rsidRDefault="00334F7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1311BA19" w14:textId="77777777" w:rsidR="004C5F68" w:rsidRPr="00CC1E9F" w:rsidRDefault="004C5F68" w:rsidP="0089408D">
      <w:pPr>
        <w:pStyle w:val="Tekstpodstawowy"/>
        <w:numPr>
          <w:ilvl w:val="1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Możliwości rozwojowe instalacji opcjonalnych systemów dla zmodernizowanego systemu </w:t>
      </w:r>
    </w:p>
    <w:p w14:paraId="2A1D1412" w14:textId="77777777" w:rsidR="004C5F68" w:rsidRPr="00CC1E9F" w:rsidRDefault="004C5F68" w:rsidP="0098697E">
      <w:pPr>
        <w:pStyle w:val="Tekstpodstawowy"/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3897B8DA" w14:textId="77777777" w:rsidR="004C5F68" w:rsidRPr="00CC1E9F" w:rsidRDefault="004C5F68">
      <w:pPr>
        <w:pStyle w:val="Akapitzlist"/>
        <w:numPr>
          <w:ilvl w:val="0"/>
          <w:numId w:val="21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Dodatkowa przenośna konsola z niezależnym joystickiem</w:t>
      </w:r>
      <w:r w:rsidRPr="00CC1E9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(JX):</w:t>
      </w:r>
    </w:p>
    <w:p w14:paraId="2F9B5385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joystick 3-osiowy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74DFE45D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monitor dotykowy 13’’</w:t>
      </w:r>
      <w:r w:rsidRPr="00CC1E9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4C48B5D3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sterownik DP</w:t>
      </w:r>
    </w:p>
    <w:p w14:paraId="1C744B2D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interfejs do żyrokompasu i czujnika</w:t>
      </w:r>
      <w:r w:rsidRPr="00CC1E9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wiatru</w:t>
      </w:r>
    </w:p>
    <w:p w14:paraId="3474C9ED" w14:textId="77777777" w:rsidR="004C5F68" w:rsidRPr="00CC1E9F" w:rsidRDefault="004C5F68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7F7354FF" w14:textId="77777777" w:rsidR="004C5F68" w:rsidRPr="00CC1E9F" w:rsidRDefault="004C5F68">
      <w:pPr>
        <w:pStyle w:val="Akapitzlist"/>
        <w:numPr>
          <w:ilvl w:val="0"/>
          <w:numId w:val="21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Możliwości rozbudowy systemu o instalacje dodatkowych funkcji pracy - </w:t>
      </w:r>
    </w:p>
    <w:p w14:paraId="0690BAEB" w14:textId="77777777" w:rsidR="004C5F68" w:rsidRPr="00CC1E9F" w:rsidRDefault="004C5F68">
      <w:pPr>
        <w:pStyle w:val="Akapitzlist"/>
        <w:numPr>
          <w:ilvl w:val="0"/>
          <w:numId w:val="21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Thrusters/Propeller/Rudder interface</w:t>
      </w:r>
      <w:r w:rsidRPr="00CC1E9F">
        <w:rPr>
          <w:rFonts w:asciiTheme="minorHAnsi" w:hAnsiTheme="minorHAnsi" w:cstheme="minorHAnsi"/>
          <w:spacing w:val="-1"/>
          <w:sz w:val="20"/>
          <w:szCs w:val="20"/>
          <w:lang w:val="en-US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  <w:lang w:val="en-US"/>
        </w:rPr>
        <w:t>unit:</w:t>
      </w:r>
    </w:p>
    <w:p w14:paraId="795F7BA5" w14:textId="37025503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Interfejs do czujników, pędników i innych elementów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systemu</w:t>
      </w:r>
    </w:p>
    <w:p w14:paraId="6F842922" w14:textId="77777777" w:rsidR="008D5378" w:rsidRPr="00CC1E9F" w:rsidRDefault="008D5378" w:rsidP="00CC1E9F">
      <w:pPr>
        <w:tabs>
          <w:tab w:val="left" w:pos="1199"/>
        </w:tabs>
        <w:kinsoku w:val="0"/>
        <w:overflowPunct w:val="0"/>
        <w:spacing w:after="0" w:line="240" w:lineRule="auto"/>
        <w:rPr>
          <w:rFonts w:cstheme="minorHAnsi"/>
          <w:sz w:val="20"/>
          <w:szCs w:val="20"/>
        </w:rPr>
      </w:pPr>
    </w:p>
    <w:p w14:paraId="6FC45F03" w14:textId="7D6DD418" w:rsidR="008D5378" w:rsidRPr="00CC1E9F" w:rsidRDefault="008D5378" w:rsidP="0089408D">
      <w:pPr>
        <w:pStyle w:val="Tekstpodstawowy"/>
        <w:numPr>
          <w:ilvl w:val="1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Wsparcie techniczne </w:t>
      </w:r>
    </w:p>
    <w:p w14:paraId="796E9DF8" w14:textId="385D367E" w:rsidR="008D5378" w:rsidRPr="00CC1E9F" w:rsidRDefault="008D5378">
      <w:pPr>
        <w:pStyle w:val="Tekstpodstawowy"/>
        <w:numPr>
          <w:ilvl w:val="3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w ramach modernizacji zapewni zamawiającemu wsparcie techniczne dla wykonanego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retrofitu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B006406" w14:textId="19652F78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Wsparcie będzie obejmowało okres co najmniej 24 miesięcy</w:t>
      </w:r>
    </w:p>
    <w:p w14:paraId="59DAD40D" w14:textId="008B1DC6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 ramach wsparcie wykonawca będzie musiał przynajmniej 1 w roku dokonać potwierdzonego wpisem w odpowiedni dokument przeglądu systemu zamontowanego w ramach modernizacji</w:t>
      </w:r>
    </w:p>
    <w:p w14:paraId="7401F12B" w14:textId="736D409E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Wytypować personel do kontaktów w ramach sytuacji awaryjnych </w:t>
      </w:r>
    </w:p>
    <w:p w14:paraId="7355AB4C" w14:textId="3BB20486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Przygotować procedury na wypadki awaryjne związane z nieprawidłowym działaniem systemu </w:t>
      </w:r>
    </w:p>
    <w:p w14:paraId="610A967E" w14:textId="124D3E56" w:rsidR="008D5378" w:rsidRPr="00CC1E9F" w:rsidRDefault="008D5378">
      <w:pPr>
        <w:pStyle w:val="Tekstpodstawowy"/>
        <w:numPr>
          <w:ilvl w:val="3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przeszkoli załogę </w:t>
      </w:r>
      <w:r w:rsidR="00FE15C3" w:rsidRPr="00CC1E9F">
        <w:rPr>
          <w:rFonts w:asciiTheme="minorHAnsi" w:hAnsiTheme="minorHAnsi" w:cstheme="minorHAnsi"/>
          <w:sz w:val="20"/>
          <w:szCs w:val="20"/>
        </w:rPr>
        <w:t xml:space="preserve">nawigacyjną z obsługi nowego systemu oraz wystawi dokument potwierdzający przeszkolenie / </w:t>
      </w:r>
      <w:proofErr w:type="spellStart"/>
      <w:r w:rsidR="00FE15C3" w:rsidRPr="00CC1E9F">
        <w:rPr>
          <w:rFonts w:asciiTheme="minorHAnsi" w:hAnsiTheme="minorHAnsi" w:cstheme="minorHAnsi"/>
          <w:sz w:val="20"/>
          <w:szCs w:val="20"/>
        </w:rPr>
        <w:t>familaryzację</w:t>
      </w:r>
      <w:proofErr w:type="spellEnd"/>
      <w:r w:rsidR="00FE15C3" w:rsidRPr="00CC1E9F">
        <w:rPr>
          <w:rFonts w:asciiTheme="minorHAnsi" w:hAnsiTheme="minorHAnsi" w:cstheme="minorHAnsi"/>
          <w:sz w:val="20"/>
          <w:szCs w:val="20"/>
        </w:rPr>
        <w:t xml:space="preserve"> załogi z nowym systemem</w:t>
      </w:r>
    </w:p>
    <w:p w14:paraId="200ACD52" w14:textId="146E6400" w:rsidR="00334F77" w:rsidRPr="00CC1E9F" w:rsidRDefault="00334F77" w:rsidP="00CC1E9F">
      <w:pPr>
        <w:pStyle w:val="Tekstpodstawowy"/>
        <w:kinsoku w:val="0"/>
        <w:overflowPunct w:val="0"/>
        <w:ind w:left="1224" w:hanging="1366"/>
        <w:rPr>
          <w:rFonts w:asciiTheme="minorHAnsi" w:hAnsiTheme="minorHAnsi" w:cstheme="minorHAnsi"/>
          <w:b/>
          <w:bCs/>
          <w:sz w:val="20"/>
          <w:szCs w:val="20"/>
        </w:rPr>
      </w:pPr>
    </w:p>
    <w:p w14:paraId="42442A0F" w14:textId="0A2AC3D4" w:rsidR="00334F77" w:rsidRPr="00CC1E9F" w:rsidRDefault="00FE15C3" w:rsidP="00CC1E9F">
      <w:pPr>
        <w:pStyle w:val="Tekstpodstawowy"/>
        <w:tabs>
          <w:tab w:val="left" w:pos="2445"/>
        </w:tabs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134017" w14:textId="468E8F31" w:rsidR="00334F77" w:rsidRPr="00CC1E9F" w:rsidRDefault="00334F7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7D9F90AF" w14:textId="131BD0C3" w:rsidR="00334F77" w:rsidRPr="00CC1E9F" w:rsidRDefault="001228BA" w:rsidP="00CC1E9F">
      <w:pPr>
        <w:pStyle w:val="Tekstpodstawowy"/>
        <w:numPr>
          <w:ilvl w:val="0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Ogólne wymagania</w:t>
      </w:r>
    </w:p>
    <w:p w14:paraId="3081713E" w14:textId="35181A67" w:rsidR="00E61988" w:rsidRPr="00CC1E9F" w:rsidRDefault="00B315D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Przygotowanie w ramach oferty dokładnej specyfikacji technicznej dla zaproponowanej modernizacji zawierającej co najmniej zaproponowane zmiany w ramach OPZ</w:t>
      </w:r>
      <w:r w:rsidR="00E61988" w:rsidRPr="00CC1E9F">
        <w:rPr>
          <w:rFonts w:asciiTheme="minorHAnsi" w:hAnsiTheme="minorHAnsi" w:cstheme="minorHAnsi"/>
          <w:sz w:val="20"/>
          <w:szCs w:val="20"/>
        </w:rPr>
        <w:t xml:space="preserve"> wraz z certyfikatami MED.</w:t>
      </w:r>
    </w:p>
    <w:p w14:paraId="58F0C2E2" w14:textId="5D512523" w:rsidR="00B315D8" w:rsidRPr="00CC1E9F" w:rsidRDefault="00E6198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Przedstawienie harmonogramu realizacji modernizacji systemu DP </w:t>
      </w:r>
    </w:p>
    <w:p w14:paraId="42E5F84B" w14:textId="5395E6F4" w:rsidR="00B315D8" w:rsidRPr="00CC1E9F" w:rsidRDefault="00B315D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Przygotowanie zaktualizowanej dokumentacji technicznej dla zmodernizowanego systemu celem przedstawienia i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akcjetacji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dla PRS</w:t>
      </w:r>
    </w:p>
    <w:p w14:paraId="13A24165" w14:textId="2CE0B0A8" w:rsidR="008D5378" w:rsidRPr="00CC1E9F" w:rsidRDefault="008D537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starający się o zlecenie musi posiadać doświadczenie w realizacji modernizacji systemów </w:t>
      </w:r>
    </w:p>
    <w:p w14:paraId="553B4F78" w14:textId="72B63FA3" w:rsidR="001228BA" w:rsidRPr="00CC1E9F" w:rsidRDefault="001228BA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zobowiązany jest wykonać zamówienie zgodne z założeniami OPZ w terminie maksymalnie 4 tygodni od podstawienie przez zamawiającego jednostki r/v IMOR do portu Dalmor w Gdyni </w:t>
      </w:r>
    </w:p>
    <w:p w14:paraId="202B3C7C" w14:textId="77777777" w:rsidR="001228BA" w:rsidRPr="00CC1E9F" w:rsidRDefault="001228BA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podstawi statek na czas dla wykonawcy w porcie Gdynia na terenie DALMORU. </w:t>
      </w:r>
    </w:p>
    <w:p w14:paraId="69471A31" w14:textId="44029C49" w:rsidR="00266BCE" w:rsidRPr="00CC1E9F" w:rsidRDefault="00266BCE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Wszystkie prace dostępowe, ślusarskie są po stronie wykonawcy</w:t>
      </w:r>
    </w:p>
    <w:p w14:paraId="33327B4E" w14:textId="4CEDF840" w:rsidR="002D1A3B" w:rsidRPr="00CC1E9F" w:rsidRDefault="002D1A3B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musi zdemontować obecnie zainstalowana systemy które będą podlegały wymienieniu w ramach OPZ zabezpieczyć </w:t>
      </w:r>
      <w:r w:rsidR="00AB2217">
        <w:rPr>
          <w:rFonts w:asciiTheme="minorHAnsi" w:hAnsiTheme="minorHAnsi" w:cstheme="minorHAnsi"/>
          <w:sz w:val="20"/>
          <w:szCs w:val="20"/>
        </w:rPr>
        <w:t>i przekazać je zamawiającemu w magazynie na terenie Dalmoru w Gdyni.</w:t>
      </w:r>
    </w:p>
    <w:p w14:paraId="3099BA90" w14:textId="0CAD7689" w:rsidR="00266BCE" w:rsidRPr="00CC1E9F" w:rsidRDefault="00266BCE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lastRenderedPageBreak/>
        <w:t xml:space="preserve">Wszystkie osoby biorące udział w próbach morskich w czasie </w:t>
      </w:r>
      <w:r w:rsidR="001777EF" w:rsidRPr="00CC1E9F">
        <w:rPr>
          <w:rFonts w:asciiTheme="minorHAnsi" w:hAnsiTheme="minorHAnsi" w:cstheme="minorHAnsi"/>
          <w:sz w:val="20"/>
          <w:szCs w:val="20"/>
        </w:rPr>
        <w:t xml:space="preserve">uruchomienia, kalibracji i odbiorów systemu musza posiadać min. Dokument ITR </w:t>
      </w:r>
    </w:p>
    <w:p w14:paraId="75A92515" w14:textId="0ED8C045" w:rsidR="001777EF" w:rsidRPr="00CC1E9F" w:rsidRDefault="001777EF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Wykonawca odpowiada za szkody poczynione w czasie modernizacji</w:t>
      </w:r>
    </w:p>
    <w:p w14:paraId="6FDB9B9A" w14:textId="7EB56A84" w:rsidR="005E17E8" w:rsidRPr="00CC1E9F" w:rsidRDefault="005E17E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udostępni dla wykonawcy całą posiadaną dokumentację techniczną do celów realizacji zlecenia. </w:t>
      </w:r>
    </w:p>
    <w:p w14:paraId="10C4334E" w14:textId="041F846D" w:rsidR="005E17E8" w:rsidRPr="00CC1E9F" w:rsidRDefault="005E17E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</w:t>
      </w:r>
      <w:r w:rsidR="00190D14" w:rsidRPr="00CC1E9F">
        <w:rPr>
          <w:rFonts w:asciiTheme="minorHAnsi" w:hAnsiTheme="minorHAnsi" w:cstheme="minorHAnsi"/>
          <w:sz w:val="20"/>
          <w:szCs w:val="20"/>
        </w:rPr>
        <w:t>pozostawi na statku załogę celem nadzoru i wsparcia w tematach związanych z zleceniem</w:t>
      </w:r>
    </w:p>
    <w:p w14:paraId="4827F3EF" w14:textId="2A446466" w:rsidR="00190D14" w:rsidRPr="00CC1E9F" w:rsidRDefault="002D1A3B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Zamawiający musi posiadać zaplecze techniczne i osobowe do wykonania prac związanych z zleceniem</w:t>
      </w:r>
    </w:p>
    <w:p w14:paraId="1CCC5BFF" w14:textId="18D06DCE" w:rsidR="002D1A3B" w:rsidRPr="00CC1E9F" w:rsidRDefault="00C144E2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Wykonawca</w:t>
      </w:r>
      <w:r w:rsidR="002D1A3B" w:rsidRPr="00CC1E9F">
        <w:rPr>
          <w:rFonts w:asciiTheme="minorHAnsi" w:hAnsiTheme="minorHAnsi" w:cstheme="minorHAnsi"/>
          <w:sz w:val="20"/>
          <w:szCs w:val="20"/>
        </w:rPr>
        <w:t xml:space="preserve"> odpowiada </w:t>
      </w:r>
      <w:r w:rsidR="001228BA" w:rsidRPr="00CC1E9F">
        <w:rPr>
          <w:rFonts w:asciiTheme="minorHAnsi" w:hAnsiTheme="minorHAnsi" w:cstheme="minorHAnsi"/>
          <w:sz w:val="20"/>
          <w:szCs w:val="20"/>
        </w:rPr>
        <w:t xml:space="preserve">za przygotowanie dokumentacji technicznej dla zmodernizowanego systemu DP1 oraz dostarczenie go dla wykonawcy </w:t>
      </w:r>
    </w:p>
    <w:p w14:paraId="665AB807" w14:textId="762A0375" w:rsidR="00C144E2" w:rsidRPr="00CC1E9F" w:rsidRDefault="00C144E2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05077B7D" w14:textId="4400E2BF" w:rsidR="00C144E2" w:rsidRPr="00CC1E9F" w:rsidRDefault="00C144E2" w:rsidP="00CC1E9F">
      <w:pPr>
        <w:pStyle w:val="Tekstpodstawowy"/>
        <w:numPr>
          <w:ilvl w:val="0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Odbiór przedmiotu umowy</w:t>
      </w:r>
    </w:p>
    <w:p w14:paraId="44D39BA9" w14:textId="77777777" w:rsidR="00C144E2" w:rsidRPr="00CC1E9F" w:rsidRDefault="00C144E2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4E527A8C" w14:textId="49914D99" w:rsidR="001228BA" w:rsidRPr="00CC1E9F" w:rsidRDefault="00C144E2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uzna modernizację systemu DP1 za wykonaną w momencie </w:t>
      </w:r>
    </w:p>
    <w:p w14:paraId="6F6C0E4C" w14:textId="773052BA" w:rsidR="00C144E2" w:rsidRPr="00CC1E9F" w:rsidRDefault="000169AF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Przeprowadzenia prób na uwięzi</w:t>
      </w:r>
    </w:p>
    <w:p w14:paraId="13E29120" w14:textId="03817C65" w:rsidR="000169AF" w:rsidRPr="00CC1E9F" w:rsidRDefault="000169AF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Przeprowadzenie prób morskich zakończonych wynikiem pozytywnym</w:t>
      </w:r>
    </w:p>
    <w:p w14:paraId="198DE89D" w14:textId="101C9CBA" w:rsidR="000169AF" w:rsidRPr="00CC1E9F" w:rsidRDefault="000169AF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Otrzymania dokument klasyfikatora PRS o posiadanej klasie DP1</w:t>
      </w:r>
    </w:p>
    <w:p w14:paraId="34B54A5C" w14:textId="7050EFB5" w:rsidR="000169AF" w:rsidRPr="00CC1E9F" w:rsidRDefault="00A07BF6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Przeszkoleniu 4 członków załogi nawigacyjnej z obsługi zmodernizowanego systemu DP </w:t>
      </w:r>
    </w:p>
    <w:p w14:paraId="2C4FAFCC" w14:textId="77777777" w:rsidR="007C0D43" w:rsidRPr="00CC1E9F" w:rsidRDefault="007C0D43" w:rsidP="00CC1E9F">
      <w:pPr>
        <w:spacing w:after="0" w:line="240" w:lineRule="auto"/>
        <w:rPr>
          <w:rFonts w:cstheme="minorHAnsi"/>
          <w:sz w:val="20"/>
          <w:szCs w:val="20"/>
        </w:rPr>
      </w:pPr>
    </w:p>
    <w:sectPr w:rsidR="007C0D43" w:rsidRPr="00CC1E9F" w:rsidSect="00114637">
      <w:headerReference w:type="default" r:id="rId19"/>
      <w:footerReference w:type="default" r:id="rId20"/>
      <w:pgSz w:w="11906" w:h="16838"/>
      <w:pgMar w:top="851" w:right="1417" w:bottom="709" w:left="1417" w:header="426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E0E06" w14:textId="77777777" w:rsidR="00E340EB" w:rsidRDefault="00E340EB" w:rsidP="00AF122D">
      <w:pPr>
        <w:spacing w:after="0" w:line="240" w:lineRule="auto"/>
      </w:pPr>
      <w:r>
        <w:separator/>
      </w:r>
    </w:p>
  </w:endnote>
  <w:endnote w:type="continuationSeparator" w:id="0">
    <w:p w14:paraId="025E4611" w14:textId="77777777" w:rsidR="00E340EB" w:rsidRDefault="00E340EB" w:rsidP="00AF1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AB715" w14:textId="77777777" w:rsidR="00114637" w:rsidRDefault="00114637" w:rsidP="00114637">
    <w:pPr>
      <w:tabs>
        <w:tab w:val="center" w:pos="4536"/>
        <w:tab w:val="right" w:pos="9072"/>
      </w:tabs>
      <w:jc w:val="center"/>
      <w:rPr>
        <w:rFonts w:ascii="Calibri" w:eastAsia="Calibri" w:hAnsi="Calibri"/>
        <w:i/>
        <w:sz w:val="18"/>
      </w:rPr>
    </w:pPr>
    <w:r>
      <w:rPr>
        <w:rFonts w:ascii="Calibri" w:eastAsia="Calibri" w:hAnsi="Calibri"/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sdt>
    <w:sdtPr>
      <w:id w:val="978572852"/>
      <w:docPartObj>
        <w:docPartGallery w:val="Page Numbers (Bottom of Page)"/>
        <w:docPartUnique/>
      </w:docPartObj>
    </w:sdtPr>
    <w:sdtEndPr/>
    <w:sdtContent>
      <w:p w14:paraId="11E19C28" w14:textId="6C654410" w:rsidR="00AF122D" w:rsidRDefault="00AF122D" w:rsidP="008520D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7D8CE" w14:textId="77777777" w:rsidR="00E340EB" w:rsidRDefault="00E340EB" w:rsidP="00AF122D">
      <w:pPr>
        <w:spacing w:after="0" w:line="240" w:lineRule="auto"/>
      </w:pPr>
      <w:r>
        <w:separator/>
      </w:r>
    </w:p>
  </w:footnote>
  <w:footnote w:type="continuationSeparator" w:id="0">
    <w:p w14:paraId="197488A5" w14:textId="77777777" w:rsidR="00E340EB" w:rsidRDefault="00E340EB" w:rsidP="00AF1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7C8AD" w14:textId="226193D0" w:rsidR="008520D0" w:rsidRPr="008520D0" w:rsidRDefault="00114637">
    <w:pPr>
      <w:pStyle w:val="Nagwek"/>
      <w:rPr>
        <w:rFonts w:ascii="Times New Roman" w:hAnsi="Times New Roman" w:cs="Times New Roman"/>
        <w:sz w:val="20"/>
        <w:szCs w:val="20"/>
      </w:rPr>
    </w:pPr>
    <w:r>
      <w:rPr>
        <w:noProof/>
      </w:rPr>
      <w:drawing>
        <wp:inline distT="0" distB="0" distL="0" distR="0" wp14:anchorId="1470668F" wp14:editId="371B472E">
          <wp:extent cx="5753100" cy="742950"/>
          <wp:effectExtent l="0" t="0" r="0" b="0"/>
          <wp:docPr id="52" name="Obraz 5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470" w:hanging="432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758" w:hanging="348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800" w:hanging="348"/>
      </w:pPr>
    </w:lvl>
    <w:lvl w:ilvl="3">
      <w:numFmt w:val="bullet"/>
      <w:lvlText w:val="•"/>
      <w:lvlJc w:val="left"/>
      <w:pPr>
        <w:ind w:left="3841" w:hanging="348"/>
      </w:pPr>
    </w:lvl>
    <w:lvl w:ilvl="4">
      <w:numFmt w:val="bullet"/>
      <w:lvlText w:val="•"/>
      <w:lvlJc w:val="left"/>
      <w:pPr>
        <w:ind w:left="4882" w:hanging="348"/>
      </w:pPr>
    </w:lvl>
    <w:lvl w:ilvl="5">
      <w:numFmt w:val="bullet"/>
      <w:lvlText w:val="•"/>
      <w:lvlJc w:val="left"/>
      <w:pPr>
        <w:ind w:left="5922" w:hanging="348"/>
      </w:pPr>
    </w:lvl>
    <w:lvl w:ilvl="6">
      <w:numFmt w:val="bullet"/>
      <w:lvlText w:val="•"/>
      <w:lvlJc w:val="left"/>
      <w:pPr>
        <w:ind w:left="6963" w:hanging="348"/>
      </w:pPr>
    </w:lvl>
    <w:lvl w:ilvl="7">
      <w:numFmt w:val="bullet"/>
      <w:lvlText w:val="•"/>
      <w:lvlJc w:val="left"/>
      <w:pPr>
        <w:ind w:left="8004" w:hanging="348"/>
      </w:pPr>
    </w:lvl>
    <w:lvl w:ilvl="8">
      <w:numFmt w:val="bullet"/>
      <w:lvlText w:val="•"/>
      <w:lvlJc w:val="left"/>
      <w:pPr>
        <w:ind w:left="9044" w:hanging="348"/>
      </w:pPr>
    </w:lvl>
  </w:abstractNum>
  <w:abstractNum w:abstractNumId="1" w15:restartNumberingAfterBreak="0">
    <w:nsid w:val="00000404"/>
    <w:multiLevelType w:val="multilevel"/>
    <w:tmpl w:val="C0865DA8"/>
    <w:lvl w:ilvl="0">
      <w:start w:val="1"/>
      <w:numFmt w:val="upperLetter"/>
      <w:lvlText w:val="%1."/>
      <w:lvlJc w:val="left"/>
      <w:pPr>
        <w:ind w:left="838" w:hanging="360"/>
      </w:pPr>
      <w:rPr>
        <w:b w:val="0"/>
        <w:bCs w:val="0"/>
        <w:spacing w:val="-2"/>
        <w:w w:val="100"/>
        <w:sz w:val="24"/>
        <w:szCs w:val="24"/>
      </w:rPr>
    </w:lvl>
    <w:lvl w:ilvl="1">
      <w:numFmt w:val="bullet"/>
      <w:lvlText w:val="-"/>
      <w:lvlJc w:val="left"/>
      <w:pPr>
        <w:ind w:left="1198" w:hanging="360"/>
      </w:pPr>
      <w:rPr>
        <w:rFonts w:ascii="Calibri" w:hAnsi="Calibri" w:cs="Calibri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16" w:hanging="360"/>
      </w:pPr>
    </w:lvl>
    <w:lvl w:ilvl="3">
      <w:numFmt w:val="bullet"/>
      <w:lvlText w:val="•"/>
      <w:lvlJc w:val="left"/>
      <w:pPr>
        <w:ind w:left="3032" w:hanging="360"/>
      </w:pPr>
    </w:lvl>
    <w:lvl w:ilvl="4">
      <w:numFmt w:val="bullet"/>
      <w:lvlText w:val="•"/>
      <w:lvlJc w:val="left"/>
      <w:pPr>
        <w:ind w:left="3948" w:hanging="360"/>
      </w:pPr>
    </w:lvl>
    <w:lvl w:ilvl="5">
      <w:numFmt w:val="bullet"/>
      <w:lvlText w:val="•"/>
      <w:lvlJc w:val="left"/>
      <w:pPr>
        <w:ind w:left="4865" w:hanging="360"/>
      </w:pPr>
    </w:lvl>
    <w:lvl w:ilvl="6">
      <w:numFmt w:val="bullet"/>
      <w:lvlText w:val="•"/>
      <w:lvlJc w:val="left"/>
      <w:pPr>
        <w:ind w:left="5781" w:hanging="360"/>
      </w:pPr>
    </w:lvl>
    <w:lvl w:ilvl="7">
      <w:numFmt w:val="bullet"/>
      <w:lvlText w:val="•"/>
      <w:lvlJc w:val="left"/>
      <w:pPr>
        <w:ind w:left="6697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2" w15:restartNumberingAfterBreak="0">
    <w:nsid w:val="00000405"/>
    <w:multiLevelType w:val="multilevel"/>
    <w:tmpl w:val="CBA2B0F8"/>
    <w:lvl w:ilvl="0">
      <w:start w:val="1"/>
      <w:numFmt w:val="upperLetter"/>
      <w:lvlText w:val="%1."/>
      <w:lvlJc w:val="left"/>
      <w:pPr>
        <w:ind w:left="838" w:hanging="360"/>
      </w:pPr>
      <w:rPr>
        <w:b w:val="0"/>
        <w:bCs w:val="0"/>
        <w:spacing w:val="-3"/>
        <w:w w:val="100"/>
        <w:sz w:val="24"/>
        <w:szCs w:val="24"/>
      </w:rPr>
    </w:lvl>
    <w:lvl w:ilvl="1">
      <w:numFmt w:val="bullet"/>
      <w:lvlText w:val="-"/>
      <w:lvlJc w:val="left"/>
      <w:pPr>
        <w:ind w:left="1198" w:hanging="360"/>
      </w:pPr>
      <w:rPr>
        <w:rFonts w:ascii="Calibri" w:hAnsi="Calibri" w:cs="Calibri"/>
        <w:b w:val="0"/>
        <w:bCs w:val="0"/>
        <w:spacing w:val="-2"/>
        <w:w w:val="100"/>
        <w:sz w:val="24"/>
        <w:szCs w:val="24"/>
      </w:rPr>
    </w:lvl>
    <w:lvl w:ilvl="2">
      <w:numFmt w:val="bullet"/>
      <w:lvlText w:val="•"/>
      <w:lvlJc w:val="left"/>
      <w:pPr>
        <w:ind w:left="2116" w:hanging="360"/>
      </w:pPr>
    </w:lvl>
    <w:lvl w:ilvl="3">
      <w:numFmt w:val="bullet"/>
      <w:lvlText w:val="•"/>
      <w:lvlJc w:val="left"/>
      <w:pPr>
        <w:ind w:left="3032" w:hanging="360"/>
      </w:pPr>
    </w:lvl>
    <w:lvl w:ilvl="4">
      <w:numFmt w:val="bullet"/>
      <w:lvlText w:val="•"/>
      <w:lvlJc w:val="left"/>
      <w:pPr>
        <w:ind w:left="3948" w:hanging="360"/>
      </w:pPr>
    </w:lvl>
    <w:lvl w:ilvl="5">
      <w:numFmt w:val="bullet"/>
      <w:lvlText w:val="•"/>
      <w:lvlJc w:val="left"/>
      <w:pPr>
        <w:ind w:left="4865" w:hanging="360"/>
      </w:pPr>
    </w:lvl>
    <w:lvl w:ilvl="6">
      <w:numFmt w:val="bullet"/>
      <w:lvlText w:val="•"/>
      <w:lvlJc w:val="left"/>
      <w:pPr>
        <w:ind w:left="5781" w:hanging="360"/>
      </w:pPr>
    </w:lvl>
    <w:lvl w:ilvl="7">
      <w:numFmt w:val="bullet"/>
      <w:lvlText w:val="•"/>
      <w:lvlJc w:val="left"/>
      <w:pPr>
        <w:ind w:left="6697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3" w15:restartNumberingAfterBreak="0">
    <w:nsid w:val="00000406"/>
    <w:multiLevelType w:val="multilevel"/>
    <w:tmpl w:val="00000889"/>
    <w:lvl w:ilvl="0">
      <w:start w:val="2"/>
      <w:numFmt w:val="decimal"/>
      <w:lvlText w:val="%1."/>
      <w:lvlJc w:val="left"/>
      <w:pPr>
        <w:ind w:left="478" w:hanging="360"/>
      </w:pPr>
      <w:rPr>
        <w:rFonts w:ascii="Cambria" w:hAnsi="Cambria" w:cs="Cambria"/>
        <w:b/>
        <w:bCs/>
        <w:spacing w:val="-3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3126" w:hanging="432"/>
      </w:pPr>
      <w:rPr>
        <w:rFonts w:ascii="Cambria" w:hAnsi="Cambria" w:cs="Cambria"/>
        <w:b/>
        <w:bCs/>
        <w:w w:val="100"/>
        <w:sz w:val="24"/>
        <w:szCs w:val="24"/>
      </w:rPr>
    </w:lvl>
    <w:lvl w:ilvl="2">
      <w:numFmt w:val="bullet"/>
      <w:lvlText w:val="-"/>
      <w:lvlJc w:val="left"/>
      <w:pPr>
        <w:ind w:left="1198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230" w:hanging="360"/>
      </w:pPr>
    </w:lvl>
    <w:lvl w:ilvl="4">
      <w:numFmt w:val="bullet"/>
      <w:lvlText w:val="•"/>
      <w:lvlJc w:val="left"/>
      <w:pPr>
        <w:ind w:left="3261" w:hanging="360"/>
      </w:pPr>
    </w:lvl>
    <w:lvl w:ilvl="5">
      <w:numFmt w:val="bullet"/>
      <w:lvlText w:val="•"/>
      <w:lvlJc w:val="left"/>
      <w:pPr>
        <w:ind w:left="4292" w:hanging="360"/>
      </w:pPr>
    </w:lvl>
    <w:lvl w:ilvl="6">
      <w:numFmt w:val="bullet"/>
      <w:lvlText w:val="•"/>
      <w:lvlJc w:val="left"/>
      <w:pPr>
        <w:ind w:left="5323" w:hanging="360"/>
      </w:pPr>
    </w:lvl>
    <w:lvl w:ilvl="7">
      <w:numFmt w:val="bullet"/>
      <w:lvlText w:val="•"/>
      <w:lvlJc w:val="left"/>
      <w:pPr>
        <w:ind w:left="6354" w:hanging="360"/>
      </w:pPr>
    </w:lvl>
    <w:lvl w:ilvl="8">
      <w:numFmt w:val="bullet"/>
      <w:lvlText w:val="•"/>
      <w:lvlJc w:val="left"/>
      <w:pPr>
        <w:ind w:left="7384" w:hanging="360"/>
      </w:pPr>
    </w:lvl>
  </w:abstractNum>
  <w:abstractNum w:abstractNumId="4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246" w:hanging="128"/>
      </w:pPr>
      <w:rPr>
        <w:rFonts w:ascii="Calibri" w:hAnsi="Calibri" w:cs="Calibri"/>
        <w:b w:val="0"/>
        <w:bCs w:val="0"/>
        <w:spacing w:val="-3"/>
        <w:w w:val="97"/>
        <w:sz w:val="24"/>
        <w:szCs w:val="24"/>
      </w:rPr>
    </w:lvl>
    <w:lvl w:ilvl="1">
      <w:numFmt w:val="bullet"/>
      <w:lvlText w:val="•"/>
      <w:lvlJc w:val="left"/>
      <w:pPr>
        <w:ind w:left="1160" w:hanging="128"/>
      </w:pPr>
    </w:lvl>
    <w:lvl w:ilvl="2">
      <w:numFmt w:val="bullet"/>
      <w:lvlText w:val="•"/>
      <w:lvlJc w:val="left"/>
      <w:pPr>
        <w:ind w:left="2081" w:hanging="128"/>
      </w:pPr>
    </w:lvl>
    <w:lvl w:ilvl="3">
      <w:numFmt w:val="bullet"/>
      <w:lvlText w:val="•"/>
      <w:lvlJc w:val="left"/>
      <w:pPr>
        <w:ind w:left="3001" w:hanging="128"/>
      </w:pPr>
    </w:lvl>
    <w:lvl w:ilvl="4">
      <w:numFmt w:val="bullet"/>
      <w:lvlText w:val="•"/>
      <w:lvlJc w:val="left"/>
      <w:pPr>
        <w:ind w:left="3922" w:hanging="128"/>
      </w:pPr>
    </w:lvl>
    <w:lvl w:ilvl="5">
      <w:numFmt w:val="bullet"/>
      <w:lvlText w:val="•"/>
      <w:lvlJc w:val="left"/>
      <w:pPr>
        <w:ind w:left="4843" w:hanging="128"/>
      </w:pPr>
    </w:lvl>
    <w:lvl w:ilvl="6">
      <w:numFmt w:val="bullet"/>
      <w:lvlText w:val="•"/>
      <w:lvlJc w:val="left"/>
      <w:pPr>
        <w:ind w:left="5763" w:hanging="128"/>
      </w:pPr>
    </w:lvl>
    <w:lvl w:ilvl="7">
      <w:numFmt w:val="bullet"/>
      <w:lvlText w:val="•"/>
      <w:lvlJc w:val="left"/>
      <w:pPr>
        <w:ind w:left="6684" w:hanging="128"/>
      </w:pPr>
    </w:lvl>
    <w:lvl w:ilvl="8">
      <w:numFmt w:val="bullet"/>
      <w:lvlText w:val="•"/>
      <w:lvlJc w:val="left"/>
      <w:pPr>
        <w:ind w:left="7605" w:hanging="128"/>
      </w:pPr>
    </w:lvl>
  </w:abstractNum>
  <w:abstractNum w:abstractNumId="5" w15:restartNumberingAfterBreak="0">
    <w:nsid w:val="0000042E"/>
    <w:multiLevelType w:val="multilevel"/>
    <w:tmpl w:val="000008B1"/>
    <w:lvl w:ilvl="0">
      <w:numFmt w:val="bullet"/>
      <w:lvlText w:val="•"/>
      <w:lvlJc w:val="left"/>
      <w:pPr>
        <w:ind w:left="491" w:hanging="361"/>
      </w:pPr>
      <w:rPr>
        <w:rFonts w:ascii="Verdana" w:hAnsi="Verdana" w:cs="Verdana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56" w:hanging="361"/>
      </w:pPr>
    </w:lvl>
    <w:lvl w:ilvl="2">
      <w:numFmt w:val="bullet"/>
      <w:lvlText w:val="•"/>
      <w:lvlJc w:val="left"/>
      <w:pPr>
        <w:ind w:left="2013" w:hanging="361"/>
      </w:pPr>
    </w:lvl>
    <w:lvl w:ilvl="3">
      <w:numFmt w:val="bullet"/>
      <w:lvlText w:val="•"/>
      <w:lvlJc w:val="left"/>
      <w:pPr>
        <w:ind w:left="2769" w:hanging="361"/>
      </w:pPr>
    </w:lvl>
    <w:lvl w:ilvl="4">
      <w:numFmt w:val="bullet"/>
      <w:lvlText w:val="•"/>
      <w:lvlJc w:val="left"/>
      <w:pPr>
        <w:ind w:left="3526" w:hanging="361"/>
      </w:pPr>
    </w:lvl>
    <w:lvl w:ilvl="5">
      <w:numFmt w:val="bullet"/>
      <w:lvlText w:val="•"/>
      <w:lvlJc w:val="left"/>
      <w:pPr>
        <w:ind w:left="4283" w:hanging="361"/>
      </w:pPr>
    </w:lvl>
    <w:lvl w:ilvl="6">
      <w:numFmt w:val="bullet"/>
      <w:lvlText w:val="•"/>
      <w:lvlJc w:val="left"/>
      <w:pPr>
        <w:ind w:left="5039" w:hanging="361"/>
      </w:pPr>
    </w:lvl>
    <w:lvl w:ilvl="7">
      <w:numFmt w:val="bullet"/>
      <w:lvlText w:val="•"/>
      <w:lvlJc w:val="left"/>
      <w:pPr>
        <w:ind w:left="5796" w:hanging="361"/>
      </w:pPr>
    </w:lvl>
    <w:lvl w:ilvl="8">
      <w:numFmt w:val="bullet"/>
      <w:lvlText w:val="•"/>
      <w:lvlJc w:val="left"/>
      <w:pPr>
        <w:ind w:left="6552" w:hanging="361"/>
      </w:pPr>
    </w:lvl>
  </w:abstractNum>
  <w:abstractNum w:abstractNumId="6" w15:restartNumberingAfterBreak="0">
    <w:nsid w:val="0000042F"/>
    <w:multiLevelType w:val="multilevel"/>
    <w:tmpl w:val="000008B2"/>
    <w:lvl w:ilvl="0">
      <w:numFmt w:val="bullet"/>
      <w:lvlText w:val="•"/>
      <w:lvlJc w:val="left"/>
      <w:pPr>
        <w:ind w:left="491" w:hanging="361"/>
      </w:pPr>
      <w:rPr>
        <w:rFonts w:ascii="Verdana" w:hAnsi="Verdana" w:cs="Verdana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56" w:hanging="361"/>
      </w:pPr>
    </w:lvl>
    <w:lvl w:ilvl="2">
      <w:numFmt w:val="bullet"/>
      <w:lvlText w:val="•"/>
      <w:lvlJc w:val="left"/>
      <w:pPr>
        <w:ind w:left="2013" w:hanging="361"/>
      </w:pPr>
    </w:lvl>
    <w:lvl w:ilvl="3">
      <w:numFmt w:val="bullet"/>
      <w:lvlText w:val="•"/>
      <w:lvlJc w:val="left"/>
      <w:pPr>
        <w:ind w:left="2769" w:hanging="361"/>
      </w:pPr>
    </w:lvl>
    <w:lvl w:ilvl="4">
      <w:numFmt w:val="bullet"/>
      <w:lvlText w:val="•"/>
      <w:lvlJc w:val="left"/>
      <w:pPr>
        <w:ind w:left="3526" w:hanging="361"/>
      </w:pPr>
    </w:lvl>
    <w:lvl w:ilvl="5">
      <w:numFmt w:val="bullet"/>
      <w:lvlText w:val="•"/>
      <w:lvlJc w:val="left"/>
      <w:pPr>
        <w:ind w:left="4283" w:hanging="361"/>
      </w:pPr>
    </w:lvl>
    <w:lvl w:ilvl="6">
      <w:numFmt w:val="bullet"/>
      <w:lvlText w:val="•"/>
      <w:lvlJc w:val="left"/>
      <w:pPr>
        <w:ind w:left="5039" w:hanging="361"/>
      </w:pPr>
    </w:lvl>
    <w:lvl w:ilvl="7">
      <w:numFmt w:val="bullet"/>
      <w:lvlText w:val="•"/>
      <w:lvlJc w:val="left"/>
      <w:pPr>
        <w:ind w:left="5796" w:hanging="361"/>
      </w:pPr>
    </w:lvl>
    <w:lvl w:ilvl="8">
      <w:numFmt w:val="bullet"/>
      <w:lvlText w:val="•"/>
      <w:lvlJc w:val="left"/>
      <w:pPr>
        <w:ind w:left="6552" w:hanging="361"/>
      </w:pPr>
    </w:lvl>
  </w:abstractNum>
  <w:abstractNum w:abstractNumId="7" w15:restartNumberingAfterBreak="0">
    <w:nsid w:val="00000430"/>
    <w:multiLevelType w:val="multilevel"/>
    <w:tmpl w:val="000008B3"/>
    <w:lvl w:ilvl="0">
      <w:numFmt w:val="bullet"/>
      <w:lvlText w:val="•"/>
      <w:lvlJc w:val="left"/>
      <w:pPr>
        <w:ind w:left="491" w:hanging="361"/>
      </w:pPr>
      <w:rPr>
        <w:rFonts w:ascii="Verdana" w:hAnsi="Verdana" w:cs="Verdana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56" w:hanging="361"/>
      </w:pPr>
    </w:lvl>
    <w:lvl w:ilvl="2">
      <w:numFmt w:val="bullet"/>
      <w:lvlText w:val="•"/>
      <w:lvlJc w:val="left"/>
      <w:pPr>
        <w:ind w:left="2013" w:hanging="361"/>
      </w:pPr>
    </w:lvl>
    <w:lvl w:ilvl="3">
      <w:numFmt w:val="bullet"/>
      <w:lvlText w:val="•"/>
      <w:lvlJc w:val="left"/>
      <w:pPr>
        <w:ind w:left="2769" w:hanging="361"/>
      </w:pPr>
    </w:lvl>
    <w:lvl w:ilvl="4">
      <w:numFmt w:val="bullet"/>
      <w:lvlText w:val="•"/>
      <w:lvlJc w:val="left"/>
      <w:pPr>
        <w:ind w:left="3526" w:hanging="361"/>
      </w:pPr>
    </w:lvl>
    <w:lvl w:ilvl="5">
      <w:numFmt w:val="bullet"/>
      <w:lvlText w:val="•"/>
      <w:lvlJc w:val="left"/>
      <w:pPr>
        <w:ind w:left="4283" w:hanging="361"/>
      </w:pPr>
    </w:lvl>
    <w:lvl w:ilvl="6">
      <w:numFmt w:val="bullet"/>
      <w:lvlText w:val="•"/>
      <w:lvlJc w:val="left"/>
      <w:pPr>
        <w:ind w:left="5039" w:hanging="361"/>
      </w:pPr>
    </w:lvl>
    <w:lvl w:ilvl="7">
      <w:numFmt w:val="bullet"/>
      <w:lvlText w:val="•"/>
      <w:lvlJc w:val="left"/>
      <w:pPr>
        <w:ind w:left="5796" w:hanging="361"/>
      </w:pPr>
    </w:lvl>
    <w:lvl w:ilvl="8">
      <w:numFmt w:val="bullet"/>
      <w:lvlText w:val="•"/>
      <w:lvlJc w:val="left"/>
      <w:pPr>
        <w:ind w:left="6552" w:hanging="361"/>
      </w:pPr>
    </w:lvl>
  </w:abstractNum>
  <w:abstractNum w:abstractNumId="8" w15:restartNumberingAfterBreak="0">
    <w:nsid w:val="00000431"/>
    <w:multiLevelType w:val="multilevel"/>
    <w:tmpl w:val="000008B4"/>
    <w:lvl w:ilvl="0">
      <w:start w:val="1"/>
      <w:numFmt w:val="upperRoman"/>
      <w:lvlText w:val="%1."/>
      <w:lvlJc w:val="left"/>
      <w:pPr>
        <w:ind w:left="4939" w:hanging="19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5558" w:hanging="197"/>
      </w:pPr>
    </w:lvl>
    <w:lvl w:ilvl="2">
      <w:numFmt w:val="bullet"/>
      <w:lvlText w:val="•"/>
      <w:lvlJc w:val="left"/>
      <w:pPr>
        <w:ind w:left="6177" w:hanging="197"/>
      </w:pPr>
    </w:lvl>
    <w:lvl w:ilvl="3">
      <w:numFmt w:val="bullet"/>
      <w:lvlText w:val="•"/>
      <w:lvlJc w:val="left"/>
      <w:pPr>
        <w:ind w:left="6795" w:hanging="197"/>
      </w:pPr>
    </w:lvl>
    <w:lvl w:ilvl="4">
      <w:numFmt w:val="bullet"/>
      <w:lvlText w:val="•"/>
      <w:lvlJc w:val="left"/>
      <w:pPr>
        <w:ind w:left="7414" w:hanging="197"/>
      </w:pPr>
    </w:lvl>
    <w:lvl w:ilvl="5">
      <w:numFmt w:val="bullet"/>
      <w:lvlText w:val="•"/>
      <w:lvlJc w:val="left"/>
      <w:pPr>
        <w:ind w:left="8033" w:hanging="197"/>
      </w:pPr>
    </w:lvl>
    <w:lvl w:ilvl="6">
      <w:numFmt w:val="bullet"/>
      <w:lvlText w:val="•"/>
      <w:lvlJc w:val="left"/>
      <w:pPr>
        <w:ind w:left="8651" w:hanging="197"/>
      </w:pPr>
    </w:lvl>
    <w:lvl w:ilvl="7">
      <w:numFmt w:val="bullet"/>
      <w:lvlText w:val="•"/>
      <w:lvlJc w:val="left"/>
      <w:pPr>
        <w:ind w:left="9270" w:hanging="197"/>
      </w:pPr>
    </w:lvl>
    <w:lvl w:ilvl="8">
      <w:numFmt w:val="bullet"/>
      <w:lvlText w:val="•"/>
      <w:lvlJc w:val="left"/>
      <w:pPr>
        <w:ind w:left="9889" w:hanging="197"/>
      </w:pPr>
    </w:lvl>
  </w:abstractNum>
  <w:abstractNum w:abstractNumId="9" w15:restartNumberingAfterBreak="0">
    <w:nsid w:val="00000432"/>
    <w:multiLevelType w:val="multilevel"/>
    <w:tmpl w:val="000008B5"/>
    <w:lvl w:ilvl="0">
      <w:start w:val="1"/>
      <w:numFmt w:val="decimal"/>
      <w:lvlText w:val="%1."/>
      <w:lvlJc w:val="left"/>
      <w:pPr>
        <w:ind w:left="1466" w:hanging="428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2171" w:hanging="425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3174" w:hanging="425"/>
      </w:pPr>
    </w:lvl>
    <w:lvl w:ilvl="3">
      <w:numFmt w:val="bullet"/>
      <w:lvlText w:val="•"/>
      <w:lvlJc w:val="left"/>
      <w:pPr>
        <w:ind w:left="4168" w:hanging="425"/>
      </w:pPr>
    </w:lvl>
    <w:lvl w:ilvl="4">
      <w:numFmt w:val="bullet"/>
      <w:lvlText w:val="•"/>
      <w:lvlJc w:val="left"/>
      <w:pPr>
        <w:ind w:left="5162" w:hanging="425"/>
      </w:pPr>
    </w:lvl>
    <w:lvl w:ilvl="5">
      <w:numFmt w:val="bullet"/>
      <w:lvlText w:val="•"/>
      <w:lvlJc w:val="left"/>
      <w:pPr>
        <w:ind w:left="6156" w:hanging="425"/>
      </w:pPr>
    </w:lvl>
    <w:lvl w:ilvl="6">
      <w:numFmt w:val="bullet"/>
      <w:lvlText w:val="•"/>
      <w:lvlJc w:val="left"/>
      <w:pPr>
        <w:ind w:left="7150" w:hanging="425"/>
      </w:pPr>
    </w:lvl>
    <w:lvl w:ilvl="7">
      <w:numFmt w:val="bullet"/>
      <w:lvlText w:val="•"/>
      <w:lvlJc w:val="left"/>
      <w:pPr>
        <w:ind w:left="8144" w:hanging="425"/>
      </w:pPr>
    </w:lvl>
    <w:lvl w:ilvl="8">
      <w:numFmt w:val="bullet"/>
      <w:lvlText w:val="•"/>
      <w:lvlJc w:val="left"/>
      <w:pPr>
        <w:ind w:left="9138" w:hanging="425"/>
      </w:pPr>
    </w:lvl>
  </w:abstractNum>
  <w:abstractNum w:abstractNumId="10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left="1322" w:hanging="284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300" w:hanging="284"/>
      </w:pPr>
    </w:lvl>
    <w:lvl w:ilvl="2">
      <w:numFmt w:val="bullet"/>
      <w:lvlText w:val="•"/>
      <w:lvlJc w:val="left"/>
      <w:pPr>
        <w:ind w:left="3281" w:hanging="284"/>
      </w:pPr>
    </w:lvl>
    <w:lvl w:ilvl="3">
      <w:numFmt w:val="bullet"/>
      <w:lvlText w:val="•"/>
      <w:lvlJc w:val="left"/>
      <w:pPr>
        <w:ind w:left="4261" w:hanging="284"/>
      </w:pPr>
    </w:lvl>
    <w:lvl w:ilvl="4">
      <w:numFmt w:val="bullet"/>
      <w:lvlText w:val="•"/>
      <w:lvlJc w:val="left"/>
      <w:pPr>
        <w:ind w:left="5242" w:hanging="284"/>
      </w:pPr>
    </w:lvl>
    <w:lvl w:ilvl="5">
      <w:numFmt w:val="bullet"/>
      <w:lvlText w:val="•"/>
      <w:lvlJc w:val="left"/>
      <w:pPr>
        <w:ind w:left="6223" w:hanging="284"/>
      </w:pPr>
    </w:lvl>
    <w:lvl w:ilvl="6">
      <w:numFmt w:val="bullet"/>
      <w:lvlText w:val="•"/>
      <w:lvlJc w:val="left"/>
      <w:pPr>
        <w:ind w:left="7203" w:hanging="284"/>
      </w:pPr>
    </w:lvl>
    <w:lvl w:ilvl="7">
      <w:numFmt w:val="bullet"/>
      <w:lvlText w:val="•"/>
      <w:lvlJc w:val="left"/>
      <w:pPr>
        <w:ind w:left="8184" w:hanging="284"/>
      </w:pPr>
    </w:lvl>
    <w:lvl w:ilvl="8">
      <w:numFmt w:val="bullet"/>
      <w:lvlText w:val="•"/>
      <w:lvlJc w:val="left"/>
      <w:pPr>
        <w:ind w:left="9165" w:hanging="284"/>
      </w:pPr>
    </w:lvl>
  </w:abstractNum>
  <w:abstractNum w:abstractNumId="11" w15:restartNumberingAfterBreak="0">
    <w:nsid w:val="02534DAB"/>
    <w:multiLevelType w:val="hybridMultilevel"/>
    <w:tmpl w:val="B61283E0"/>
    <w:lvl w:ilvl="0" w:tplc="8B34E1EE">
      <w:numFmt w:val="bullet"/>
      <w:lvlText w:val=""/>
      <w:lvlJc w:val="left"/>
      <w:pPr>
        <w:ind w:left="446" w:hanging="353"/>
      </w:pPr>
      <w:rPr>
        <w:rFonts w:ascii="Symbol" w:eastAsia="Symbol" w:hAnsi="Symbol" w:cs="Symbol" w:hint="default"/>
        <w:w w:val="99"/>
        <w:sz w:val="23"/>
        <w:szCs w:val="23"/>
      </w:rPr>
    </w:lvl>
    <w:lvl w:ilvl="1" w:tplc="17440898">
      <w:numFmt w:val="bullet"/>
      <w:lvlText w:val="•"/>
      <w:lvlJc w:val="left"/>
      <w:pPr>
        <w:ind w:left="978" w:hanging="353"/>
      </w:pPr>
      <w:rPr>
        <w:rFonts w:hint="default"/>
      </w:rPr>
    </w:lvl>
    <w:lvl w:ilvl="2" w:tplc="1C380A48">
      <w:numFmt w:val="bullet"/>
      <w:lvlText w:val="•"/>
      <w:lvlJc w:val="left"/>
      <w:pPr>
        <w:ind w:left="1517" w:hanging="353"/>
      </w:pPr>
      <w:rPr>
        <w:rFonts w:hint="default"/>
      </w:rPr>
    </w:lvl>
    <w:lvl w:ilvl="3" w:tplc="E6BC7708">
      <w:numFmt w:val="bullet"/>
      <w:lvlText w:val="•"/>
      <w:lvlJc w:val="left"/>
      <w:pPr>
        <w:ind w:left="2056" w:hanging="353"/>
      </w:pPr>
      <w:rPr>
        <w:rFonts w:hint="default"/>
      </w:rPr>
    </w:lvl>
    <w:lvl w:ilvl="4" w:tplc="0C5C7D26">
      <w:numFmt w:val="bullet"/>
      <w:lvlText w:val="•"/>
      <w:lvlJc w:val="left"/>
      <w:pPr>
        <w:ind w:left="2595" w:hanging="353"/>
      </w:pPr>
      <w:rPr>
        <w:rFonts w:hint="default"/>
      </w:rPr>
    </w:lvl>
    <w:lvl w:ilvl="5" w:tplc="C2F85F88">
      <w:numFmt w:val="bullet"/>
      <w:lvlText w:val="•"/>
      <w:lvlJc w:val="left"/>
      <w:pPr>
        <w:ind w:left="3134" w:hanging="353"/>
      </w:pPr>
      <w:rPr>
        <w:rFonts w:hint="default"/>
      </w:rPr>
    </w:lvl>
    <w:lvl w:ilvl="6" w:tplc="4722735A">
      <w:numFmt w:val="bullet"/>
      <w:lvlText w:val="•"/>
      <w:lvlJc w:val="left"/>
      <w:pPr>
        <w:ind w:left="3672" w:hanging="353"/>
      </w:pPr>
      <w:rPr>
        <w:rFonts w:hint="default"/>
      </w:rPr>
    </w:lvl>
    <w:lvl w:ilvl="7" w:tplc="C3144A9A">
      <w:numFmt w:val="bullet"/>
      <w:lvlText w:val="•"/>
      <w:lvlJc w:val="left"/>
      <w:pPr>
        <w:ind w:left="4211" w:hanging="353"/>
      </w:pPr>
      <w:rPr>
        <w:rFonts w:hint="default"/>
      </w:rPr>
    </w:lvl>
    <w:lvl w:ilvl="8" w:tplc="48F40670">
      <w:numFmt w:val="bullet"/>
      <w:lvlText w:val="•"/>
      <w:lvlJc w:val="left"/>
      <w:pPr>
        <w:ind w:left="4750" w:hanging="353"/>
      </w:pPr>
      <w:rPr>
        <w:rFonts w:hint="default"/>
      </w:rPr>
    </w:lvl>
  </w:abstractNum>
  <w:abstractNum w:abstractNumId="12" w15:restartNumberingAfterBreak="0">
    <w:nsid w:val="05A4087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AD0793B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4" w15:restartNumberingAfterBreak="0">
    <w:nsid w:val="0E366139"/>
    <w:multiLevelType w:val="hybridMultilevel"/>
    <w:tmpl w:val="053E7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8C5F8D"/>
    <w:multiLevelType w:val="hybridMultilevel"/>
    <w:tmpl w:val="90245C1E"/>
    <w:lvl w:ilvl="0" w:tplc="FFFFFFFF">
      <w:start w:val="1"/>
      <w:numFmt w:val="lowerLetter"/>
      <w:lvlText w:val="%1)"/>
      <w:lvlJc w:val="left"/>
      <w:pPr>
        <w:ind w:left="1757" w:hanging="360"/>
      </w:pPr>
    </w:lvl>
    <w:lvl w:ilvl="1" w:tplc="FFFFFFFF" w:tentative="1">
      <w:start w:val="1"/>
      <w:numFmt w:val="lowerLetter"/>
      <w:lvlText w:val="%2."/>
      <w:lvlJc w:val="left"/>
      <w:pPr>
        <w:ind w:left="2477" w:hanging="360"/>
      </w:pPr>
    </w:lvl>
    <w:lvl w:ilvl="2" w:tplc="FFFFFFFF" w:tentative="1">
      <w:start w:val="1"/>
      <w:numFmt w:val="lowerRoman"/>
      <w:lvlText w:val="%3."/>
      <w:lvlJc w:val="right"/>
      <w:pPr>
        <w:ind w:left="3197" w:hanging="180"/>
      </w:pPr>
    </w:lvl>
    <w:lvl w:ilvl="3" w:tplc="FFFFFFFF" w:tentative="1">
      <w:start w:val="1"/>
      <w:numFmt w:val="decimal"/>
      <w:lvlText w:val="%4."/>
      <w:lvlJc w:val="left"/>
      <w:pPr>
        <w:ind w:left="3917" w:hanging="360"/>
      </w:pPr>
    </w:lvl>
    <w:lvl w:ilvl="4" w:tplc="FFFFFFFF" w:tentative="1">
      <w:start w:val="1"/>
      <w:numFmt w:val="lowerLetter"/>
      <w:lvlText w:val="%5."/>
      <w:lvlJc w:val="left"/>
      <w:pPr>
        <w:ind w:left="4637" w:hanging="360"/>
      </w:pPr>
    </w:lvl>
    <w:lvl w:ilvl="5" w:tplc="FFFFFFFF" w:tentative="1">
      <w:start w:val="1"/>
      <w:numFmt w:val="lowerRoman"/>
      <w:lvlText w:val="%6."/>
      <w:lvlJc w:val="right"/>
      <w:pPr>
        <w:ind w:left="5357" w:hanging="180"/>
      </w:pPr>
    </w:lvl>
    <w:lvl w:ilvl="6" w:tplc="FFFFFFFF" w:tentative="1">
      <w:start w:val="1"/>
      <w:numFmt w:val="decimal"/>
      <w:lvlText w:val="%7."/>
      <w:lvlJc w:val="left"/>
      <w:pPr>
        <w:ind w:left="6077" w:hanging="360"/>
      </w:pPr>
    </w:lvl>
    <w:lvl w:ilvl="7" w:tplc="FFFFFFFF" w:tentative="1">
      <w:start w:val="1"/>
      <w:numFmt w:val="lowerLetter"/>
      <w:lvlText w:val="%8."/>
      <w:lvlJc w:val="left"/>
      <w:pPr>
        <w:ind w:left="6797" w:hanging="360"/>
      </w:pPr>
    </w:lvl>
    <w:lvl w:ilvl="8" w:tplc="FFFFFFFF" w:tentative="1">
      <w:start w:val="1"/>
      <w:numFmt w:val="lowerRoman"/>
      <w:lvlText w:val="%9."/>
      <w:lvlJc w:val="right"/>
      <w:pPr>
        <w:ind w:left="7517" w:hanging="180"/>
      </w:pPr>
    </w:lvl>
  </w:abstractNum>
  <w:abstractNum w:abstractNumId="16" w15:restartNumberingAfterBreak="0">
    <w:nsid w:val="1EB248A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0E0E35"/>
    <w:multiLevelType w:val="multilevel"/>
    <w:tmpl w:val="8A10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0E453F3"/>
    <w:multiLevelType w:val="multilevel"/>
    <w:tmpl w:val="9B045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34753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FA3095D"/>
    <w:multiLevelType w:val="hybridMultilevel"/>
    <w:tmpl w:val="90245C1E"/>
    <w:lvl w:ilvl="0" w:tplc="04150017">
      <w:start w:val="1"/>
      <w:numFmt w:val="lowerLetter"/>
      <w:lvlText w:val="%1)"/>
      <w:lvlJc w:val="left"/>
      <w:pPr>
        <w:ind w:left="1757" w:hanging="360"/>
      </w:pPr>
    </w:lvl>
    <w:lvl w:ilvl="1" w:tplc="04150019" w:tentative="1">
      <w:start w:val="1"/>
      <w:numFmt w:val="lowerLetter"/>
      <w:lvlText w:val="%2."/>
      <w:lvlJc w:val="left"/>
      <w:pPr>
        <w:ind w:left="2477" w:hanging="360"/>
      </w:pPr>
    </w:lvl>
    <w:lvl w:ilvl="2" w:tplc="0415001B" w:tentative="1">
      <w:start w:val="1"/>
      <w:numFmt w:val="lowerRoman"/>
      <w:lvlText w:val="%3."/>
      <w:lvlJc w:val="right"/>
      <w:pPr>
        <w:ind w:left="3197" w:hanging="180"/>
      </w:pPr>
    </w:lvl>
    <w:lvl w:ilvl="3" w:tplc="0415000F" w:tentative="1">
      <w:start w:val="1"/>
      <w:numFmt w:val="decimal"/>
      <w:lvlText w:val="%4."/>
      <w:lvlJc w:val="left"/>
      <w:pPr>
        <w:ind w:left="3917" w:hanging="360"/>
      </w:pPr>
    </w:lvl>
    <w:lvl w:ilvl="4" w:tplc="04150019" w:tentative="1">
      <w:start w:val="1"/>
      <w:numFmt w:val="lowerLetter"/>
      <w:lvlText w:val="%5."/>
      <w:lvlJc w:val="left"/>
      <w:pPr>
        <w:ind w:left="4637" w:hanging="360"/>
      </w:pPr>
    </w:lvl>
    <w:lvl w:ilvl="5" w:tplc="0415001B" w:tentative="1">
      <w:start w:val="1"/>
      <w:numFmt w:val="lowerRoman"/>
      <w:lvlText w:val="%6."/>
      <w:lvlJc w:val="right"/>
      <w:pPr>
        <w:ind w:left="5357" w:hanging="180"/>
      </w:pPr>
    </w:lvl>
    <w:lvl w:ilvl="6" w:tplc="0415000F" w:tentative="1">
      <w:start w:val="1"/>
      <w:numFmt w:val="decimal"/>
      <w:lvlText w:val="%7."/>
      <w:lvlJc w:val="left"/>
      <w:pPr>
        <w:ind w:left="6077" w:hanging="360"/>
      </w:pPr>
    </w:lvl>
    <w:lvl w:ilvl="7" w:tplc="04150019" w:tentative="1">
      <w:start w:val="1"/>
      <w:numFmt w:val="lowerLetter"/>
      <w:lvlText w:val="%8."/>
      <w:lvlJc w:val="left"/>
      <w:pPr>
        <w:ind w:left="6797" w:hanging="360"/>
      </w:pPr>
    </w:lvl>
    <w:lvl w:ilvl="8" w:tplc="0415001B" w:tentative="1">
      <w:start w:val="1"/>
      <w:numFmt w:val="lowerRoman"/>
      <w:lvlText w:val="%9."/>
      <w:lvlJc w:val="right"/>
      <w:pPr>
        <w:ind w:left="7517" w:hanging="180"/>
      </w:pPr>
    </w:lvl>
  </w:abstractNum>
  <w:abstractNum w:abstractNumId="21" w15:restartNumberingAfterBreak="0">
    <w:nsid w:val="476A791C"/>
    <w:multiLevelType w:val="hybridMultilevel"/>
    <w:tmpl w:val="C7FE0A56"/>
    <w:lvl w:ilvl="0" w:tplc="936889B8">
      <w:start w:val="1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87D35F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C3849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086595F"/>
    <w:multiLevelType w:val="hybridMultilevel"/>
    <w:tmpl w:val="BF4663C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751" w:hanging="360"/>
      </w:pPr>
    </w:lvl>
    <w:lvl w:ilvl="2" w:tplc="FFFFFFFF" w:tentative="1">
      <w:start w:val="1"/>
      <w:numFmt w:val="lowerRoman"/>
      <w:lvlText w:val="%3."/>
      <w:lvlJc w:val="right"/>
      <w:pPr>
        <w:ind w:left="1471" w:hanging="180"/>
      </w:pPr>
    </w:lvl>
    <w:lvl w:ilvl="3" w:tplc="FFFFFFFF" w:tentative="1">
      <w:start w:val="1"/>
      <w:numFmt w:val="decimal"/>
      <w:lvlText w:val="%4."/>
      <w:lvlJc w:val="left"/>
      <w:pPr>
        <w:ind w:left="2191" w:hanging="360"/>
      </w:pPr>
    </w:lvl>
    <w:lvl w:ilvl="4" w:tplc="FFFFFFFF" w:tentative="1">
      <w:start w:val="1"/>
      <w:numFmt w:val="lowerLetter"/>
      <w:lvlText w:val="%5."/>
      <w:lvlJc w:val="left"/>
      <w:pPr>
        <w:ind w:left="2911" w:hanging="360"/>
      </w:pPr>
    </w:lvl>
    <w:lvl w:ilvl="5" w:tplc="FFFFFFFF" w:tentative="1">
      <w:start w:val="1"/>
      <w:numFmt w:val="lowerRoman"/>
      <w:lvlText w:val="%6."/>
      <w:lvlJc w:val="right"/>
      <w:pPr>
        <w:ind w:left="3631" w:hanging="180"/>
      </w:pPr>
    </w:lvl>
    <w:lvl w:ilvl="6" w:tplc="FFFFFFFF" w:tentative="1">
      <w:start w:val="1"/>
      <w:numFmt w:val="decimal"/>
      <w:lvlText w:val="%7."/>
      <w:lvlJc w:val="left"/>
      <w:pPr>
        <w:ind w:left="4351" w:hanging="360"/>
      </w:pPr>
    </w:lvl>
    <w:lvl w:ilvl="7" w:tplc="FFFFFFFF" w:tentative="1">
      <w:start w:val="1"/>
      <w:numFmt w:val="lowerLetter"/>
      <w:lvlText w:val="%8."/>
      <w:lvlJc w:val="left"/>
      <w:pPr>
        <w:ind w:left="5071" w:hanging="360"/>
      </w:pPr>
    </w:lvl>
    <w:lvl w:ilvl="8" w:tplc="FFFFFFFF" w:tentative="1">
      <w:start w:val="1"/>
      <w:numFmt w:val="lowerRoman"/>
      <w:lvlText w:val="%9."/>
      <w:lvlJc w:val="right"/>
      <w:pPr>
        <w:ind w:left="5791" w:hanging="180"/>
      </w:pPr>
    </w:lvl>
  </w:abstractNum>
  <w:abstractNum w:abstractNumId="25" w15:restartNumberingAfterBreak="0">
    <w:nsid w:val="548D75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2A0454"/>
    <w:multiLevelType w:val="hybridMultilevel"/>
    <w:tmpl w:val="925C4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50EA3"/>
    <w:multiLevelType w:val="hybridMultilevel"/>
    <w:tmpl w:val="5E16EC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1A12AFB"/>
    <w:multiLevelType w:val="hybridMultilevel"/>
    <w:tmpl w:val="10F86F0A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751" w:hanging="360"/>
      </w:pPr>
    </w:lvl>
    <w:lvl w:ilvl="2" w:tplc="0415001B" w:tentative="1">
      <w:start w:val="1"/>
      <w:numFmt w:val="lowerRoman"/>
      <w:lvlText w:val="%3."/>
      <w:lvlJc w:val="right"/>
      <w:pPr>
        <w:ind w:left="1471" w:hanging="180"/>
      </w:pPr>
    </w:lvl>
    <w:lvl w:ilvl="3" w:tplc="0415000F" w:tentative="1">
      <w:start w:val="1"/>
      <w:numFmt w:val="decimal"/>
      <w:lvlText w:val="%4."/>
      <w:lvlJc w:val="left"/>
      <w:pPr>
        <w:ind w:left="2191" w:hanging="360"/>
      </w:pPr>
    </w:lvl>
    <w:lvl w:ilvl="4" w:tplc="04150019" w:tentative="1">
      <w:start w:val="1"/>
      <w:numFmt w:val="lowerLetter"/>
      <w:lvlText w:val="%5."/>
      <w:lvlJc w:val="left"/>
      <w:pPr>
        <w:ind w:left="2911" w:hanging="360"/>
      </w:pPr>
    </w:lvl>
    <w:lvl w:ilvl="5" w:tplc="0415001B" w:tentative="1">
      <w:start w:val="1"/>
      <w:numFmt w:val="lowerRoman"/>
      <w:lvlText w:val="%6."/>
      <w:lvlJc w:val="right"/>
      <w:pPr>
        <w:ind w:left="3631" w:hanging="180"/>
      </w:pPr>
    </w:lvl>
    <w:lvl w:ilvl="6" w:tplc="0415000F" w:tentative="1">
      <w:start w:val="1"/>
      <w:numFmt w:val="decimal"/>
      <w:lvlText w:val="%7."/>
      <w:lvlJc w:val="left"/>
      <w:pPr>
        <w:ind w:left="4351" w:hanging="360"/>
      </w:pPr>
    </w:lvl>
    <w:lvl w:ilvl="7" w:tplc="04150019" w:tentative="1">
      <w:start w:val="1"/>
      <w:numFmt w:val="lowerLetter"/>
      <w:lvlText w:val="%8."/>
      <w:lvlJc w:val="left"/>
      <w:pPr>
        <w:ind w:left="5071" w:hanging="360"/>
      </w:pPr>
    </w:lvl>
    <w:lvl w:ilvl="8" w:tplc="0415001B" w:tentative="1">
      <w:start w:val="1"/>
      <w:numFmt w:val="lowerRoman"/>
      <w:lvlText w:val="%9."/>
      <w:lvlJc w:val="right"/>
      <w:pPr>
        <w:ind w:left="5791" w:hanging="180"/>
      </w:pPr>
    </w:lvl>
  </w:abstractNum>
  <w:abstractNum w:abstractNumId="29" w15:restartNumberingAfterBreak="0">
    <w:nsid w:val="643B6AB9"/>
    <w:multiLevelType w:val="hybridMultilevel"/>
    <w:tmpl w:val="0D1A1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C7A12"/>
    <w:multiLevelType w:val="multilevel"/>
    <w:tmpl w:val="79006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F7F7177"/>
    <w:multiLevelType w:val="hybridMultilevel"/>
    <w:tmpl w:val="84FE6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22"/>
  </w:num>
  <w:num w:numId="9">
    <w:abstractNumId w:val="22"/>
  </w:num>
  <w:num w:numId="10">
    <w:abstractNumId w:val="23"/>
  </w:num>
  <w:num w:numId="11">
    <w:abstractNumId w:val="16"/>
  </w:num>
  <w:num w:numId="12">
    <w:abstractNumId w:val="20"/>
  </w:num>
  <w:num w:numId="13">
    <w:abstractNumId w:val="14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3"/>
  </w:num>
  <w:num w:numId="17">
    <w:abstractNumId w:val="12"/>
  </w:num>
  <w:num w:numId="18">
    <w:abstractNumId w:val="15"/>
  </w:num>
  <w:num w:numId="19">
    <w:abstractNumId w:val="28"/>
  </w:num>
  <w:num w:numId="20">
    <w:abstractNumId w:val="24"/>
  </w:num>
  <w:num w:numId="21">
    <w:abstractNumId w:val="2"/>
  </w:num>
  <w:num w:numId="22">
    <w:abstractNumId w:val="1"/>
  </w:num>
  <w:num w:numId="23">
    <w:abstractNumId w:val="30"/>
  </w:num>
  <w:num w:numId="24">
    <w:abstractNumId w:val="11"/>
  </w:num>
  <w:num w:numId="25">
    <w:abstractNumId w:val="29"/>
  </w:num>
  <w:num w:numId="26">
    <w:abstractNumId w:val="19"/>
  </w:num>
  <w:num w:numId="27">
    <w:abstractNumId w:val="4"/>
  </w:num>
  <w:num w:numId="28">
    <w:abstractNumId w:val="3"/>
  </w:num>
  <w:num w:numId="29">
    <w:abstractNumId w:val="25"/>
  </w:num>
  <w:num w:numId="30">
    <w:abstractNumId w:val="31"/>
  </w:num>
  <w:num w:numId="31">
    <w:abstractNumId w:val="27"/>
  </w:num>
  <w:num w:numId="32">
    <w:abstractNumId w:val="1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3C"/>
    <w:rsid w:val="000169AF"/>
    <w:rsid w:val="00024EEE"/>
    <w:rsid w:val="000634E7"/>
    <w:rsid w:val="00072AE6"/>
    <w:rsid w:val="0007447D"/>
    <w:rsid w:val="000865E6"/>
    <w:rsid w:val="00094BAC"/>
    <w:rsid w:val="000B4E7E"/>
    <w:rsid w:val="000C1F3C"/>
    <w:rsid w:val="000F28B5"/>
    <w:rsid w:val="00114637"/>
    <w:rsid w:val="001228BA"/>
    <w:rsid w:val="001404DD"/>
    <w:rsid w:val="00152DEE"/>
    <w:rsid w:val="001777EF"/>
    <w:rsid w:val="00177D0F"/>
    <w:rsid w:val="00190D14"/>
    <w:rsid w:val="001A4455"/>
    <w:rsid w:val="00207CB8"/>
    <w:rsid w:val="0023194A"/>
    <w:rsid w:val="00231AC3"/>
    <w:rsid w:val="002341B1"/>
    <w:rsid w:val="00234F51"/>
    <w:rsid w:val="0024056A"/>
    <w:rsid w:val="00255742"/>
    <w:rsid w:val="00266BCE"/>
    <w:rsid w:val="002A67A1"/>
    <w:rsid w:val="002D1A3B"/>
    <w:rsid w:val="00312643"/>
    <w:rsid w:val="00334F77"/>
    <w:rsid w:val="003A0291"/>
    <w:rsid w:val="003B2F0F"/>
    <w:rsid w:val="003C16CD"/>
    <w:rsid w:val="003C5FF5"/>
    <w:rsid w:val="003D0B1B"/>
    <w:rsid w:val="003E2E0B"/>
    <w:rsid w:val="003F3280"/>
    <w:rsid w:val="00404C67"/>
    <w:rsid w:val="00470A04"/>
    <w:rsid w:val="004B3802"/>
    <w:rsid w:val="004C5F68"/>
    <w:rsid w:val="004D08ED"/>
    <w:rsid w:val="004F19D5"/>
    <w:rsid w:val="00523B15"/>
    <w:rsid w:val="005569E9"/>
    <w:rsid w:val="005E17E8"/>
    <w:rsid w:val="005F5FC5"/>
    <w:rsid w:val="00603ED8"/>
    <w:rsid w:val="00627AFC"/>
    <w:rsid w:val="006508BD"/>
    <w:rsid w:val="00683C6A"/>
    <w:rsid w:val="006979FA"/>
    <w:rsid w:val="006D6895"/>
    <w:rsid w:val="006F2648"/>
    <w:rsid w:val="00793456"/>
    <w:rsid w:val="007A330B"/>
    <w:rsid w:val="007C0D43"/>
    <w:rsid w:val="007E7763"/>
    <w:rsid w:val="007F0DD2"/>
    <w:rsid w:val="008520D0"/>
    <w:rsid w:val="00874DD9"/>
    <w:rsid w:val="0089408D"/>
    <w:rsid w:val="008B10BC"/>
    <w:rsid w:val="008D2854"/>
    <w:rsid w:val="008D5378"/>
    <w:rsid w:val="00903035"/>
    <w:rsid w:val="0096033F"/>
    <w:rsid w:val="00965E59"/>
    <w:rsid w:val="0096682A"/>
    <w:rsid w:val="00972D1D"/>
    <w:rsid w:val="0098697E"/>
    <w:rsid w:val="009B161F"/>
    <w:rsid w:val="00A07BF6"/>
    <w:rsid w:val="00A41022"/>
    <w:rsid w:val="00A755AD"/>
    <w:rsid w:val="00A87A3C"/>
    <w:rsid w:val="00AB2217"/>
    <w:rsid w:val="00AB6551"/>
    <w:rsid w:val="00AB6B45"/>
    <w:rsid w:val="00AD5D9C"/>
    <w:rsid w:val="00AF122D"/>
    <w:rsid w:val="00B315D8"/>
    <w:rsid w:val="00B346A6"/>
    <w:rsid w:val="00B77A3C"/>
    <w:rsid w:val="00B860EB"/>
    <w:rsid w:val="00B909F5"/>
    <w:rsid w:val="00BD70D3"/>
    <w:rsid w:val="00C027F5"/>
    <w:rsid w:val="00C144E2"/>
    <w:rsid w:val="00C3183E"/>
    <w:rsid w:val="00C74CDB"/>
    <w:rsid w:val="00C951BA"/>
    <w:rsid w:val="00CA2CB4"/>
    <w:rsid w:val="00CC1E9F"/>
    <w:rsid w:val="00CD0A28"/>
    <w:rsid w:val="00D52064"/>
    <w:rsid w:val="00D82B6E"/>
    <w:rsid w:val="00DA51CF"/>
    <w:rsid w:val="00DF7D70"/>
    <w:rsid w:val="00E30CAF"/>
    <w:rsid w:val="00E3226E"/>
    <w:rsid w:val="00E340EB"/>
    <w:rsid w:val="00E424EF"/>
    <w:rsid w:val="00E61988"/>
    <w:rsid w:val="00E70B74"/>
    <w:rsid w:val="00E750D1"/>
    <w:rsid w:val="00EA717B"/>
    <w:rsid w:val="00EC36FB"/>
    <w:rsid w:val="00EE0192"/>
    <w:rsid w:val="00EE463B"/>
    <w:rsid w:val="00EF1197"/>
    <w:rsid w:val="00F0174F"/>
    <w:rsid w:val="00F74C5E"/>
    <w:rsid w:val="00FE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8074A"/>
  <w15:chartTrackingRefBased/>
  <w15:docId w15:val="{09EC0A3F-DACD-4453-AB03-482A50D4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7C0D43"/>
    <w:pPr>
      <w:widowControl w:val="0"/>
      <w:autoSpaceDE w:val="0"/>
      <w:autoSpaceDN w:val="0"/>
      <w:adjustRightInd w:val="0"/>
      <w:spacing w:before="91" w:after="0" w:line="240" w:lineRule="auto"/>
      <w:ind w:left="1398" w:hanging="361"/>
      <w:outlineLvl w:val="0"/>
    </w:pPr>
    <w:rPr>
      <w:rFonts w:ascii="Times New Roman" w:eastAsiaTheme="minorEastAsia" w:hAnsi="Times New Roman" w:cs="Times New Roman"/>
      <w:b/>
      <w:bCs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405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51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7C0D43"/>
    <w:rPr>
      <w:rFonts w:ascii="Times New Roman" w:eastAsiaTheme="minorEastAsia" w:hAnsi="Times New Roman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7C0D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0D43"/>
    <w:rPr>
      <w:rFonts w:ascii="Times New Roman" w:eastAsiaTheme="minorEastAsia" w:hAnsi="Times New Roman" w:cs="Times New Roman"/>
      <w:lang w:eastAsia="pl-PL"/>
    </w:rPr>
  </w:style>
  <w:style w:type="paragraph" w:styleId="Akapitzlist">
    <w:name w:val="List Paragraph"/>
    <w:basedOn w:val="Normalny"/>
    <w:uiPriority w:val="1"/>
    <w:qFormat/>
    <w:rsid w:val="007C0D43"/>
    <w:pPr>
      <w:widowControl w:val="0"/>
      <w:autoSpaceDE w:val="0"/>
      <w:autoSpaceDN w:val="0"/>
      <w:adjustRightInd w:val="0"/>
      <w:spacing w:after="0" w:line="240" w:lineRule="auto"/>
      <w:ind w:left="2358" w:hanging="613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7C0D43"/>
    <w:pPr>
      <w:widowControl w:val="0"/>
      <w:autoSpaceDE w:val="0"/>
      <w:autoSpaceDN w:val="0"/>
      <w:adjustRightInd w:val="0"/>
      <w:spacing w:after="0" w:line="240" w:lineRule="auto"/>
      <w:ind w:left="104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AF1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122D"/>
  </w:style>
  <w:style w:type="paragraph" w:styleId="Stopka">
    <w:name w:val="footer"/>
    <w:basedOn w:val="Normalny"/>
    <w:link w:val="StopkaZnak"/>
    <w:uiPriority w:val="99"/>
    <w:unhideWhenUsed/>
    <w:rsid w:val="00AF1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22D"/>
  </w:style>
  <w:style w:type="character" w:customStyle="1" w:styleId="Nagwek3Znak">
    <w:name w:val="Nagłówek 3 Znak"/>
    <w:basedOn w:val="Domylnaczcionkaakapitu"/>
    <w:link w:val="Nagwek3"/>
    <w:uiPriority w:val="9"/>
    <w:rsid w:val="002405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70A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234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2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7F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6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6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69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6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697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E01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0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5F668-19ED-4982-BE46-9A71B93DF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12</Pages>
  <Words>3003</Words>
  <Characters>18019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janowski</dc:creator>
  <cp:keywords/>
  <dc:description/>
  <cp:lastModifiedBy>Anna Osiecka</cp:lastModifiedBy>
  <cp:revision>17</cp:revision>
  <dcterms:created xsi:type="dcterms:W3CDTF">2022-01-19T11:26:00Z</dcterms:created>
  <dcterms:modified xsi:type="dcterms:W3CDTF">2022-01-25T09:40:00Z</dcterms:modified>
</cp:coreProperties>
</file>