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1F3D7F" w:rsidRDefault="000354BE" w:rsidP="001F3D7F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1F3D7F">
        <w:rPr>
          <w:rFonts w:ascii="Arial" w:hAnsi="Arial" w:cs="Arial"/>
        </w:rPr>
        <w:t>Częstochowa</w:t>
      </w:r>
      <w:r w:rsidR="00FB7F50" w:rsidRPr="001F3D7F">
        <w:rPr>
          <w:rFonts w:ascii="Arial" w:hAnsi="Arial" w:cs="Arial"/>
        </w:rPr>
        <w:t xml:space="preserve"> dnia: </w:t>
      </w:r>
      <w:r w:rsidRPr="001F3D7F">
        <w:rPr>
          <w:rFonts w:ascii="Arial" w:hAnsi="Arial" w:cs="Arial"/>
        </w:rPr>
        <w:t>2021-10-26</w:t>
      </w:r>
    </w:p>
    <w:p w:rsidR="00FB7F50" w:rsidRPr="001F3D7F" w:rsidRDefault="00FB7F50" w:rsidP="001F3D7F">
      <w:pPr>
        <w:spacing w:after="240" w:line="360" w:lineRule="auto"/>
        <w:rPr>
          <w:rFonts w:ascii="Arial" w:hAnsi="Arial" w:cs="Arial"/>
        </w:rPr>
      </w:pPr>
    </w:p>
    <w:p w:rsidR="00FB7F50" w:rsidRPr="001F3D7F" w:rsidRDefault="000354BE" w:rsidP="001F3D7F">
      <w:pPr>
        <w:spacing w:after="40" w:line="360" w:lineRule="auto"/>
        <w:rPr>
          <w:rFonts w:ascii="Arial" w:hAnsi="Arial" w:cs="Arial"/>
          <w:b/>
          <w:bCs/>
        </w:rPr>
      </w:pPr>
      <w:r w:rsidRPr="001F3D7F">
        <w:rPr>
          <w:rFonts w:ascii="Arial" w:hAnsi="Arial" w:cs="Arial"/>
          <w:b/>
          <w:bCs/>
        </w:rPr>
        <w:t>Politechnika Częstochowska</w:t>
      </w:r>
    </w:p>
    <w:p w:rsidR="00FB7F50" w:rsidRPr="001F3D7F" w:rsidRDefault="000354BE" w:rsidP="001F3D7F">
      <w:pPr>
        <w:spacing w:line="360" w:lineRule="auto"/>
        <w:rPr>
          <w:rFonts w:ascii="Arial" w:hAnsi="Arial" w:cs="Arial"/>
        </w:rPr>
      </w:pPr>
      <w:r w:rsidRPr="001F3D7F">
        <w:rPr>
          <w:rFonts w:ascii="Arial" w:hAnsi="Arial" w:cs="Arial"/>
        </w:rPr>
        <w:t>Dąbrowskiego</w:t>
      </w:r>
      <w:r w:rsidR="00FB7F50" w:rsidRPr="001F3D7F">
        <w:rPr>
          <w:rFonts w:ascii="Arial" w:hAnsi="Arial" w:cs="Arial"/>
        </w:rPr>
        <w:t xml:space="preserve"> </w:t>
      </w:r>
      <w:r w:rsidRPr="001F3D7F">
        <w:rPr>
          <w:rFonts w:ascii="Arial" w:hAnsi="Arial" w:cs="Arial"/>
        </w:rPr>
        <w:t>69</w:t>
      </w:r>
    </w:p>
    <w:p w:rsidR="00FB7F50" w:rsidRPr="001F3D7F" w:rsidRDefault="000354BE" w:rsidP="001F3D7F">
      <w:pPr>
        <w:spacing w:line="360" w:lineRule="auto"/>
        <w:rPr>
          <w:rFonts w:ascii="Arial" w:hAnsi="Arial" w:cs="Arial"/>
        </w:rPr>
      </w:pPr>
      <w:r w:rsidRPr="001F3D7F">
        <w:rPr>
          <w:rFonts w:ascii="Arial" w:hAnsi="Arial" w:cs="Arial"/>
        </w:rPr>
        <w:t>42-201</w:t>
      </w:r>
      <w:r w:rsidR="00FB7F50" w:rsidRPr="001F3D7F">
        <w:rPr>
          <w:rFonts w:ascii="Arial" w:hAnsi="Arial" w:cs="Arial"/>
        </w:rPr>
        <w:t xml:space="preserve"> </w:t>
      </w:r>
      <w:r w:rsidRPr="001F3D7F">
        <w:rPr>
          <w:rFonts w:ascii="Arial" w:hAnsi="Arial" w:cs="Arial"/>
        </w:rPr>
        <w:t>Częstochowa</w:t>
      </w:r>
    </w:p>
    <w:p w:rsidR="00FB7F50" w:rsidRPr="001F3D7F" w:rsidRDefault="00FB7F50" w:rsidP="001F3D7F">
      <w:pPr>
        <w:spacing w:line="360" w:lineRule="auto"/>
        <w:jc w:val="both"/>
        <w:rPr>
          <w:rFonts w:ascii="Arial" w:hAnsi="Arial" w:cs="Arial"/>
          <w:bCs/>
        </w:rPr>
      </w:pPr>
      <w:r w:rsidRPr="001F3D7F">
        <w:rPr>
          <w:rFonts w:ascii="Arial" w:hAnsi="Arial" w:cs="Arial"/>
          <w:bCs/>
        </w:rPr>
        <w:t>……………………………………</w:t>
      </w:r>
      <w:r w:rsidR="004E7234" w:rsidRPr="001F3D7F">
        <w:rPr>
          <w:rFonts w:ascii="Arial" w:hAnsi="Arial" w:cs="Arial"/>
          <w:bCs/>
        </w:rPr>
        <w:t>………….</w:t>
      </w:r>
    </w:p>
    <w:p w:rsidR="00E62859" w:rsidRPr="001F3D7F" w:rsidRDefault="00FB7F50" w:rsidP="001F3D7F">
      <w:pPr>
        <w:spacing w:line="360" w:lineRule="auto"/>
        <w:jc w:val="both"/>
        <w:rPr>
          <w:rFonts w:ascii="Arial" w:hAnsi="Arial" w:cs="Arial"/>
          <w:bCs/>
        </w:rPr>
      </w:pPr>
      <w:r w:rsidRPr="001F3D7F">
        <w:rPr>
          <w:rFonts w:ascii="Arial" w:hAnsi="Arial" w:cs="Arial"/>
          <w:bCs/>
        </w:rPr>
        <w:t>[nazwa zamawiającego, adres]</w:t>
      </w:r>
    </w:p>
    <w:p w:rsidR="008642B3" w:rsidRPr="001F3D7F" w:rsidRDefault="00A17CDB" w:rsidP="001F3D7F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1F3D7F">
        <w:rPr>
          <w:rFonts w:ascii="Arial" w:hAnsi="Arial" w:cs="Arial"/>
          <w:szCs w:val="24"/>
        </w:rPr>
        <w:t>OGŁOSZENIE</w:t>
      </w:r>
    </w:p>
    <w:p w:rsidR="008642B3" w:rsidRPr="001F3D7F" w:rsidRDefault="008642B3" w:rsidP="001F3D7F">
      <w:pPr>
        <w:spacing w:after="480" w:line="360" w:lineRule="auto"/>
        <w:jc w:val="center"/>
        <w:rPr>
          <w:rFonts w:ascii="Arial" w:hAnsi="Arial" w:cs="Arial"/>
          <w:b/>
        </w:rPr>
      </w:pPr>
      <w:r w:rsidRPr="001F3D7F">
        <w:rPr>
          <w:rFonts w:ascii="Arial" w:hAnsi="Arial" w:cs="Arial"/>
          <w:b/>
        </w:rPr>
        <w:t xml:space="preserve">o </w:t>
      </w:r>
      <w:r w:rsidR="0054734E" w:rsidRPr="001F3D7F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716"/>
      </w:tblGrid>
      <w:tr w:rsidR="000354BE" w:rsidRPr="001F3D7F" w:rsidTr="000E3A78">
        <w:trPr>
          <w:trHeight w:val="638"/>
        </w:trPr>
        <w:tc>
          <w:tcPr>
            <w:tcW w:w="959" w:type="dxa"/>
            <w:shd w:val="clear" w:color="auto" w:fill="auto"/>
          </w:tcPr>
          <w:p w:rsidR="000354BE" w:rsidRPr="001F3D7F" w:rsidRDefault="000354BE" w:rsidP="001F3D7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1F3D7F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354BE" w:rsidRPr="001F3D7F" w:rsidRDefault="000354BE" w:rsidP="001F3D7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1F3D7F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1F3D7F">
              <w:rPr>
                <w:rFonts w:ascii="Arial" w:hAnsi="Arial" w:cs="Arial"/>
              </w:rPr>
              <w:t>Pzp</w:t>
            </w:r>
            <w:proofErr w:type="spellEnd"/>
            <w:r w:rsidRPr="001F3D7F">
              <w:rPr>
                <w:rFonts w:ascii="Arial" w:hAnsi="Arial" w:cs="Arial"/>
                <w:b/>
              </w:rPr>
              <w:t xml:space="preserve"> </w:t>
            </w:r>
            <w:r w:rsidRPr="001F3D7F">
              <w:rPr>
                <w:rFonts w:ascii="Arial" w:hAnsi="Arial" w:cs="Arial"/>
                <w:bCs/>
              </w:rPr>
              <w:t>na</w:t>
            </w:r>
            <w:r w:rsidRPr="001F3D7F">
              <w:rPr>
                <w:rFonts w:ascii="Arial" w:hAnsi="Arial" w:cs="Arial"/>
                <w:b/>
              </w:rPr>
              <w:t xml:space="preserve"> </w:t>
            </w:r>
            <w:r w:rsidRPr="001F3D7F">
              <w:rPr>
                <w:rFonts w:ascii="Arial" w:hAnsi="Arial" w:cs="Arial"/>
                <w:bCs/>
              </w:rPr>
              <w:t>”</w:t>
            </w:r>
            <w:r w:rsidRPr="001F3D7F">
              <w:rPr>
                <w:rFonts w:ascii="Arial" w:hAnsi="Arial" w:cs="Arial"/>
                <w:b/>
                <w:bCs/>
              </w:rPr>
              <w:t>Usługa grupowego pakietu opieki medycznej</w:t>
            </w:r>
            <w:r w:rsidRPr="001F3D7F">
              <w:rPr>
                <w:rFonts w:ascii="Arial" w:hAnsi="Arial" w:cs="Arial"/>
                <w:bCs/>
              </w:rPr>
              <w:t>”</w:t>
            </w:r>
            <w:r w:rsidRPr="001F3D7F">
              <w:rPr>
                <w:rFonts w:ascii="Arial" w:hAnsi="Arial" w:cs="Arial"/>
                <w:b/>
              </w:rPr>
              <w:t xml:space="preserve"> </w:t>
            </w:r>
            <w:r w:rsidRPr="001F3D7F">
              <w:rPr>
                <w:rFonts w:ascii="Arial" w:hAnsi="Arial" w:cs="Arial"/>
                <w:bCs/>
              </w:rPr>
              <w:t>– znak sprawy</w:t>
            </w:r>
            <w:r w:rsidRPr="001F3D7F">
              <w:rPr>
                <w:rFonts w:ascii="Arial" w:hAnsi="Arial" w:cs="Arial"/>
                <w:b/>
              </w:rPr>
              <w:t xml:space="preserve"> ZP/US-10/21</w:t>
            </w:r>
            <w:r w:rsidRPr="001F3D7F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1F3D7F" w:rsidRDefault="00C65E53" w:rsidP="001F3D7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1F3D7F">
        <w:rPr>
          <w:rFonts w:ascii="Arial" w:hAnsi="Arial" w:cs="Arial"/>
        </w:rPr>
        <w:t xml:space="preserve">Zamawiający, </w:t>
      </w:r>
      <w:r w:rsidR="000354BE" w:rsidRPr="001F3D7F">
        <w:rPr>
          <w:rFonts w:ascii="Arial" w:hAnsi="Arial" w:cs="Arial"/>
          <w:b/>
        </w:rPr>
        <w:t>Politechnika Częstochowska</w:t>
      </w:r>
      <w:r w:rsidRPr="001F3D7F">
        <w:rPr>
          <w:rFonts w:ascii="Arial" w:hAnsi="Arial" w:cs="Arial"/>
        </w:rPr>
        <w:t xml:space="preserve">, działając na podstawie art. 253 </w:t>
      </w:r>
      <w:r w:rsidR="00A17CDB" w:rsidRPr="001F3D7F">
        <w:rPr>
          <w:rFonts w:ascii="Arial" w:hAnsi="Arial" w:cs="Arial"/>
        </w:rPr>
        <w:t xml:space="preserve">ust. 1 pkt. 1 i </w:t>
      </w:r>
      <w:r w:rsidRPr="001F3D7F">
        <w:rPr>
          <w:rFonts w:ascii="Arial" w:hAnsi="Arial" w:cs="Arial"/>
        </w:rPr>
        <w:t xml:space="preserve">ust. </w:t>
      </w:r>
      <w:r w:rsidR="00A17CDB" w:rsidRPr="001F3D7F">
        <w:rPr>
          <w:rFonts w:ascii="Arial" w:hAnsi="Arial" w:cs="Arial"/>
        </w:rPr>
        <w:t>2</w:t>
      </w:r>
      <w:r w:rsidRPr="001F3D7F">
        <w:rPr>
          <w:rFonts w:ascii="Arial" w:hAnsi="Arial" w:cs="Arial"/>
        </w:rPr>
        <w:t xml:space="preserve"> ustawy z dnia 11 września 2019r. Prawo zamówień publicznych </w:t>
      </w:r>
      <w:r w:rsidR="000354BE" w:rsidRPr="001F3D7F">
        <w:rPr>
          <w:rFonts w:ascii="Arial" w:hAnsi="Arial" w:cs="Arial"/>
        </w:rPr>
        <w:t>(</w:t>
      </w:r>
      <w:proofErr w:type="spellStart"/>
      <w:r w:rsidR="000354BE" w:rsidRPr="001F3D7F">
        <w:rPr>
          <w:rFonts w:ascii="Arial" w:hAnsi="Arial" w:cs="Arial"/>
        </w:rPr>
        <w:t>t.j</w:t>
      </w:r>
      <w:proofErr w:type="spellEnd"/>
      <w:r w:rsidR="000354BE" w:rsidRPr="001F3D7F">
        <w:rPr>
          <w:rFonts w:ascii="Arial" w:hAnsi="Arial" w:cs="Arial"/>
        </w:rPr>
        <w:t>. Dz.U. z 2021r. poz. 1129)</w:t>
      </w:r>
      <w:r w:rsidRPr="001F3D7F">
        <w:rPr>
          <w:rFonts w:ascii="Arial" w:hAnsi="Arial" w:cs="Arial"/>
        </w:rPr>
        <w:t>, zwanej dalej „ustawą Pzp”</w:t>
      </w:r>
      <w:r w:rsidR="00D26ED6" w:rsidRPr="001F3D7F">
        <w:rPr>
          <w:rFonts w:ascii="Arial" w:hAnsi="Arial" w:cs="Arial"/>
        </w:rPr>
        <w:t xml:space="preserve">, </w:t>
      </w:r>
      <w:r w:rsidRPr="001F3D7F">
        <w:rPr>
          <w:rFonts w:ascii="Arial" w:hAnsi="Arial" w:cs="Arial"/>
        </w:rPr>
        <w:t>informuje</w:t>
      </w:r>
      <w:r w:rsidR="00D26ED6" w:rsidRPr="001F3D7F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1F3D7F">
        <w:rPr>
          <w:rFonts w:ascii="Arial" w:hAnsi="Arial" w:cs="Arial"/>
        </w:rPr>
        <w:t>najkorzystniejsz</w:t>
      </w:r>
      <w:r w:rsidR="00D26ED6" w:rsidRPr="001F3D7F">
        <w:rPr>
          <w:rFonts w:ascii="Arial" w:hAnsi="Arial" w:cs="Arial"/>
        </w:rPr>
        <w:t xml:space="preserve">a wybrana została </w:t>
      </w:r>
      <w:r w:rsidR="00756CDA" w:rsidRPr="001F3D7F">
        <w:rPr>
          <w:rFonts w:ascii="Arial" w:hAnsi="Arial" w:cs="Arial"/>
        </w:rPr>
        <w:t>ofer</w:t>
      </w:r>
      <w:r w:rsidR="00D26ED6" w:rsidRPr="001F3D7F">
        <w:rPr>
          <w:rFonts w:ascii="Arial" w:hAnsi="Arial" w:cs="Arial"/>
        </w:rPr>
        <w:t>t</w:t>
      </w:r>
      <w:r w:rsidR="009F0E5C" w:rsidRPr="001F3D7F">
        <w:rPr>
          <w:rFonts w:ascii="Arial" w:hAnsi="Arial" w:cs="Arial"/>
        </w:rPr>
        <w:t>a</w:t>
      </w:r>
      <w:r w:rsidR="00D26ED6" w:rsidRPr="001F3D7F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354BE" w:rsidRPr="001F3D7F" w:rsidTr="000E3A78">
        <w:trPr>
          <w:cantSplit/>
        </w:trPr>
        <w:tc>
          <w:tcPr>
            <w:tcW w:w="10150" w:type="dxa"/>
          </w:tcPr>
          <w:p w:rsidR="001F3D7F" w:rsidRPr="001F3D7F" w:rsidRDefault="001F3D7F" w:rsidP="003619BA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1F3D7F">
              <w:rPr>
                <w:rFonts w:ascii="Arial" w:hAnsi="Arial" w:cs="Arial"/>
                <w:b/>
                <w:bCs/>
              </w:rPr>
              <w:lastRenderedPageBreak/>
              <w:t>LUX MED SP z o.o.</w:t>
            </w:r>
          </w:p>
          <w:p w:rsidR="001F3D7F" w:rsidRPr="001F3D7F" w:rsidRDefault="001F3D7F" w:rsidP="003619B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F3D7F">
              <w:rPr>
                <w:rFonts w:ascii="Arial" w:hAnsi="Arial" w:cs="Arial"/>
                <w:bCs/>
              </w:rPr>
              <w:t xml:space="preserve">Postępu 21C </w:t>
            </w:r>
          </w:p>
          <w:p w:rsidR="001F3D7F" w:rsidRPr="001F3D7F" w:rsidRDefault="001F3D7F" w:rsidP="003619B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F3D7F">
              <w:rPr>
                <w:rFonts w:ascii="Arial" w:hAnsi="Arial" w:cs="Arial"/>
                <w:bCs/>
              </w:rPr>
              <w:t>02-676 Warszawa</w:t>
            </w:r>
          </w:p>
          <w:p w:rsidR="001F3D7F" w:rsidRPr="001F3D7F" w:rsidRDefault="001F3D7F" w:rsidP="003619BA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1F3D7F">
              <w:rPr>
                <w:rFonts w:ascii="Arial" w:hAnsi="Arial" w:cs="Arial"/>
                <w:b/>
                <w:bCs/>
              </w:rPr>
              <w:t>za ceny brutto:</w:t>
            </w:r>
            <w:bookmarkStart w:id="1" w:name="_GoBack"/>
            <w:bookmarkEnd w:id="1"/>
          </w:p>
          <w:p w:rsidR="001F3D7F" w:rsidRPr="001F3D7F" w:rsidRDefault="001F3D7F" w:rsidP="003619BA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1F3D7F">
              <w:rPr>
                <w:rFonts w:ascii="Arial" w:hAnsi="Arial" w:cs="Arial"/>
                <w:b/>
                <w:bCs/>
              </w:rPr>
              <w:t>Pakiet indywidualny - 66.00 zł/m-c</w:t>
            </w:r>
          </w:p>
          <w:p w:rsidR="001F3D7F" w:rsidRPr="001F3D7F" w:rsidRDefault="001F3D7F" w:rsidP="003619BA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1F3D7F">
              <w:rPr>
                <w:rFonts w:ascii="Arial" w:hAnsi="Arial" w:cs="Arial"/>
                <w:b/>
                <w:bCs/>
              </w:rPr>
              <w:t>Pakiet partnerski - 130.00 zł/m-c</w:t>
            </w:r>
          </w:p>
          <w:p w:rsidR="001F3D7F" w:rsidRPr="001F3D7F" w:rsidRDefault="001F3D7F" w:rsidP="003619BA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1F3D7F">
              <w:rPr>
                <w:rFonts w:ascii="Arial" w:hAnsi="Arial" w:cs="Arial"/>
                <w:b/>
                <w:bCs/>
              </w:rPr>
              <w:t>Partner rodzinny - 210.00 zł/m-c</w:t>
            </w:r>
          </w:p>
          <w:p w:rsidR="001F3D7F" w:rsidRPr="001F3D7F" w:rsidRDefault="001F3D7F" w:rsidP="003619B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F3D7F">
              <w:rPr>
                <w:rFonts w:ascii="Arial" w:hAnsi="Arial" w:cs="Arial"/>
                <w:bCs/>
              </w:rPr>
              <w:t>Uzasadnienie wyboru:</w:t>
            </w:r>
          </w:p>
          <w:p w:rsidR="000354BE" w:rsidRPr="001F3D7F" w:rsidRDefault="001F3D7F" w:rsidP="003619B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F3D7F">
              <w:rPr>
                <w:rFonts w:ascii="Arial" w:hAnsi="Arial" w:cs="Arial"/>
                <w:bCs/>
              </w:rPr>
              <w:t>Wybrana oferta jest ofertą najkorzystniejszą. Oferta ta spełnia wymagania określone w SWZ   i nie podlega odrzuceniu, a w wyniku przeprowadzonej oceny oferta przedmiotowego Wykonawcy otrzymała największą liczbę punktów - 90,00 pkt. Cena oferty mieści się w możliwościach finansowych Zamawiającego. Jest to jedyna oferta jaka wpłynęła w przedmiotowym postępowaniu.</w:t>
            </w:r>
          </w:p>
        </w:tc>
      </w:tr>
    </w:tbl>
    <w:p w:rsidR="003A0AFC" w:rsidRPr="001F3D7F" w:rsidRDefault="00915B9E" w:rsidP="001F3D7F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1F3D7F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992"/>
        <w:gridCol w:w="2126"/>
        <w:gridCol w:w="1701"/>
        <w:gridCol w:w="1843"/>
      </w:tblGrid>
      <w:tr w:rsidR="001F3D7F" w:rsidRPr="001F3D7F" w:rsidTr="001F3D7F">
        <w:trPr>
          <w:trHeight w:val="510"/>
        </w:trPr>
        <w:tc>
          <w:tcPr>
            <w:tcW w:w="851" w:type="dxa"/>
            <w:vAlign w:val="center"/>
          </w:tcPr>
          <w:p w:rsidR="001F3D7F" w:rsidRPr="001F3D7F" w:rsidRDefault="001F3D7F" w:rsidP="001F3D7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1F3D7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vAlign w:val="center"/>
          </w:tcPr>
          <w:p w:rsidR="001F3D7F" w:rsidRPr="001F3D7F" w:rsidRDefault="001F3D7F" w:rsidP="001F3D7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3D7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1F3D7F" w:rsidRPr="001F3D7F" w:rsidRDefault="001F3D7F" w:rsidP="001F3D7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F3D7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6" w:type="dxa"/>
            <w:vAlign w:val="center"/>
          </w:tcPr>
          <w:p w:rsidR="001F3D7F" w:rsidRPr="001F3D7F" w:rsidRDefault="001F3D7F" w:rsidP="001F3D7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F3D7F">
              <w:rPr>
                <w:rFonts w:ascii="Arial" w:hAnsi="Arial" w:cs="Arial"/>
                <w:bCs/>
                <w:sz w:val="24"/>
                <w:szCs w:val="24"/>
              </w:rPr>
              <w:t>Dostęp do większej liczby placówek medycznych na terenie miasta Częstochowy</w:t>
            </w:r>
          </w:p>
        </w:tc>
        <w:tc>
          <w:tcPr>
            <w:tcW w:w="1701" w:type="dxa"/>
            <w:vAlign w:val="center"/>
          </w:tcPr>
          <w:p w:rsidR="001F3D7F" w:rsidRPr="001F3D7F" w:rsidRDefault="001F3D7F" w:rsidP="001F3D7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F3D7F">
              <w:rPr>
                <w:rFonts w:ascii="Arial" w:hAnsi="Arial" w:cs="Arial"/>
                <w:bCs/>
                <w:sz w:val="24"/>
                <w:szCs w:val="24"/>
              </w:rPr>
              <w:t>Dodatkowe usługi medyczne</w:t>
            </w:r>
          </w:p>
        </w:tc>
        <w:tc>
          <w:tcPr>
            <w:tcW w:w="1843" w:type="dxa"/>
            <w:vAlign w:val="center"/>
          </w:tcPr>
          <w:p w:rsidR="001F3D7F" w:rsidRPr="001F3D7F" w:rsidRDefault="001F3D7F" w:rsidP="001F3D7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3D7F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1F3D7F" w:rsidRPr="001F3D7F" w:rsidTr="001F3D7F">
        <w:tc>
          <w:tcPr>
            <w:tcW w:w="851" w:type="dxa"/>
            <w:vAlign w:val="center"/>
          </w:tcPr>
          <w:p w:rsidR="001F3D7F" w:rsidRPr="001F3D7F" w:rsidRDefault="001F3D7F" w:rsidP="001F3D7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3D7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1F3D7F" w:rsidRPr="001F3D7F" w:rsidRDefault="001F3D7F" w:rsidP="001F3D7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F3D7F">
              <w:rPr>
                <w:rFonts w:ascii="Arial" w:hAnsi="Arial" w:cs="Arial"/>
                <w:b/>
                <w:sz w:val="24"/>
                <w:szCs w:val="24"/>
              </w:rPr>
              <w:t>LUX MED SP z o.o.</w:t>
            </w:r>
          </w:p>
          <w:p w:rsidR="001F3D7F" w:rsidRPr="001F3D7F" w:rsidRDefault="001F3D7F" w:rsidP="001F3D7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F3D7F">
              <w:rPr>
                <w:rFonts w:ascii="Arial" w:hAnsi="Arial" w:cs="Arial"/>
                <w:bCs/>
                <w:sz w:val="24"/>
                <w:szCs w:val="24"/>
              </w:rPr>
              <w:t xml:space="preserve">Postępu 21C </w:t>
            </w:r>
          </w:p>
          <w:p w:rsidR="001F3D7F" w:rsidRPr="001F3D7F" w:rsidRDefault="001F3D7F" w:rsidP="001F3D7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F3D7F">
              <w:rPr>
                <w:rFonts w:ascii="Arial" w:hAnsi="Arial" w:cs="Arial"/>
                <w:bCs/>
                <w:sz w:val="24"/>
                <w:szCs w:val="24"/>
              </w:rPr>
              <w:t>02-676 Warszawa</w:t>
            </w:r>
          </w:p>
        </w:tc>
        <w:tc>
          <w:tcPr>
            <w:tcW w:w="992" w:type="dxa"/>
            <w:vAlign w:val="center"/>
          </w:tcPr>
          <w:p w:rsidR="001F3D7F" w:rsidRPr="001F3D7F" w:rsidRDefault="001F3D7F" w:rsidP="001F3D7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3D7F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1F3D7F" w:rsidRPr="001F3D7F" w:rsidRDefault="001F3D7F" w:rsidP="001F3D7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3D7F">
              <w:rPr>
                <w:rFonts w:ascii="Arial" w:hAnsi="Arial" w:cs="Arial"/>
                <w:sz w:val="24"/>
                <w:szCs w:val="24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:rsidR="001F3D7F" w:rsidRPr="001F3D7F" w:rsidRDefault="001F3D7F" w:rsidP="001F3D7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3D7F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1F3D7F" w:rsidRPr="001F3D7F" w:rsidRDefault="001F3D7F" w:rsidP="001F3D7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3D7F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</w:tr>
    </w:tbl>
    <w:p w:rsidR="00E85D70" w:rsidRPr="001F3D7F" w:rsidRDefault="00E85D70" w:rsidP="001F3D7F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1F3D7F" w:rsidRDefault="00F960D7" w:rsidP="001F3D7F">
      <w:pPr>
        <w:spacing w:line="360" w:lineRule="auto"/>
        <w:jc w:val="both"/>
        <w:rPr>
          <w:rFonts w:ascii="Arial" w:hAnsi="Arial" w:cs="Arial"/>
        </w:rPr>
      </w:pPr>
    </w:p>
    <w:p w:rsidR="00F960D7" w:rsidRPr="001F3D7F" w:rsidRDefault="00F960D7" w:rsidP="001F3D7F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1F3D7F" w:rsidSect="001F3D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420" w:rsidRDefault="004E3420">
      <w:r>
        <w:separator/>
      </w:r>
    </w:p>
  </w:endnote>
  <w:endnote w:type="continuationSeparator" w:id="0">
    <w:p w:rsidR="004E3420" w:rsidRDefault="004E3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1F3D7F" w:rsidRPr="001F3D7F" w:rsidRDefault="003619BA" w:rsidP="001F3D7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F3D7F" w:rsidRPr="001F3D7F" w:rsidTr="000E3A78">
      <w:tc>
        <w:tcPr>
          <w:tcW w:w="0" w:type="auto"/>
          <w:shd w:val="clear" w:color="auto" w:fill="auto"/>
          <w:vAlign w:val="center"/>
        </w:tcPr>
        <w:p w:rsidR="001F3D7F" w:rsidRPr="001F3D7F" w:rsidRDefault="001F3D7F" w:rsidP="001F3D7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F3D7F" w:rsidRPr="001F3D7F" w:rsidRDefault="001F3D7F" w:rsidP="001F3D7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F3D7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F3D7F" w:rsidRPr="001F3D7F" w:rsidRDefault="001F3D7F" w:rsidP="001F3D7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F3D7F" w:rsidRPr="001F3D7F" w:rsidRDefault="001F3D7F" w:rsidP="001F3D7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F3D7F" w:rsidRPr="001F3D7F" w:rsidRDefault="001F3D7F" w:rsidP="001F3D7F">
    <w:pPr>
      <w:spacing w:line="276" w:lineRule="auto"/>
      <w:rPr>
        <w:rFonts w:ascii="Roboto" w:hAnsi="Roboto"/>
        <w:b/>
        <w:bCs/>
      </w:rPr>
    </w:pPr>
    <w:r w:rsidRPr="001F3D7F">
      <w:rPr>
        <w:rFonts w:ascii="Roboto" w:hAnsi="Roboto"/>
        <w:b/>
        <w:bCs/>
        <w:szCs w:val="18"/>
      </w:rPr>
      <w:t>Kanclerz Politechniki Częstochowskiej</w:t>
    </w:r>
  </w:p>
  <w:p w:rsidR="001F3D7F" w:rsidRPr="001F3D7F" w:rsidRDefault="003619BA" w:rsidP="001F3D7F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1F3D7F" w:rsidRPr="001F3D7F">
      <w:rPr>
        <w:rFonts w:ascii="Roboto" w:hAnsi="Roboto"/>
      </w:rPr>
      <w:t>ul. Gen. J.H. Dąbrowskiego 69, 42-201 Częstochowa</w:t>
    </w:r>
  </w:p>
  <w:p w:rsidR="001F3D7F" w:rsidRPr="001F3D7F" w:rsidRDefault="001F3D7F" w:rsidP="001F3D7F">
    <w:pPr>
      <w:spacing w:line="276" w:lineRule="auto"/>
      <w:rPr>
        <w:rFonts w:ascii="Arial" w:hAnsi="Arial"/>
        <w:noProof/>
      </w:rPr>
    </w:pPr>
    <w:r w:rsidRPr="001F3D7F">
      <w:rPr>
        <w:rFonts w:ascii="Roboto" w:hAnsi="Roboto"/>
      </w:rPr>
      <w:t>tel. +48 34 325 02 56, e-mail: kanclerz@pcz.pl</w:t>
    </w:r>
  </w:p>
  <w:p w:rsidR="000C1E6F" w:rsidRDefault="001F3D7F" w:rsidP="001F3D7F">
    <w:pPr>
      <w:rPr>
        <w:rFonts w:ascii="Arial" w:hAnsi="Arial"/>
        <w:sz w:val="18"/>
        <w:szCs w:val="18"/>
      </w:rPr>
    </w:pPr>
    <w:r w:rsidRPr="001F3D7F"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420" w:rsidRDefault="004E3420">
      <w:r>
        <w:separator/>
      </w:r>
    </w:p>
  </w:footnote>
  <w:footnote w:type="continuationSeparator" w:id="0">
    <w:p w:rsidR="004E3420" w:rsidRDefault="004E3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D7F" w:rsidRPr="001F3D7F" w:rsidRDefault="003619BA" w:rsidP="001F3D7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3420"/>
    <w:rsid w:val="00005838"/>
    <w:rsid w:val="00022322"/>
    <w:rsid w:val="000354BE"/>
    <w:rsid w:val="00042497"/>
    <w:rsid w:val="000C1E6F"/>
    <w:rsid w:val="000E4E56"/>
    <w:rsid w:val="001A1468"/>
    <w:rsid w:val="001B7815"/>
    <w:rsid w:val="001F3D7F"/>
    <w:rsid w:val="002B1E4F"/>
    <w:rsid w:val="002B6761"/>
    <w:rsid w:val="003445A0"/>
    <w:rsid w:val="003619BA"/>
    <w:rsid w:val="003A0AFC"/>
    <w:rsid w:val="003D611C"/>
    <w:rsid w:val="00431C0B"/>
    <w:rsid w:val="00437CAD"/>
    <w:rsid w:val="004657DA"/>
    <w:rsid w:val="004B2665"/>
    <w:rsid w:val="004C3459"/>
    <w:rsid w:val="004E324A"/>
    <w:rsid w:val="004E3420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285143DA-8501-4B54-AF2B-15CECDE70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223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2021-10-26T06:42:00Z</dcterms:created>
  <dcterms:modified xsi:type="dcterms:W3CDTF">2021-10-26T06:42:00Z</dcterms:modified>
</cp:coreProperties>
</file>