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DF411B" w:rsidP="00890B92">
      <w:pPr>
        <w:spacing w:after="240"/>
        <w:jc w:val="right"/>
        <w:rPr>
          <w:sz w:val="22"/>
          <w:szCs w:val="22"/>
        </w:rPr>
      </w:pPr>
      <w:r w:rsidRPr="00DF411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F411B">
        <w:rPr>
          <w:sz w:val="22"/>
          <w:szCs w:val="22"/>
        </w:rPr>
        <w:t>2021-10-15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DF411B" w:rsidRPr="00DF411B" w:rsidRDefault="00DF411B" w:rsidP="00890B92">
      <w:pPr>
        <w:rPr>
          <w:b/>
          <w:bCs/>
          <w:sz w:val="22"/>
          <w:szCs w:val="22"/>
        </w:rPr>
      </w:pPr>
      <w:r w:rsidRPr="00DF411B">
        <w:rPr>
          <w:b/>
          <w:bCs/>
          <w:sz w:val="22"/>
          <w:szCs w:val="22"/>
        </w:rPr>
        <w:t>Akademia Górniczo - Hutnicza</w:t>
      </w:r>
    </w:p>
    <w:p w:rsidR="00DF411B" w:rsidRPr="00DF411B" w:rsidRDefault="00DF411B" w:rsidP="00890B92">
      <w:pPr>
        <w:rPr>
          <w:b/>
          <w:bCs/>
          <w:sz w:val="22"/>
          <w:szCs w:val="22"/>
        </w:rPr>
      </w:pPr>
      <w:r w:rsidRPr="00DF411B">
        <w:rPr>
          <w:b/>
          <w:bCs/>
          <w:sz w:val="22"/>
          <w:szCs w:val="22"/>
        </w:rPr>
        <w:t>im. Stanisława Staszica w Krakowie</w:t>
      </w:r>
    </w:p>
    <w:p w:rsidR="00890B92" w:rsidRPr="00D91931" w:rsidRDefault="00DF411B" w:rsidP="00890B92">
      <w:pPr>
        <w:rPr>
          <w:b/>
          <w:bCs/>
          <w:sz w:val="22"/>
          <w:szCs w:val="22"/>
        </w:rPr>
      </w:pPr>
      <w:r w:rsidRPr="00DF411B">
        <w:rPr>
          <w:b/>
          <w:bCs/>
          <w:sz w:val="22"/>
          <w:szCs w:val="22"/>
        </w:rPr>
        <w:t>Dział Zamówień Publicznych</w:t>
      </w:r>
    </w:p>
    <w:p w:rsidR="00890B92" w:rsidRPr="00BD5546" w:rsidRDefault="00DF411B" w:rsidP="00890B92">
      <w:pPr>
        <w:rPr>
          <w:sz w:val="22"/>
          <w:szCs w:val="22"/>
        </w:rPr>
      </w:pPr>
      <w:r w:rsidRPr="00DF411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F411B">
        <w:rPr>
          <w:sz w:val="22"/>
          <w:szCs w:val="22"/>
        </w:rPr>
        <w:t>30</w:t>
      </w:r>
    </w:p>
    <w:p w:rsidR="00890B92" w:rsidRPr="00BD5546" w:rsidRDefault="00DF411B" w:rsidP="00890B92">
      <w:pPr>
        <w:rPr>
          <w:sz w:val="22"/>
          <w:szCs w:val="22"/>
        </w:rPr>
      </w:pPr>
      <w:r w:rsidRPr="00DF411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F411B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F411B" w:rsidRPr="00DF411B">
        <w:rPr>
          <w:b/>
          <w:sz w:val="22"/>
          <w:szCs w:val="22"/>
        </w:rPr>
        <w:t>KC-zp.272-524/21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DF411B" w:rsidRPr="00DF411B">
        <w:rPr>
          <w:sz w:val="22"/>
          <w:szCs w:val="22"/>
        </w:rPr>
        <w:t xml:space="preserve">Tryb podstawowy bez negocjacji - art. 275 pkt. 1 ustawy </w:t>
      </w:r>
      <w:proofErr w:type="spellStart"/>
      <w:r w:rsidR="00DF411B" w:rsidRPr="00DF411B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DF411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F411B">
        <w:rPr>
          <w:b/>
          <w:sz w:val="22"/>
          <w:szCs w:val="22"/>
        </w:rPr>
        <w:t>Remont pomieszczenia 912 i 912A w pawilonie B-5 AGH - KC-zp.272-524/21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DF411B" w:rsidRPr="00DF411B">
        <w:rPr>
          <w:sz w:val="22"/>
          <w:szCs w:val="22"/>
        </w:rPr>
        <w:t>(</w:t>
      </w:r>
      <w:proofErr w:type="spellStart"/>
      <w:r w:rsidR="00DF411B" w:rsidRPr="00DF411B">
        <w:rPr>
          <w:sz w:val="22"/>
          <w:szCs w:val="22"/>
        </w:rPr>
        <w:t>t.j</w:t>
      </w:r>
      <w:proofErr w:type="spellEnd"/>
      <w:r w:rsidR="00DF411B" w:rsidRPr="00DF411B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DF411B" w:rsidP="00A80738">
      <w:pPr>
        <w:spacing w:before="120" w:after="120"/>
        <w:jc w:val="both"/>
        <w:rPr>
          <w:sz w:val="22"/>
          <w:szCs w:val="22"/>
        </w:rPr>
      </w:pPr>
      <w:r w:rsidRPr="00DF411B">
        <w:rPr>
          <w:b/>
          <w:sz w:val="22"/>
          <w:szCs w:val="22"/>
        </w:rPr>
        <w:t>71 000.00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3F9D" w:rsidRDefault="00A23F9D">
      <w:r>
        <w:separator/>
      </w:r>
    </w:p>
  </w:endnote>
  <w:endnote w:type="continuationSeparator" w:id="0">
    <w:p w:rsidR="00A23F9D" w:rsidRDefault="00A23F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3F9D" w:rsidRDefault="00A23F9D">
      <w:r>
        <w:separator/>
      </w:r>
    </w:p>
  </w:footnote>
  <w:footnote w:type="continuationSeparator" w:id="0">
    <w:p w:rsidR="00A23F9D" w:rsidRDefault="00A23F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411B" w:rsidRDefault="00DF41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411B" w:rsidRDefault="00DF41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411B" w:rsidRDefault="00DF411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3F9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23F9D"/>
    <w:rsid w:val="00A80738"/>
    <w:rsid w:val="00B426D2"/>
    <w:rsid w:val="00C236D3"/>
    <w:rsid w:val="00C659E2"/>
    <w:rsid w:val="00C97415"/>
    <w:rsid w:val="00CB0802"/>
    <w:rsid w:val="00D7128F"/>
    <w:rsid w:val="00DF411B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1BE57CF-B701-45BD-866F-03E437D8D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2021-10-15T04:41:00Z</dcterms:created>
  <dcterms:modified xsi:type="dcterms:W3CDTF">2021-10-15T04:41:00Z</dcterms:modified>
</cp:coreProperties>
</file>