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D2EFE" w14:textId="77777777" w:rsidR="00D665F5" w:rsidRDefault="00600EE4" w:rsidP="00D665F5">
      <w:pPr>
        <w:spacing w:after="240"/>
        <w:jc w:val="right"/>
        <w:rPr>
          <w:sz w:val="22"/>
          <w:szCs w:val="22"/>
        </w:rPr>
      </w:pPr>
      <w:r w:rsidRPr="00600E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0EE4">
        <w:rPr>
          <w:sz w:val="22"/>
          <w:szCs w:val="22"/>
        </w:rPr>
        <w:t>2021-10-14</w:t>
      </w:r>
    </w:p>
    <w:p w14:paraId="6E60782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EF2F24" w14:textId="77777777" w:rsidR="00600EE4" w:rsidRPr="00600EE4" w:rsidRDefault="00600EE4" w:rsidP="00577BC6">
      <w:pPr>
        <w:spacing w:after="40"/>
        <w:rPr>
          <w:b/>
          <w:bCs/>
          <w:sz w:val="22"/>
          <w:szCs w:val="22"/>
        </w:rPr>
      </w:pPr>
      <w:r w:rsidRPr="00600EE4">
        <w:rPr>
          <w:b/>
          <w:bCs/>
          <w:sz w:val="22"/>
          <w:szCs w:val="22"/>
        </w:rPr>
        <w:t>Akademia Górniczo - Hutnicza</w:t>
      </w:r>
    </w:p>
    <w:p w14:paraId="43F034FF" w14:textId="77777777" w:rsidR="00600EE4" w:rsidRPr="00600EE4" w:rsidRDefault="00600EE4" w:rsidP="00577BC6">
      <w:pPr>
        <w:spacing w:after="40"/>
        <w:rPr>
          <w:b/>
          <w:bCs/>
          <w:sz w:val="22"/>
          <w:szCs w:val="22"/>
        </w:rPr>
      </w:pPr>
      <w:r w:rsidRPr="00600EE4">
        <w:rPr>
          <w:b/>
          <w:bCs/>
          <w:sz w:val="22"/>
          <w:szCs w:val="22"/>
        </w:rPr>
        <w:t>im. Stanisława Staszica w Krakowie</w:t>
      </w:r>
    </w:p>
    <w:p w14:paraId="712DE7F6" w14:textId="77777777" w:rsidR="00D665F5" w:rsidRPr="00D91931" w:rsidRDefault="00600EE4" w:rsidP="00577BC6">
      <w:pPr>
        <w:spacing w:after="40"/>
        <w:rPr>
          <w:b/>
          <w:bCs/>
          <w:sz w:val="22"/>
          <w:szCs w:val="22"/>
        </w:rPr>
      </w:pPr>
      <w:r w:rsidRPr="00600EE4">
        <w:rPr>
          <w:b/>
          <w:bCs/>
          <w:sz w:val="22"/>
          <w:szCs w:val="22"/>
        </w:rPr>
        <w:t>Dział Zamówień Publicznych</w:t>
      </w:r>
    </w:p>
    <w:p w14:paraId="0928B398" w14:textId="77777777" w:rsidR="00D665F5" w:rsidRPr="00BD5546" w:rsidRDefault="00600EE4" w:rsidP="00D665F5">
      <w:pPr>
        <w:rPr>
          <w:sz w:val="22"/>
          <w:szCs w:val="22"/>
        </w:rPr>
      </w:pPr>
      <w:r w:rsidRPr="00600E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0EE4">
        <w:rPr>
          <w:sz w:val="22"/>
          <w:szCs w:val="22"/>
        </w:rPr>
        <w:t>30</w:t>
      </w:r>
    </w:p>
    <w:p w14:paraId="797E7EFE" w14:textId="77777777" w:rsidR="00D665F5" w:rsidRPr="00BD5546" w:rsidRDefault="00600EE4" w:rsidP="00D665F5">
      <w:pPr>
        <w:rPr>
          <w:sz w:val="22"/>
          <w:szCs w:val="22"/>
        </w:rPr>
      </w:pPr>
      <w:r w:rsidRPr="00600E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0EE4">
        <w:rPr>
          <w:sz w:val="22"/>
          <w:szCs w:val="22"/>
        </w:rPr>
        <w:t>Kraków</w:t>
      </w:r>
    </w:p>
    <w:p w14:paraId="04DADFF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CFE7B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F94C8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F9598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EBF69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0EE4" w:rsidRPr="00600EE4">
        <w:rPr>
          <w:b/>
          <w:sz w:val="22"/>
          <w:szCs w:val="22"/>
        </w:rPr>
        <w:t>KC-zp.272-388/21</w:t>
      </w:r>
      <w:r w:rsidR="00A80738">
        <w:rPr>
          <w:sz w:val="24"/>
        </w:rPr>
        <w:tab/>
        <w:t xml:space="preserve"> </w:t>
      </w:r>
    </w:p>
    <w:p w14:paraId="4A5EFB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EEF3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0694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85B3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200A6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3CA8F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0EE4" w:rsidRPr="00600EE4">
        <w:rPr>
          <w:sz w:val="22"/>
          <w:szCs w:val="22"/>
        </w:rPr>
        <w:t xml:space="preserve">Tryb podstawowy bez negocjacji - art. 275 pkt. 1 ustawy </w:t>
      </w:r>
      <w:proofErr w:type="spellStart"/>
      <w:r w:rsidR="00600EE4" w:rsidRPr="00600EE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92B4D32" w14:textId="77777777" w:rsidR="00A80738" w:rsidRPr="00577BC6" w:rsidRDefault="00600EE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0EE4">
        <w:rPr>
          <w:b/>
          <w:sz w:val="22"/>
          <w:szCs w:val="22"/>
        </w:rPr>
        <w:t>dostawa instalacja i uruchomienie pompy turbomolekularnej w aparacie do pomiaru powierzchni właściwej i porowatości  - KC-zp.272-388/21</w:t>
      </w:r>
    </w:p>
    <w:p w14:paraId="7D3D50D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00EE4" w:rsidRPr="00600EE4">
        <w:rPr>
          <w:sz w:val="22"/>
          <w:szCs w:val="22"/>
        </w:rPr>
        <w:t>(</w:t>
      </w:r>
      <w:proofErr w:type="spellStart"/>
      <w:r w:rsidR="00600EE4" w:rsidRPr="00600EE4">
        <w:rPr>
          <w:sz w:val="22"/>
          <w:szCs w:val="22"/>
        </w:rPr>
        <w:t>t.j</w:t>
      </w:r>
      <w:proofErr w:type="spellEnd"/>
      <w:r w:rsidR="00600EE4" w:rsidRPr="00600EE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53A54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0EE4" w:rsidRPr="00600EE4">
        <w:rPr>
          <w:sz w:val="22"/>
          <w:szCs w:val="22"/>
        </w:rPr>
        <w:t>14/10/2021</w:t>
      </w:r>
      <w:r w:rsidR="00FF4AB1" w:rsidRPr="00577BC6">
        <w:rPr>
          <w:sz w:val="22"/>
          <w:szCs w:val="22"/>
        </w:rPr>
        <w:t xml:space="preserve"> o godz. </w:t>
      </w:r>
      <w:r w:rsidR="00600EE4" w:rsidRPr="00600EE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57E2932" w14:textId="77777777" w:rsidTr="003F57CD">
        <w:tc>
          <w:tcPr>
            <w:tcW w:w="993" w:type="dxa"/>
            <w:shd w:val="clear" w:color="auto" w:fill="auto"/>
            <w:vAlign w:val="center"/>
          </w:tcPr>
          <w:p w14:paraId="07F90F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8E2F8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5928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0EE4" w:rsidRPr="00493F8C" w14:paraId="4B562904" w14:textId="77777777" w:rsidTr="00612A92">
        <w:tc>
          <w:tcPr>
            <w:tcW w:w="993" w:type="dxa"/>
            <w:shd w:val="clear" w:color="auto" w:fill="auto"/>
            <w:vAlign w:val="center"/>
          </w:tcPr>
          <w:p w14:paraId="23FF20E8" w14:textId="77777777" w:rsidR="00600EE4" w:rsidRPr="00490DC0" w:rsidRDefault="00600EE4" w:rsidP="00612A92">
            <w:pPr>
              <w:spacing w:before="120" w:after="120"/>
              <w:jc w:val="center"/>
            </w:pPr>
            <w:r w:rsidRPr="00600EE4">
              <w:t>1</w:t>
            </w:r>
          </w:p>
        </w:tc>
        <w:tc>
          <w:tcPr>
            <w:tcW w:w="5244" w:type="dxa"/>
            <w:shd w:val="clear" w:color="auto" w:fill="auto"/>
          </w:tcPr>
          <w:p w14:paraId="0D9E3189" w14:textId="77777777" w:rsidR="00600EE4" w:rsidRPr="00490DC0" w:rsidRDefault="00600EE4" w:rsidP="00612A92">
            <w:pPr>
              <w:spacing w:before="40"/>
            </w:pPr>
            <w:proofErr w:type="spellStart"/>
            <w:r w:rsidRPr="00600EE4">
              <w:t>Uni</w:t>
            </w:r>
            <w:proofErr w:type="spellEnd"/>
            <w:r w:rsidRPr="00600EE4">
              <w:t>-Export Instruments Polska Mirosław Fordon</w:t>
            </w:r>
          </w:p>
          <w:p w14:paraId="08DF12AA" w14:textId="77777777" w:rsidR="00600EE4" w:rsidRPr="00490DC0" w:rsidRDefault="00600EE4" w:rsidP="00612A92">
            <w:r w:rsidRPr="00600EE4">
              <w:t xml:space="preserve">Ludwika </w:t>
            </w:r>
            <w:proofErr w:type="spellStart"/>
            <w:r w:rsidRPr="00600EE4">
              <w:t>Kickiego</w:t>
            </w:r>
            <w:proofErr w:type="spellEnd"/>
            <w:r w:rsidRPr="00490DC0">
              <w:t xml:space="preserve"> </w:t>
            </w:r>
            <w:r w:rsidRPr="00600EE4">
              <w:t>4a /50</w:t>
            </w:r>
            <w:r w:rsidRPr="00490DC0">
              <w:t xml:space="preserve"> </w:t>
            </w:r>
          </w:p>
          <w:p w14:paraId="70DBB894" w14:textId="77777777" w:rsidR="00600EE4" w:rsidRPr="00490DC0" w:rsidRDefault="00600EE4" w:rsidP="00612A92">
            <w:pPr>
              <w:spacing w:after="40"/>
              <w:jc w:val="both"/>
            </w:pPr>
            <w:r w:rsidRPr="00600EE4">
              <w:t>04-369</w:t>
            </w:r>
            <w:r w:rsidRPr="00490DC0">
              <w:t xml:space="preserve"> </w:t>
            </w:r>
            <w:r w:rsidRPr="00600EE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450824" w14:textId="77777777" w:rsidR="00600EE4" w:rsidRPr="00490DC0" w:rsidRDefault="00600EE4" w:rsidP="00612A92">
            <w:pPr>
              <w:spacing w:before="120" w:after="120"/>
              <w:jc w:val="both"/>
            </w:pPr>
            <w:r w:rsidRPr="00600EE4">
              <w:t>35 657.70 zł</w:t>
            </w:r>
          </w:p>
        </w:tc>
      </w:tr>
    </w:tbl>
    <w:p w14:paraId="4370536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73D2F5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FCA2FE2" w14:textId="5288776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BA1D8" w14:textId="77777777" w:rsidR="004F35FD" w:rsidRDefault="004F35FD">
      <w:r>
        <w:separator/>
      </w:r>
    </w:p>
  </w:endnote>
  <w:endnote w:type="continuationSeparator" w:id="0">
    <w:p w14:paraId="6AF2B82B" w14:textId="77777777" w:rsidR="004F35FD" w:rsidRDefault="004F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703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1807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EAB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C6ACEB">
        <v:line id="_x0000_s1025" style="position:absolute;left:0;text-align:left;z-index:251657728" from="-3.85pt,8.7pt" to="455.15pt,8.7pt"/>
      </w:pict>
    </w:r>
  </w:p>
  <w:p w14:paraId="4FF172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9BB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C20FC0" w14:textId="77777777" w:rsidR="009F189D" w:rsidRDefault="009F189D">
    <w:pPr>
      <w:pStyle w:val="Stopka"/>
      <w:tabs>
        <w:tab w:val="clear" w:pos="4536"/>
      </w:tabs>
      <w:jc w:val="center"/>
    </w:pPr>
  </w:p>
  <w:p w14:paraId="61E317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5AE82" w14:textId="77777777" w:rsidR="004F35FD" w:rsidRDefault="004F35FD">
      <w:r>
        <w:separator/>
      </w:r>
    </w:p>
  </w:footnote>
  <w:footnote w:type="continuationSeparator" w:id="0">
    <w:p w14:paraId="2D2CAE3C" w14:textId="77777777" w:rsidR="004F35FD" w:rsidRDefault="004F3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52943" w14:textId="77777777" w:rsidR="00600EE4" w:rsidRDefault="00600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8495A" w14:textId="77777777" w:rsidR="00600EE4" w:rsidRDefault="00600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F6A4" w14:textId="77777777" w:rsidR="00600EE4" w:rsidRDefault="00600E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5F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35FD"/>
    <w:rsid w:val="00577BC6"/>
    <w:rsid w:val="00600EE4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0B3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3DDFF5"/>
  <w15:chartTrackingRefBased/>
  <w15:docId w15:val="{17DC3AAF-AFCC-4E93-B542-B81FE35F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2021-10-14T08:39:00Z</cp:lastPrinted>
  <dcterms:created xsi:type="dcterms:W3CDTF">2021-10-14T08:39:00Z</dcterms:created>
  <dcterms:modified xsi:type="dcterms:W3CDTF">2021-10-14T08:39:00Z</dcterms:modified>
</cp:coreProperties>
</file>