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1EB" w:rsidRPr="00A63A77" w:rsidRDefault="00FC71EB" w:rsidP="00A63A77">
      <w:pPr>
        <w:tabs>
          <w:tab w:val="left" w:pos="1988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A63A77">
        <w:rPr>
          <w:rFonts w:ascii="Arial" w:hAnsi="Arial" w:cs="Arial"/>
          <w:sz w:val="24"/>
          <w:szCs w:val="24"/>
        </w:rPr>
        <w:tab/>
      </w:r>
      <w:bookmarkStart w:id="0" w:name="_GoBack"/>
      <w:r w:rsidRPr="00A63A77">
        <w:rPr>
          <w:rFonts w:ascii="Arial" w:hAnsi="Arial" w:cs="Arial"/>
          <w:b/>
          <w:sz w:val="24"/>
          <w:szCs w:val="24"/>
        </w:rPr>
        <w:t>Opis przedmiotu zamówienia</w:t>
      </w:r>
      <w:r w:rsidR="00A63A77" w:rsidRPr="00A63A77">
        <w:rPr>
          <w:rFonts w:ascii="Arial" w:hAnsi="Arial" w:cs="Arial"/>
          <w:b/>
          <w:sz w:val="24"/>
          <w:szCs w:val="24"/>
        </w:rPr>
        <w:t xml:space="preserve"> – zadanie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7"/>
        <w:gridCol w:w="4186"/>
        <w:gridCol w:w="3015"/>
        <w:gridCol w:w="977"/>
        <w:gridCol w:w="821"/>
      </w:tblGrid>
      <w:tr w:rsidR="00FC71EB" w:rsidRPr="00A63A77" w:rsidTr="00514DF8">
        <w:tc>
          <w:tcPr>
            <w:tcW w:w="565" w:type="dxa"/>
          </w:tcPr>
          <w:bookmarkEnd w:id="0"/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4041" w:type="dxa"/>
          </w:tcPr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Zdjęcie poglądowe</w:t>
            </w:r>
          </w:p>
        </w:tc>
        <w:tc>
          <w:tcPr>
            <w:tcW w:w="3015" w:type="dxa"/>
          </w:tcPr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Wymiary</w:t>
            </w:r>
          </w:p>
        </w:tc>
        <w:tc>
          <w:tcPr>
            <w:tcW w:w="741" w:type="dxa"/>
          </w:tcPr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Kolor</w:t>
            </w:r>
          </w:p>
        </w:tc>
        <w:tc>
          <w:tcPr>
            <w:tcW w:w="821" w:type="dxa"/>
          </w:tcPr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 xml:space="preserve">Ilość </w:t>
            </w:r>
          </w:p>
        </w:tc>
      </w:tr>
      <w:tr w:rsidR="00FC71EB" w:rsidRPr="00A63A77" w:rsidTr="00514DF8">
        <w:tc>
          <w:tcPr>
            <w:tcW w:w="565" w:type="dxa"/>
          </w:tcPr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041" w:type="dxa"/>
          </w:tcPr>
          <w:p w:rsidR="00FC71EB" w:rsidRPr="00A63A77" w:rsidRDefault="00514DF8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80096" cy="1774209"/>
                  <wp:effectExtent l="19050" t="0" r="0" b="0"/>
                  <wp:docPr id="5" name="Obraz 5" descr="OLA 10 – szafa ubraniowa 2-drzwi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LA 10 – szafa ubraniowa 2-drzwiow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759" cy="17738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</w:tcPr>
          <w:p w:rsidR="00D7468C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Szafa ubraniowa 2-drzwiowa</w:t>
            </w:r>
            <w:r w:rsidR="00514DF8" w:rsidRPr="00A63A77">
              <w:rPr>
                <w:rFonts w:ascii="Arial" w:hAnsi="Arial" w:cs="Arial"/>
                <w:sz w:val="24"/>
                <w:szCs w:val="24"/>
              </w:rPr>
              <w:t>, 186 x 80 x 60 cm ( wys./szer./głęb.)</w:t>
            </w:r>
          </w:p>
          <w:p w:rsidR="00FC71EB" w:rsidRPr="00A63A77" w:rsidRDefault="00D7468C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Wykonana z wysokiej jakości płyty laminowanej 18</w:t>
            </w:r>
            <w:r w:rsidR="00B43EBD" w:rsidRPr="00A63A77">
              <w:rPr>
                <w:rFonts w:ascii="Arial" w:hAnsi="Arial" w:cs="Arial"/>
                <w:sz w:val="24"/>
                <w:szCs w:val="24"/>
              </w:rPr>
              <w:t xml:space="preserve"> mm. Plecy białe z płyty HDF 4 mm. Nowoczesne aluminiowe uchwyty, drzwi zamykane na zamek. Dostarczona zmontowana w całości. </w:t>
            </w:r>
          </w:p>
        </w:tc>
        <w:tc>
          <w:tcPr>
            <w:tcW w:w="741" w:type="dxa"/>
          </w:tcPr>
          <w:p w:rsidR="00FC71EB" w:rsidRPr="00A63A77" w:rsidRDefault="00514DF8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olcha</w:t>
            </w:r>
          </w:p>
        </w:tc>
        <w:tc>
          <w:tcPr>
            <w:tcW w:w="821" w:type="dxa"/>
          </w:tcPr>
          <w:p w:rsidR="00514DF8" w:rsidRPr="00A63A77" w:rsidRDefault="00DF076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1 szt.</w:t>
            </w:r>
          </w:p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1EB" w:rsidRPr="00A63A77" w:rsidTr="001F2B4A">
        <w:trPr>
          <w:trHeight w:val="2958"/>
        </w:trPr>
        <w:tc>
          <w:tcPr>
            <w:tcW w:w="565" w:type="dxa"/>
          </w:tcPr>
          <w:p w:rsidR="00FC71EB" w:rsidRPr="00A63A77" w:rsidRDefault="00514DF8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041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773295" cy="1957192"/>
                  <wp:effectExtent l="19050" t="0" r="0" b="0"/>
                  <wp:docPr id="8" name="Obraz 8" descr="OLA 4 – szafa aktowa 2-drzwi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LA 4 – szafa aktowa 2-drzwiow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965" cy="19579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</w:tcPr>
          <w:p w:rsidR="00FC71EB" w:rsidRPr="00A63A77" w:rsidRDefault="00514DF8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 xml:space="preserve">Szafa aktowa </w:t>
            </w:r>
            <w:r w:rsidR="00071CC0" w:rsidRPr="00A63A77">
              <w:rPr>
                <w:rFonts w:ascii="Arial" w:hAnsi="Arial" w:cs="Arial"/>
                <w:sz w:val="24"/>
                <w:szCs w:val="24"/>
              </w:rPr>
              <w:t>2-drzwiowa</w:t>
            </w:r>
            <w:r w:rsidR="0030297E" w:rsidRPr="00A63A77">
              <w:rPr>
                <w:rFonts w:ascii="Arial" w:hAnsi="Arial" w:cs="Arial"/>
                <w:sz w:val="24"/>
                <w:szCs w:val="24"/>
              </w:rPr>
              <w:t>, 190</w:t>
            </w:r>
            <w:r w:rsidR="00D13CF3" w:rsidRPr="00A63A77">
              <w:rPr>
                <w:rFonts w:ascii="Arial" w:hAnsi="Arial" w:cs="Arial"/>
                <w:sz w:val="24"/>
                <w:szCs w:val="24"/>
              </w:rPr>
              <w:t xml:space="preserve"> x80 x40 cm. Drzwi zamykane na zamek. W środku 4 półki</w:t>
            </w:r>
            <w:r w:rsidR="00B43EBD" w:rsidRPr="00A63A77">
              <w:rPr>
                <w:rFonts w:ascii="Arial" w:hAnsi="Arial" w:cs="Arial"/>
                <w:sz w:val="24"/>
                <w:szCs w:val="24"/>
              </w:rPr>
              <w:t xml:space="preserve"> rozmieszczone tak, aby mieściły się segregatory o wys. 33 cm. Wykonana z wysokiej jakości płyty laminowanej 18 mm. Plecy białe z płyty HDF 4 mm. Nowoczesne aluminiowe uchwyty. Dostarczona zmontowana w całości.</w:t>
            </w:r>
          </w:p>
        </w:tc>
        <w:tc>
          <w:tcPr>
            <w:tcW w:w="741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olcha</w:t>
            </w:r>
          </w:p>
        </w:tc>
        <w:tc>
          <w:tcPr>
            <w:tcW w:w="821" w:type="dxa"/>
          </w:tcPr>
          <w:p w:rsidR="00FC71EB" w:rsidRPr="00A63A77" w:rsidRDefault="00DF076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1 szt.</w:t>
            </w:r>
          </w:p>
          <w:p w:rsidR="00D13CF3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1EB" w:rsidRPr="00A63A77" w:rsidTr="00514DF8">
        <w:tc>
          <w:tcPr>
            <w:tcW w:w="565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041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277716" cy="1569493"/>
                  <wp:effectExtent l="19050" t="0" r="0" b="0"/>
                  <wp:docPr id="2" name="Obraz 2" descr="OLA 3 – segment częściowo oszkl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LA 3 – segment częściowo oszkl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199" cy="1570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 xml:space="preserve">Segment częściowo oszklony, 190 x80 x40 cm. </w:t>
            </w:r>
            <w:r w:rsidR="007D5B90" w:rsidRPr="00A63A77">
              <w:rPr>
                <w:rFonts w:ascii="Arial" w:hAnsi="Arial" w:cs="Arial"/>
                <w:sz w:val="24"/>
                <w:szCs w:val="24"/>
              </w:rPr>
              <w:t xml:space="preserve">Segment 4-drzwiowy,dzielony. Górna połowa oszklona, dolna połowa zamykana pełna. W środku posiada 5 przestrzeni </w:t>
            </w:r>
            <w:r w:rsidR="007D5B90" w:rsidRPr="00A63A77">
              <w:rPr>
                <w:rFonts w:ascii="Arial" w:hAnsi="Arial" w:cs="Arial"/>
                <w:sz w:val="24"/>
                <w:szCs w:val="24"/>
              </w:rPr>
              <w:lastRenderedPageBreak/>
              <w:t xml:space="preserve">rozmieszczonych tak, aby mieściły się segregatory o wys. 33 cm. Wykonana z wysokiej jakości płyty laminowanej 18 mm. Plecy białe z płyty HDF 4 mm. </w:t>
            </w:r>
            <w:r w:rsidRPr="00A63A77">
              <w:rPr>
                <w:rFonts w:ascii="Arial" w:hAnsi="Arial" w:cs="Arial"/>
                <w:sz w:val="24"/>
                <w:szCs w:val="24"/>
              </w:rPr>
              <w:t>Drzwi zamykane na zamek.</w:t>
            </w:r>
            <w:r w:rsidR="007D5B90" w:rsidRPr="00A63A77">
              <w:rPr>
                <w:rFonts w:ascii="Arial" w:hAnsi="Arial" w:cs="Arial"/>
                <w:sz w:val="24"/>
                <w:szCs w:val="24"/>
              </w:rPr>
              <w:t xml:space="preserve"> Nowoczesne aluminiowe uchwyty. Dostarczona zmontowana w całości.</w:t>
            </w:r>
          </w:p>
        </w:tc>
        <w:tc>
          <w:tcPr>
            <w:tcW w:w="741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lastRenderedPageBreak/>
              <w:t>olcha</w:t>
            </w:r>
          </w:p>
        </w:tc>
        <w:tc>
          <w:tcPr>
            <w:tcW w:w="821" w:type="dxa"/>
          </w:tcPr>
          <w:p w:rsidR="00FC71EB" w:rsidRPr="00A63A77" w:rsidRDefault="00DF076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1 szt.</w:t>
            </w:r>
          </w:p>
          <w:p w:rsidR="00D13CF3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1EB" w:rsidRPr="00A63A77" w:rsidTr="00514DF8">
        <w:tc>
          <w:tcPr>
            <w:tcW w:w="565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041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214755" cy="969010"/>
                  <wp:effectExtent l="19050" t="0" r="4445" b="0"/>
                  <wp:docPr id="11" name="Obraz 11" descr="Szafka kuchenna pod zlewozmywak 80x50 dąb sono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zafka kuchenna pod zlewozmywak 80x50 dąb sono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755" cy="969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</w:tcPr>
          <w:p w:rsidR="00D13CF3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 xml:space="preserve">Szafka pod umywalkę, </w:t>
            </w:r>
          </w:p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85 x80 x60 cm (wys./szer./głęb.)</w:t>
            </w:r>
            <w:r w:rsidR="005E0C49" w:rsidRPr="00A63A77">
              <w:rPr>
                <w:rFonts w:ascii="Arial" w:hAnsi="Arial" w:cs="Arial"/>
                <w:sz w:val="24"/>
                <w:szCs w:val="24"/>
              </w:rPr>
              <w:t>, 2-drzwiowa. Korpus z płyty laminowanej 16 mm. Tylna ścianka z płyty HDF. Dostarczone zmontowane w całości.</w:t>
            </w:r>
          </w:p>
        </w:tc>
        <w:tc>
          <w:tcPr>
            <w:tcW w:w="741" w:type="dxa"/>
          </w:tcPr>
          <w:p w:rsidR="00FC71EB" w:rsidRPr="00A63A77" w:rsidRDefault="00D13CF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olcha</w:t>
            </w:r>
          </w:p>
        </w:tc>
        <w:tc>
          <w:tcPr>
            <w:tcW w:w="821" w:type="dxa"/>
          </w:tcPr>
          <w:p w:rsidR="00D13CF3" w:rsidRPr="00A63A77" w:rsidRDefault="00DF076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1 szt.</w:t>
            </w:r>
          </w:p>
          <w:p w:rsidR="00FC71EB" w:rsidRPr="00A63A77" w:rsidRDefault="00FC71EB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1EB" w:rsidRPr="00A63A77" w:rsidTr="001F2B4A">
        <w:trPr>
          <w:trHeight w:val="1939"/>
        </w:trPr>
        <w:tc>
          <w:tcPr>
            <w:tcW w:w="565" w:type="dxa"/>
          </w:tcPr>
          <w:p w:rsidR="00FC71EB" w:rsidRPr="00A63A77" w:rsidRDefault="00FE01C0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041" w:type="dxa"/>
          </w:tcPr>
          <w:p w:rsidR="001F2B4A" w:rsidRPr="00A63A77" w:rsidRDefault="001F2B4A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C71EB" w:rsidRPr="00A63A77" w:rsidRDefault="00FE01C0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align>left</wp:align>
                  </wp:positionH>
                  <wp:positionV relativeFrom="paragraph">
                    <wp:align>top</wp:align>
                  </wp:positionV>
                  <wp:extent cx="1680097" cy="989462"/>
                  <wp:effectExtent l="19050" t="0" r="0" b="0"/>
                  <wp:wrapSquare wrapText="bothSides"/>
                  <wp:docPr id="3" name="Obraz 3" descr="https://www.centrumkrzesel.pl/web/uploads/opisy/CLUB-wymi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centrumkrzesel.pl/web/uploads/opisy/CLUB-wymia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097" cy="989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align>left</wp:align>
                  </wp:positionH>
                  <wp:positionV relativeFrom="paragraph">
                    <wp:align>top</wp:align>
                  </wp:positionV>
                  <wp:extent cx="1680097" cy="989462"/>
                  <wp:effectExtent l="19050" t="0" r="0" b="0"/>
                  <wp:wrapSquare wrapText="bothSides"/>
                  <wp:docPr id="1" name="Obraz 3" descr="https://www.centrumkrzesel.pl/web/uploads/opisy/CLUB-wymi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centrumkrzesel.pl/web/uploads/opisy/CLUB-wymia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097" cy="989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15" w:type="dxa"/>
          </w:tcPr>
          <w:p w:rsidR="00FC71EB" w:rsidRPr="00A63A77" w:rsidRDefault="00FE01C0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Fotel, wysokość siedziska do 50 cm</w:t>
            </w:r>
            <w:r w:rsidR="008374B2" w:rsidRPr="00A63A77">
              <w:rPr>
                <w:rFonts w:ascii="Arial" w:hAnsi="Arial" w:cs="Arial"/>
                <w:sz w:val="24"/>
                <w:szCs w:val="24"/>
              </w:rPr>
              <w:t>( dokładne wymiary na rysunku obok).</w:t>
            </w:r>
            <w:r w:rsidR="004E58C2" w:rsidRPr="00A63A77">
              <w:rPr>
                <w:rFonts w:ascii="Arial" w:hAnsi="Arial" w:cs="Arial"/>
                <w:sz w:val="24"/>
                <w:szCs w:val="24"/>
              </w:rPr>
              <w:t xml:space="preserve"> Fotel tapicerowany tkaniną trwałą i odporną na ścieralność. Tkanina o jednolitej barwie w kolorze ciemnym, z atestem trudno zapalności ( EN1021).</w:t>
            </w:r>
          </w:p>
        </w:tc>
        <w:tc>
          <w:tcPr>
            <w:tcW w:w="741" w:type="dxa"/>
          </w:tcPr>
          <w:p w:rsidR="00FC71EB" w:rsidRPr="00A63A77" w:rsidRDefault="0096199F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ciemny</w:t>
            </w:r>
          </w:p>
        </w:tc>
        <w:tc>
          <w:tcPr>
            <w:tcW w:w="821" w:type="dxa"/>
          </w:tcPr>
          <w:p w:rsidR="00FE01C0" w:rsidRPr="00A63A77" w:rsidRDefault="00DF076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2 szt.</w:t>
            </w:r>
          </w:p>
          <w:p w:rsidR="00FE01C0" w:rsidRPr="00A63A77" w:rsidRDefault="00FE01C0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1EB" w:rsidRPr="00A63A77" w:rsidTr="00514DF8">
        <w:tc>
          <w:tcPr>
            <w:tcW w:w="565" w:type="dxa"/>
          </w:tcPr>
          <w:p w:rsidR="00FC71EB" w:rsidRPr="00A63A77" w:rsidRDefault="00543A4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041" w:type="dxa"/>
          </w:tcPr>
          <w:p w:rsidR="001F2B4A" w:rsidRPr="00A63A77" w:rsidRDefault="001F2B4A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C71EB" w:rsidRPr="00A63A77" w:rsidRDefault="00543A4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lastRenderedPageBreak/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align>left</wp:align>
                  </wp:positionH>
                  <wp:positionV relativeFrom="paragraph">
                    <wp:align>top</wp:align>
                  </wp:positionV>
                  <wp:extent cx="1379846" cy="2088107"/>
                  <wp:effectExtent l="19050" t="0" r="0" b="0"/>
                  <wp:wrapSquare wrapText="bothSides"/>
                  <wp:docPr id="7" name="Obraz 7" descr="https://www.centrumkrzesel.pl/images/editor/a5931e5470eadd21f63af08841b203a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centrumkrzesel.pl/images/editor/a5931e5470eadd21f63af08841b203a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846" cy="2088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15" w:type="dxa"/>
          </w:tcPr>
          <w:p w:rsidR="00FC71EB" w:rsidRPr="00A63A77" w:rsidRDefault="00543A49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lastRenderedPageBreak/>
              <w:t xml:space="preserve">Fotel biurowy obrotowy z regulowaną wysokością siedziska. Oparcie tapicerowane siatką. </w:t>
            </w:r>
            <w:r w:rsidR="008374B2" w:rsidRPr="00A63A77">
              <w:rPr>
                <w:rFonts w:ascii="Arial" w:hAnsi="Arial" w:cs="Arial"/>
                <w:sz w:val="24"/>
                <w:szCs w:val="24"/>
              </w:rPr>
              <w:t xml:space="preserve">Siedzisko tapicerowane oddychającą tkaniną. Chromowana, stalowa </w:t>
            </w:r>
            <w:r w:rsidR="008374B2" w:rsidRPr="00A63A77">
              <w:rPr>
                <w:rFonts w:ascii="Arial" w:hAnsi="Arial" w:cs="Arial"/>
                <w:sz w:val="24"/>
                <w:szCs w:val="24"/>
              </w:rPr>
              <w:lastRenderedPageBreak/>
              <w:t xml:space="preserve">podstawa jezdna. </w:t>
            </w:r>
            <w:r w:rsidRPr="00A63A77">
              <w:rPr>
                <w:rFonts w:ascii="Arial" w:hAnsi="Arial" w:cs="Arial"/>
                <w:sz w:val="24"/>
                <w:szCs w:val="24"/>
              </w:rPr>
              <w:t>Wysokość całkowita- 113 cm</w:t>
            </w:r>
            <w:r w:rsidR="008374B2" w:rsidRPr="00A63A77">
              <w:rPr>
                <w:rFonts w:ascii="Arial" w:hAnsi="Arial" w:cs="Arial"/>
                <w:sz w:val="24"/>
                <w:szCs w:val="24"/>
              </w:rPr>
              <w:t>( dokładne wymiary na zdjęciu obok).</w:t>
            </w:r>
          </w:p>
        </w:tc>
        <w:tc>
          <w:tcPr>
            <w:tcW w:w="741" w:type="dxa"/>
          </w:tcPr>
          <w:p w:rsidR="00FC71EB" w:rsidRPr="00A63A77" w:rsidRDefault="0096199F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lastRenderedPageBreak/>
              <w:t>czarny</w:t>
            </w:r>
          </w:p>
        </w:tc>
        <w:tc>
          <w:tcPr>
            <w:tcW w:w="821" w:type="dxa"/>
          </w:tcPr>
          <w:p w:rsidR="008374B2" w:rsidRPr="00A63A77" w:rsidRDefault="008374B2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4 szt.</w:t>
            </w:r>
          </w:p>
        </w:tc>
      </w:tr>
      <w:tr w:rsidR="00C37044" w:rsidRPr="00A63A77" w:rsidTr="00514DF8">
        <w:tc>
          <w:tcPr>
            <w:tcW w:w="565" w:type="dxa"/>
          </w:tcPr>
          <w:p w:rsidR="00C37044" w:rsidRPr="00A63A77" w:rsidRDefault="00C37044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4041" w:type="dxa"/>
          </w:tcPr>
          <w:p w:rsidR="00C37044" w:rsidRPr="00A63A77" w:rsidRDefault="00C37044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764540" cy="764540"/>
                  <wp:effectExtent l="19050" t="0" r="0" b="0"/>
                  <wp:docPr id="6" name="thumb_797" descr="Krzesło ISO, stelaż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umb_797" descr="Krzesło ISO, stelaż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540" cy="764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C2231" w:rsidRPr="00A63A7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2502268" cy="934872"/>
                  <wp:effectExtent l="19050" t="0" r="0" b="0"/>
                  <wp:docPr id="4" name="Obraz 2" descr="https://www.centrumkrzesel.pl/web/uploads/opisy/isokonsi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entrumkrzesel.pl/web/uploads/opisy/isokonsi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674" cy="9357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</w:tcPr>
          <w:p w:rsidR="00C37044" w:rsidRPr="00A63A77" w:rsidRDefault="00C37044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Krzesło ISO</w:t>
            </w:r>
            <w:r w:rsidR="00F8685D" w:rsidRPr="00A63A77">
              <w:rPr>
                <w:rFonts w:ascii="Arial" w:hAnsi="Arial" w:cs="Arial"/>
                <w:sz w:val="24"/>
                <w:szCs w:val="24"/>
              </w:rPr>
              <w:t xml:space="preserve">, pokrycie </w:t>
            </w:r>
            <w:r w:rsidR="003B4570" w:rsidRPr="00A63A77">
              <w:rPr>
                <w:rFonts w:ascii="Arial" w:hAnsi="Arial" w:cs="Arial"/>
                <w:sz w:val="24"/>
                <w:szCs w:val="24"/>
              </w:rPr>
              <w:t xml:space="preserve">siedziska i oparcia </w:t>
            </w:r>
            <w:r w:rsidR="00F8685D" w:rsidRPr="00A63A77">
              <w:rPr>
                <w:rFonts w:ascii="Arial" w:hAnsi="Arial" w:cs="Arial"/>
                <w:sz w:val="24"/>
                <w:szCs w:val="24"/>
              </w:rPr>
              <w:t>tapicerowane</w:t>
            </w:r>
            <w:r w:rsidR="003B4570" w:rsidRPr="00A63A77">
              <w:rPr>
                <w:rFonts w:ascii="Arial" w:hAnsi="Arial" w:cs="Arial"/>
                <w:sz w:val="24"/>
                <w:szCs w:val="24"/>
              </w:rPr>
              <w:t>, stelaż metalowy z rury chromowanej, szerokie oparcie.</w:t>
            </w:r>
            <w:r w:rsidR="00CC2231" w:rsidRPr="00A63A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570" w:rsidRPr="00A63A77">
              <w:rPr>
                <w:rFonts w:ascii="Arial" w:hAnsi="Arial" w:cs="Arial"/>
                <w:sz w:val="24"/>
                <w:szCs w:val="24"/>
              </w:rPr>
              <w:t>Tapicerka odporna na ścieranie. Krzesła można sztaplować.</w:t>
            </w:r>
            <w:r w:rsidR="0096199F" w:rsidRPr="00A63A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2231" w:rsidRPr="00A63A77">
              <w:rPr>
                <w:rFonts w:ascii="Arial" w:hAnsi="Arial" w:cs="Arial"/>
                <w:sz w:val="24"/>
                <w:szCs w:val="24"/>
              </w:rPr>
              <w:t>( wymiary podane na rysunku obok)</w:t>
            </w:r>
          </w:p>
          <w:p w:rsidR="00691F2A" w:rsidRPr="00A63A77" w:rsidRDefault="00691F2A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dxa"/>
          </w:tcPr>
          <w:p w:rsidR="00C37044" w:rsidRPr="00A63A77" w:rsidRDefault="0096199F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ciemny</w:t>
            </w:r>
          </w:p>
        </w:tc>
        <w:tc>
          <w:tcPr>
            <w:tcW w:w="821" w:type="dxa"/>
          </w:tcPr>
          <w:p w:rsidR="00C37044" w:rsidRPr="00A63A77" w:rsidRDefault="004849C3" w:rsidP="00A63A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3A77">
              <w:rPr>
                <w:rFonts w:ascii="Arial" w:hAnsi="Arial" w:cs="Arial"/>
                <w:sz w:val="24"/>
                <w:szCs w:val="24"/>
              </w:rPr>
              <w:t>4 szt.</w:t>
            </w:r>
          </w:p>
        </w:tc>
      </w:tr>
    </w:tbl>
    <w:p w:rsidR="00CC2231" w:rsidRPr="00A63A77" w:rsidRDefault="00CC2231" w:rsidP="00A63A77">
      <w:pPr>
        <w:spacing w:line="360" w:lineRule="auto"/>
        <w:rPr>
          <w:rFonts w:ascii="Arial" w:hAnsi="Arial" w:cs="Arial"/>
          <w:sz w:val="24"/>
          <w:szCs w:val="24"/>
        </w:rPr>
      </w:pPr>
    </w:p>
    <w:p w:rsidR="003328BE" w:rsidRPr="00A63A77" w:rsidRDefault="00CC2231" w:rsidP="00A63A77">
      <w:pPr>
        <w:spacing w:line="360" w:lineRule="auto"/>
        <w:rPr>
          <w:rFonts w:ascii="Arial" w:hAnsi="Arial" w:cs="Arial"/>
          <w:sz w:val="24"/>
          <w:szCs w:val="24"/>
        </w:rPr>
      </w:pPr>
      <w:r w:rsidRPr="00A63A77">
        <w:rPr>
          <w:rFonts w:ascii="Arial" w:hAnsi="Arial" w:cs="Arial"/>
          <w:sz w:val="24"/>
          <w:szCs w:val="24"/>
        </w:rPr>
        <w:t xml:space="preserve">Dopuszcza się odstępstwo </w:t>
      </w:r>
      <w:r w:rsidR="003328BE" w:rsidRPr="00A63A77">
        <w:rPr>
          <w:rFonts w:ascii="Arial" w:hAnsi="Arial" w:cs="Arial"/>
          <w:sz w:val="24"/>
          <w:szCs w:val="24"/>
        </w:rPr>
        <w:t xml:space="preserve">od podanych </w:t>
      </w:r>
      <w:r w:rsidRPr="00A63A77">
        <w:rPr>
          <w:rFonts w:ascii="Arial" w:hAnsi="Arial" w:cs="Arial"/>
          <w:sz w:val="24"/>
          <w:szCs w:val="24"/>
        </w:rPr>
        <w:t xml:space="preserve">wymiarów </w:t>
      </w:r>
      <w:r w:rsidR="003328BE" w:rsidRPr="00A63A77">
        <w:rPr>
          <w:rFonts w:ascii="Arial" w:hAnsi="Arial" w:cs="Arial"/>
          <w:sz w:val="24"/>
          <w:szCs w:val="24"/>
        </w:rPr>
        <w:t xml:space="preserve">o ok. </w:t>
      </w:r>
      <w:r w:rsidR="00073044" w:rsidRPr="00A63A77">
        <w:rPr>
          <w:rFonts w:ascii="Arial" w:hAnsi="Arial" w:cs="Arial"/>
          <w:sz w:val="24"/>
          <w:szCs w:val="24"/>
        </w:rPr>
        <w:t>2 cm.</w:t>
      </w:r>
    </w:p>
    <w:p w:rsidR="007519E7" w:rsidRPr="00A63A77" w:rsidRDefault="003328BE" w:rsidP="00A63A77">
      <w:pPr>
        <w:spacing w:line="360" w:lineRule="auto"/>
        <w:rPr>
          <w:rFonts w:ascii="Arial" w:hAnsi="Arial" w:cs="Arial"/>
          <w:sz w:val="24"/>
          <w:szCs w:val="24"/>
        </w:rPr>
      </w:pPr>
      <w:r w:rsidRPr="00A63A77">
        <w:rPr>
          <w:rFonts w:ascii="Arial" w:hAnsi="Arial" w:cs="Arial"/>
          <w:sz w:val="24"/>
          <w:szCs w:val="24"/>
        </w:rPr>
        <w:t>Gwarancja na wszystkie elementy zamówienia minimum 24 miesiące.</w:t>
      </w:r>
      <w:r w:rsidR="00CC2231" w:rsidRPr="00A63A77">
        <w:rPr>
          <w:rFonts w:ascii="Arial" w:hAnsi="Arial" w:cs="Arial"/>
          <w:sz w:val="24"/>
          <w:szCs w:val="24"/>
        </w:rPr>
        <w:t xml:space="preserve"> </w:t>
      </w:r>
    </w:p>
    <w:sectPr w:rsidR="007519E7" w:rsidRPr="00A63A77" w:rsidSect="00A63A7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1EB"/>
    <w:rsid w:val="00071CC0"/>
    <w:rsid w:val="00073044"/>
    <w:rsid w:val="001F2B4A"/>
    <w:rsid w:val="00285DAD"/>
    <w:rsid w:val="0030297E"/>
    <w:rsid w:val="003328BE"/>
    <w:rsid w:val="003B4570"/>
    <w:rsid w:val="00466E38"/>
    <w:rsid w:val="004849C3"/>
    <w:rsid w:val="004E58C2"/>
    <w:rsid w:val="00514DF8"/>
    <w:rsid w:val="00543A49"/>
    <w:rsid w:val="00553040"/>
    <w:rsid w:val="005E0C49"/>
    <w:rsid w:val="00691F2A"/>
    <w:rsid w:val="007519E7"/>
    <w:rsid w:val="007D5B90"/>
    <w:rsid w:val="008374B2"/>
    <w:rsid w:val="00922B67"/>
    <w:rsid w:val="0096199F"/>
    <w:rsid w:val="00A63A77"/>
    <w:rsid w:val="00B43EBD"/>
    <w:rsid w:val="00C347AB"/>
    <w:rsid w:val="00C37044"/>
    <w:rsid w:val="00CC2231"/>
    <w:rsid w:val="00D13CF3"/>
    <w:rsid w:val="00D7468C"/>
    <w:rsid w:val="00DF0769"/>
    <w:rsid w:val="00EB7A96"/>
    <w:rsid w:val="00F8685D"/>
    <w:rsid w:val="00FC71EB"/>
    <w:rsid w:val="00FE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5860"/>
  <w15:docId w15:val="{F7901E01-8D66-4317-92CA-FA35DD2F7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19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C71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D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Taranek-Totoś</cp:lastModifiedBy>
  <cp:revision>3</cp:revision>
  <cp:lastPrinted>2021-08-27T09:42:00Z</cp:lastPrinted>
  <dcterms:created xsi:type="dcterms:W3CDTF">2021-10-11T12:05:00Z</dcterms:created>
  <dcterms:modified xsi:type="dcterms:W3CDTF">2021-10-11T12:06:00Z</dcterms:modified>
</cp:coreProperties>
</file>