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832CE5">
        <w:rPr>
          <w:rFonts w:ascii="Times New Roman" w:eastAsia="Times New Roman" w:hAnsi="Times New Roman" w:cs="Times New Roman"/>
          <w:szCs w:val="20"/>
          <w:lang w:eastAsia="pl-PL"/>
        </w:rPr>
        <w:t>257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1C53F8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C53F8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na: </w:t>
      </w:r>
      <w:r w:rsidR="006F3896" w:rsidRPr="006F3896">
        <w:rPr>
          <w:rFonts w:ascii="Times New Roman" w:hAnsi="Times New Roman" w:cs="Times New Roman"/>
          <w:b/>
          <w:i/>
        </w:rPr>
        <w:t>Usługa utylizacji odpadów chemicznych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6F3896" w:rsidRP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 </w:t>
      </w:r>
      <w:r w:rsidR="006F38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C6E8E" w:rsidRP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77713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3896" w:rsidRP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350EB5" w:rsidRDefault="00E05F2E" w:rsidP="003D4C2E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tbl>
      <w:tblPr>
        <w:tblpPr w:leftFromText="141" w:rightFromText="141" w:bottomFromText="200" w:vertAnchor="text" w:tblpX="-38" w:tblpY="1"/>
        <w:tblOverlap w:val="never"/>
        <w:tblW w:w="5000" w:type="pct"/>
        <w:shd w:val="clear" w:color="auto" w:fill="D9D9D9" w:themeFill="background1" w:themeFillShade="D9"/>
        <w:tblLook w:val="04A0"/>
      </w:tblPr>
      <w:tblGrid>
        <w:gridCol w:w="543"/>
        <w:gridCol w:w="1088"/>
        <w:gridCol w:w="3402"/>
        <w:gridCol w:w="1515"/>
        <w:gridCol w:w="1351"/>
        <w:gridCol w:w="1351"/>
      </w:tblGrid>
      <w:tr w:rsidR="003D4C2E" w:rsidRPr="003D4C2E" w:rsidTr="003D4C2E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bCs/>
                <w:szCs w:val="20"/>
              </w:rPr>
              <w:t>Lp.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bCs/>
                <w:szCs w:val="20"/>
              </w:rPr>
              <w:t>Kod odpadów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bCs/>
                <w:szCs w:val="20"/>
              </w:rPr>
              <w:t>Rodzaj odpadów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Ilość w roku</w:t>
            </w:r>
            <w:r w:rsidRPr="003D4C2E">
              <w:rPr>
                <w:rFonts w:ascii="Times New Roman" w:hAnsi="Times New Roman" w:cs="Times New Roman"/>
                <w:b/>
                <w:bCs/>
                <w:szCs w:val="20"/>
              </w:rPr>
              <w:t xml:space="preserve"> masa odpadów w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Cena netto zł/kg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Cena brutto zł/kg</w:t>
            </w: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1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16 05 08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ciekłe należące do grup związków organicznych bez fluorowców (oznakowane etykietą O, w tym ok. 53 dm</w:t>
            </w:r>
            <w:r w:rsidRPr="001D16F3">
              <w:rPr>
                <w:rFonts w:ascii="Times New Roman" w:hAnsi="Times New Roman"/>
                <w:vertAlign w:val="superscript"/>
              </w:rPr>
              <w:t>3</w:t>
            </w:r>
            <w:r w:rsidRPr="001D16F3">
              <w:rPr>
                <w:rFonts w:ascii="Times New Roman" w:hAnsi="Times New Roman"/>
              </w:rPr>
              <w:t xml:space="preserve"> zlewek THF zgromadzonych w szklanych butelkach)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D4C2E">
              <w:rPr>
                <w:rFonts w:ascii="Times New Roman" w:hAnsi="Times New Roman" w:cs="Times New Roman"/>
                <w:b/>
                <w:szCs w:val="20"/>
              </w:rPr>
              <w:t>1 212,52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mallCaps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mallCaps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ciekłe należące do grup związków organicznych z fluorowcami (oznakowane etykietą F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501,20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 xml:space="preserve">odpady zawierające </w:t>
            </w:r>
            <w:r w:rsidRPr="001D16F3">
              <w:rPr>
                <w:rFonts w:ascii="Times New Roman" w:eastAsia="Calibri" w:hAnsi="Times New Roman"/>
              </w:rPr>
              <w:t>toksyczne substancje organiczne jak i nieorganiczne</w:t>
            </w:r>
            <w:r w:rsidRPr="001D16F3">
              <w:rPr>
                <w:rFonts w:ascii="Times New Roman" w:hAnsi="Times New Roman"/>
              </w:rPr>
              <w:t xml:space="preserve"> palne (oznakowane etykietą TP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70,10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06 03 13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zlewki soli nieorganicznych (oznakowane etykietą S)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FF5C89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239,8</w:t>
            </w:r>
            <w:r w:rsidR="003D4C2E">
              <w:rPr>
                <w:rFonts w:ascii="Times New Roman" w:hAnsi="Times New Roman" w:cs="Times New Roman"/>
                <w:b/>
                <w:szCs w:val="20"/>
              </w:rPr>
              <w:t>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3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16 05 06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stałe palne (oznakowane etykietą P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27,30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stałe niepalne (oznakowane etykietą N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152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16 05 07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zawierające toksyczne substancje niepalne (oznakowane etykietą TN)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6,35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06 04 </w:t>
            </w:r>
            <w:proofErr w:type="spellStart"/>
            <w:r>
              <w:rPr>
                <w:rFonts w:ascii="Times New Roman" w:hAnsi="Times New Roman" w:cs="Times New Roman"/>
                <w:b/>
                <w:szCs w:val="20"/>
              </w:rPr>
              <w:t>04</w:t>
            </w:r>
            <w:proofErr w:type="spellEnd"/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zwierające rtęć (oznakowane etykietą R), głównie z rozbitych termometrów wymieszane ze szkłem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6,15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6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16 05 09</w:t>
            </w:r>
          </w:p>
        </w:tc>
        <w:tc>
          <w:tcPr>
            <w:tcW w:w="1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6F3">
              <w:rPr>
                <w:rFonts w:ascii="Times New Roman" w:hAnsi="Times New Roman"/>
              </w:rPr>
              <w:t>odpady chemiczne niezidentyfikowane (oznakowane etykietą X) na które składają się głównie stare przeterminowane odczynniki chemiczne przechowywane w szklanych opakowaniach i pozbawione oryginalnych etykiet umożliwiających ich identyfikację, zapakowane dodatkowo w kartonowe pudełka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214,90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D4C2E" w:rsidRPr="003D4C2E" w:rsidTr="003D4C2E">
        <w:trPr>
          <w:trHeight w:val="750"/>
        </w:trPr>
        <w:tc>
          <w:tcPr>
            <w:tcW w:w="27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D4C2E" w:rsidRPr="003D4C2E" w:rsidRDefault="003D4C2E" w:rsidP="003D4C2E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SUMA: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2 430,32 kg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4C2E" w:rsidRPr="003D4C2E" w:rsidRDefault="003D4C2E" w:rsidP="003D4C2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Default="007C6E8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6F3896">
        <w:rPr>
          <w:rFonts w:ascii="Times New Roman" w:hAnsi="Times New Roman"/>
          <w:b/>
          <w:sz w:val="24"/>
          <w:szCs w:val="24"/>
        </w:rPr>
        <w:t xml:space="preserve">do </w:t>
      </w:r>
      <w:r w:rsidR="006F3896" w:rsidRPr="006F3896">
        <w:rPr>
          <w:rFonts w:ascii="Times New Roman" w:hAnsi="Times New Roman"/>
          <w:b/>
          <w:sz w:val="24"/>
          <w:szCs w:val="24"/>
        </w:rPr>
        <w:t>21 dni od dnia podpisania umowy</w:t>
      </w:r>
      <w:r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 razie wybrania naszej oferty zobowiązujemy się do podpisania umowy na warunkach zawartych w ogłoszeniu o udzielanym zamówieniu, w miejscu i terminie określonym przez Zamawiającego.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6F3896">
      <w:pPr>
        <w:spacing w:before="60" w:after="6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5A6" w:rsidRDefault="000E25A6" w:rsidP="007C6E8E">
      <w:pPr>
        <w:spacing w:after="0" w:line="240" w:lineRule="auto"/>
      </w:pPr>
      <w:r>
        <w:separator/>
      </w:r>
    </w:p>
  </w:endnote>
  <w:endnote w:type="continuationSeparator" w:id="0">
    <w:p w:rsidR="000E25A6" w:rsidRDefault="000E25A6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1C53F8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5C8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5A6" w:rsidRDefault="000E25A6" w:rsidP="007C6E8E">
      <w:pPr>
        <w:spacing w:after="0" w:line="240" w:lineRule="auto"/>
      </w:pPr>
      <w:r>
        <w:separator/>
      </w:r>
    </w:p>
  </w:footnote>
  <w:footnote w:type="continuationSeparator" w:id="0">
    <w:p w:rsidR="000E25A6" w:rsidRDefault="000E25A6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525" w:rsidRDefault="00FF5C89" w:rsidP="001A5D73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E25A6"/>
    <w:rsid w:val="00161E49"/>
    <w:rsid w:val="001C11FD"/>
    <w:rsid w:val="001C53F8"/>
    <w:rsid w:val="001C5FE2"/>
    <w:rsid w:val="00251445"/>
    <w:rsid w:val="002A4E4B"/>
    <w:rsid w:val="00350EB5"/>
    <w:rsid w:val="003A0489"/>
    <w:rsid w:val="003C278D"/>
    <w:rsid w:val="003D4C2E"/>
    <w:rsid w:val="00597A3B"/>
    <w:rsid w:val="005D707E"/>
    <w:rsid w:val="00665C3C"/>
    <w:rsid w:val="006E674C"/>
    <w:rsid w:val="006F3896"/>
    <w:rsid w:val="006F7648"/>
    <w:rsid w:val="00777138"/>
    <w:rsid w:val="007C6E8E"/>
    <w:rsid w:val="00832CE5"/>
    <w:rsid w:val="008F35A9"/>
    <w:rsid w:val="00921616"/>
    <w:rsid w:val="009E6ED6"/>
    <w:rsid w:val="00A750EF"/>
    <w:rsid w:val="00AA3087"/>
    <w:rsid w:val="00AF698F"/>
    <w:rsid w:val="00B324CB"/>
    <w:rsid w:val="00B362F0"/>
    <w:rsid w:val="00BB6FEE"/>
    <w:rsid w:val="00C50028"/>
    <w:rsid w:val="00C81BCF"/>
    <w:rsid w:val="00DC0985"/>
    <w:rsid w:val="00E05F2E"/>
    <w:rsid w:val="00EA62A5"/>
    <w:rsid w:val="00F47CBA"/>
    <w:rsid w:val="00FA5C46"/>
    <w:rsid w:val="00FF5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B1552-B900-403D-A3FB-6A931668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2021-10-14T07:29:00Z</dcterms:created>
  <dcterms:modified xsi:type="dcterms:W3CDTF">2021-10-14T07:29:00Z</dcterms:modified>
</cp:coreProperties>
</file>