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6E3ECC" w:rsidP="00DA2A7E">
      <w:pPr>
        <w:spacing w:after="240"/>
        <w:jc w:val="right"/>
        <w:rPr>
          <w:sz w:val="22"/>
          <w:szCs w:val="22"/>
        </w:rPr>
      </w:pPr>
      <w:r w:rsidRPr="006E3ECC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6E3ECC">
        <w:rPr>
          <w:sz w:val="22"/>
          <w:szCs w:val="22"/>
        </w:rPr>
        <w:t>2021-10-04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6E3ECC" w:rsidRPr="006E3ECC" w:rsidRDefault="006E3ECC" w:rsidP="00DA2A7E">
      <w:pPr>
        <w:spacing w:after="40"/>
        <w:rPr>
          <w:b/>
          <w:bCs/>
          <w:sz w:val="22"/>
          <w:szCs w:val="22"/>
        </w:rPr>
      </w:pPr>
      <w:r w:rsidRPr="006E3ECC">
        <w:rPr>
          <w:b/>
          <w:bCs/>
          <w:sz w:val="22"/>
          <w:szCs w:val="22"/>
        </w:rPr>
        <w:t>Politechnika Rzeszowska</w:t>
      </w:r>
    </w:p>
    <w:p w:rsidR="00DA2A7E" w:rsidRPr="003261E7" w:rsidRDefault="006E3ECC" w:rsidP="00DA2A7E">
      <w:pPr>
        <w:spacing w:after="40"/>
        <w:rPr>
          <w:b/>
          <w:bCs/>
          <w:sz w:val="22"/>
          <w:szCs w:val="22"/>
        </w:rPr>
      </w:pPr>
      <w:r w:rsidRPr="006E3ECC">
        <w:rPr>
          <w:b/>
          <w:bCs/>
          <w:sz w:val="22"/>
          <w:szCs w:val="22"/>
        </w:rPr>
        <w:t>Dział Zamówień Publicznych</w:t>
      </w:r>
    </w:p>
    <w:p w:rsidR="00DA2A7E" w:rsidRPr="003261E7" w:rsidRDefault="006E3ECC" w:rsidP="00DA2A7E">
      <w:pPr>
        <w:rPr>
          <w:sz w:val="22"/>
          <w:szCs w:val="22"/>
        </w:rPr>
      </w:pPr>
      <w:r w:rsidRPr="006E3ECC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6E3ECC">
        <w:rPr>
          <w:sz w:val="22"/>
          <w:szCs w:val="22"/>
        </w:rPr>
        <w:t>12</w:t>
      </w:r>
    </w:p>
    <w:p w:rsidR="00DA2A7E" w:rsidRPr="003261E7" w:rsidRDefault="006E3ECC" w:rsidP="00DA2A7E">
      <w:pPr>
        <w:rPr>
          <w:sz w:val="22"/>
          <w:szCs w:val="22"/>
        </w:rPr>
      </w:pPr>
      <w:r w:rsidRPr="006E3ECC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6E3ECC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E3ECC" w:rsidRPr="003261E7" w:rsidTr="00CA1B6C">
        <w:trPr>
          <w:trHeight w:val="638"/>
        </w:trPr>
        <w:tc>
          <w:tcPr>
            <w:tcW w:w="959" w:type="dxa"/>
            <w:shd w:val="clear" w:color="auto" w:fill="auto"/>
          </w:tcPr>
          <w:p w:rsidR="006E3ECC" w:rsidRPr="003261E7" w:rsidRDefault="006E3ECC" w:rsidP="00CA1B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3ECC" w:rsidRPr="003261E7" w:rsidRDefault="006E3ECC" w:rsidP="00CA1B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3ECC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E3ECC">
              <w:rPr>
                <w:b/>
                <w:bCs/>
                <w:sz w:val="22"/>
                <w:szCs w:val="22"/>
              </w:rPr>
              <w:t>Sukcesywne w miarę potrzeb uzupełnianie apteczek pierwszej pomocy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E3ECC">
              <w:rPr>
                <w:b/>
                <w:sz w:val="22"/>
                <w:szCs w:val="22"/>
              </w:rPr>
              <w:t>NA/O/243/2021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E3ECC" w:rsidRPr="006E3ECC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E3ECC" w:rsidRPr="006E3ECC">
        <w:rPr>
          <w:b/>
          <w:sz w:val="22"/>
          <w:szCs w:val="22"/>
        </w:rPr>
        <w:t>Politechnika Rzeszowska</w:t>
      </w:r>
    </w:p>
    <w:p w:rsidR="00DA2A7E" w:rsidRDefault="006E3ECC" w:rsidP="00DA2A7E">
      <w:pPr>
        <w:spacing w:before="480" w:after="120" w:line="276" w:lineRule="auto"/>
        <w:jc w:val="both"/>
        <w:rPr>
          <w:sz w:val="22"/>
          <w:szCs w:val="22"/>
        </w:rPr>
      </w:pPr>
      <w:r w:rsidRPr="006E3ECC">
        <w:rPr>
          <w:b/>
          <w:sz w:val="22"/>
          <w:szCs w:val="22"/>
        </w:rPr>
        <w:t>Dział Zamówień Publicznych</w:t>
      </w:r>
      <w:r w:rsidR="006C405D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6C405D">
      <w:pPr>
        <w:spacing w:after="60" w:line="276" w:lineRule="auto"/>
        <w:jc w:val="both"/>
        <w:rPr>
          <w:szCs w:val="22"/>
        </w:rPr>
      </w:pPr>
      <w:r w:rsidRPr="007F118B">
        <w:rPr>
          <w:b/>
          <w:bCs/>
          <w:sz w:val="22"/>
          <w:szCs w:val="22"/>
        </w:rPr>
        <w:t>Uzasadnienie</w:t>
      </w:r>
    </w:p>
    <w:p w:rsidR="00DA2A7E" w:rsidRPr="003261E7" w:rsidRDefault="006E3ECC" w:rsidP="00DA2A7E">
      <w:pPr>
        <w:spacing w:after="480" w:line="276" w:lineRule="auto"/>
        <w:jc w:val="both"/>
        <w:rPr>
          <w:sz w:val="22"/>
          <w:szCs w:val="22"/>
        </w:rPr>
      </w:pPr>
      <w:r w:rsidRPr="006E3ECC">
        <w:rPr>
          <w:sz w:val="22"/>
          <w:szCs w:val="22"/>
        </w:rPr>
        <w:t xml:space="preserve">W </w:t>
      </w:r>
      <w:r w:rsidR="006C405D" w:rsidRPr="006E3ECC">
        <w:rPr>
          <w:sz w:val="22"/>
          <w:szCs w:val="22"/>
        </w:rPr>
        <w:t>postępowaniu</w:t>
      </w:r>
      <w:r w:rsidRPr="006E3ECC">
        <w:rPr>
          <w:sz w:val="22"/>
          <w:szCs w:val="22"/>
        </w:rPr>
        <w:t xml:space="preserve"> nie wpłynęła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6C8" w:rsidRDefault="007966C8">
      <w:r>
        <w:separator/>
      </w:r>
    </w:p>
  </w:endnote>
  <w:endnote w:type="continuationSeparator" w:id="0">
    <w:p w:rsidR="007966C8" w:rsidRDefault="00796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66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6C8" w:rsidRDefault="007966C8">
      <w:r>
        <w:separator/>
      </w:r>
    </w:p>
  </w:footnote>
  <w:footnote w:type="continuationSeparator" w:id="0">
    <w:p w:rsidR="007966C8" w:rsidRDefault="00796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ECC" w:rsidRDefault="006E3E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ECC" w:rsidRDefault="006E3E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ECC" w:rsidRDefault="006E3E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6C8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96874"/>
    <w:rsid w:val="006C405D"/>
    <w:rsid w:val="006E3ECC"/>
    <w:rsid w:val="006E6C0F"/>
    <w:rsid w:val="006E706C"/>
    <w:rsid w:val="0079556E"/>
    <w:rsid w:val="007966C8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68F237-8043-4A91-821E-B8FF6C17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72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2001-02-25T08:00:00Z</cp:lastPrinted>
  <dcterms:created xsi:type="dcterms:W3CDTF">2021-10-04T10:07:00Z</dcterms:created>
  <dcterms:modified xsi:type="dcterms:W3CDTF">2021-10-04T10:08:00Z</dcterms:modified>
</cp:coreProperties>
</file>