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12D886C9" w:rsidR="00A529B6" w:rsidRPr="006C7C55" w:rsidRDefault="00A529B6" w:rsidP="00B35214">
      <w:pPr>
        <w:jc w:val="both"/>
        <w:rPr>
          <w:b/>
          <w:bCs/>
          <w:lang w:eastAsia="pl-PL"/>
        </w:rPr>
      </w:pPr>
      <w:r w:rsidRPr="006C7C55">
        <w:rPr>
          <w:rFonts w:asciiTheme="minorHAnsi" w:hAnsiTheme="minorHAnsi" w:cstheme="minorHAnsi"/>
        </w:rPr>
        <w:t>Na potrzeby postępowania o udzielenie zamówienia publicznego pn</w:t>
      </w:r>
      <w:r w:rsidR="00B35214" w:rsidRPr="006C7C55">
        <w:rPr>
          <w:rFonts w:asciiTheme="minorHAnsi" w:hAnsiTheme="minorHAnsi" w:cstheme="minorHAnsi"/>
        </w:rPr>
        <w:t>.</w:t>
      </w:r>
      <w:r w:rsidR="0002013D" w:rsidRPr="006C7C55">
        <w:rPr>
          <w:rFonts w:asciiTheme="minorHAnsi" w:hAnsiTheme="minorHAnsi" w:cstheme="minorHAnsi"/>
        </w:rPr>
        <w:t xml:space="preserve"> </w:t>
      </w:r>
      <w:r w:rsidR="006C7C55" w:rsidRPr="006C7C55">
        <w:rPr>
          <w:rFonts w:cstheme="minorHAnsi"/>
          <w:b/>
          <w:bCs/>
          <w:color w:val="000000"/>
          <w:shd w:val="clear" w:color="auto" w:fill="FFFFFF"/>
        </w:rPr>
        <w:t xml:space="preserve">dostawa instalacja i uruchomienie </w:t>
      </w:r>
      <w:bookmarkStart w:id="0" w:name="_Hlk83283617"/>
      <w:r w:rsidR="006C7C55" w:rsidRPr="006C7C55">
        <w:rPr>
          <w:rFonts w:cstheme="minorHAnsi"/>
          <w:b/>
          <w:bCs/>
          <w:color w:val="000000"/>
          <w:shd w:val="clear" w:color="auto" w:fill="FFFFFF"/>
        </w:rPr>
        <w:t xml:space="preserve">pompy turbomolekularnej w aparacie do pomiaru powierzchni właściwej i porowatości  </w:t>
      </w:r>
      <w:bookmarkEnd w:id="0"/>
      <w:r w:rsidR="006C7C55" w:rsidRPr="006C7C55">
        <w:rPr>
          <w:b/>
          <w:bCs/>
        </w:rPr>
        <w:t>- KC-zp.272-388/21</w:t>
      </w:r>
      <w:r w:rsidRPr="006C7C55">
        <w:rPr>
          <w:rFonts w:asciiTheme="minorHAnsi" w:hAnsiTheme="minorHAnsi" w:cstheme="minorHAnsi"/>
        </w:rPr>
        <w:t>,</w:t>
      </w:r>
      <w:r w:rsidRPr="006C7C55">
        <w:rPr>
          <w:rFonts w:asciiTheme="minorHAnsi" w:hAnsiTheme="minorHAnsi" w:cstheme="minorHAnsi"/>
          <w:i/>
        </w:rPr>
        <w:t xml:space="preserve"> </w:t>
      </w:r>
      <w:r w:rsidRPr="006C7C55">
        <w:rPr>
          <w:rFonts w:asciiTheme="minorHAnsi" w:hAnsiTheme="minorHAnsi" w:cstheme="minorHAnsi"/>
        </w:rPr>
        <w:t>prowadzonego przez Akademię Górniczo-Hutniczą w Krakowie,</w:t>
      </w:r>
      <w:r w:rsidRPr="006C7C55">
        <w:rPr>
          <w:rFonts w:asciiTheme="minorHAnsi" w:hAnsiTheme="minorHAnsi" w:cstheme="minorHAnsi"/>
          <w:i/>
        </w:rPr>
        <w:t xml:space="preserve"> </w:t>
      </w:r>
      <w:r w:rsidRPr="006C7C55">
        <w:rPr>
          <w:rFonts w:asciiTheme="minorHAnsi" w:hAnsiTheme="minorHAnsi" w:cstheme="minorHAnsi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60741C1A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 xml:space="preserve">podpisem elektronicznym lub podpisem zaufanym lub </w:t>
      </w:r>
      <w:r w:rsidR="000F5ACD">
        <w:rPr>
          <w:bCs/>
          <w:i/>
          <w:iCs/>
          <w:color w:val="FF0000"/>
        </w:rPr>
        <w:t xml:space="preserve">elektronicznym </w:t>
      </w:r>
      <w:r w:rsidRPr="00A529B6">
        <w:rPr>
          <w:bCs/>
          <w:i/>
          <w:iCs/>
          <w:color w:val="FF0000"/>
        </w:rPr>
        <w:t>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97275" w14:textId="77777777" w:rsidR="001420C7" w:rsidRDefault="001420C7" w:rsidP="0038231F">
      <w:pPr>
        <w:spacing w:after="0" w:line="240" w:lineRule="auto"/>
      </w:pPr>
      <w:r>
        <w:separator/>
      </w:r>
    </w:p>
  </w:endnote>
  <w:endnote w:type="continuationSeparator" w:id="0">
    <w:p w14:paraId="3FCF2F66" w14:textId="77777777" w:rsidR="001420C7" w:rsidRDefault="001420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25868" w14:textId="77777777" w:rsidR="001420C7" w:rsidRDefault="001420C7" w:rsidP="0038231F">
      <w:pPr>
        <w:spacing w:after="0" w:line="240" w:lineRule="auto"/>
      </w:pPr>
      <w:r>
        <w:separator/>
      </w:r>
    </w:p>
  </w:footnote>
  <w:footnote w:type="continuationSeparator" w:id="0">
    <w:p w14:paraId="3913D671" w14:textId="77777777" w:rsidR="001420C7" w:rsidRDefault="001420C7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013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5ACD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461C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C7C55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35214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B3752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267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Patrycja Droździel</cp:lastModifiedBy>
  <cp:revision>6</cp:revision>
  <cp:lastPrinted>2021-09-23T12:13:00Z</cp:lastPrinted>
  <dcterms:created xsi:type="dcterms:W3CDTF">2021-08-13T08:56:00Z</dcterms:created>
  <dcterms:modified xsi:type="dcterms:W3CDTF">2021-09-23T12:16:00Z</dcterms:modified>
</cp:coreProperties>
</file>