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1E416" w14:textId="77777777" w:rsidR="005C0930" w:rsidRDefault="00BD275B" w:rsidP="005C0930">
      <w:pPr>
        <w:spacing w:after="240"/>
        <w:jc w:val="right"/>
        <w:rPr>
          <w:sz w:val="22"/>
          <w:szCs w:val="22"/>
        </w:rPr>
      </w:pPr>
      <w:r w:rsidRPr="00BD275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D275B">
        <w:rPr>
          <w:sz w:val="22"/>
          <w:szCs w:val="22"/>
        </w:rPr>
        <w:t>2021-09-20</w:t>
      </w:r>
    </w:p>
    <w:p w14:paraId="5B0C8D35" w14:textId="77777777" w:rsidR="005C0930" w:rsidRPr="00D91931" w:rsidRDefault="00BD275B" w:rsidP="005C0930">
      <w:pPr>
        <w:rPr>
          <w:b/>
          <w:bCs/>
          <w:sz w:val="22"/>
          <w:szCs w:val="22"/>
        </w:rPr>
      </w:pPr>
      <w:r w:rsidRPr="00BD275B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B921914" w14:textId="77777777" w:rsidR="005C0930" w:rsidRPr="00BD5546" w:rsidRDefault="00BD275B" w:rsidP="005C0930">
      <w:pPr>
        <w:rPr>
          <w:sz w:val="22"/>
          <w:szCs w:val="22"/>
        </w:rPr>
      </w:pPr>
      <w:r w:rsidRPr="00BD275B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BD275B">
        <w:rPr>
          <w:sz w:val="22"/>
          <w:szCs w:val="22"/>
        </w:rPr>
        <w:t>66</w:t>
      </w:r>
    </w:p>
    <w:p w14:paraId="7ED8BA2D" w14:textId="77777777" w:rsidR="005C0930" w:rsidRPr="00BD5546" w:rsidRDefault="00BD275B" w:rsidP="005C0930">
      <w:pPr>
        <w:rPr>
          <w:sz w:val="22"/>
          <w:szCs w:val="22"/>
        </w:rPr>
      </w:pPr>
      <w:r w:rsidRPr="00BD275B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BD275B">
        <w:rPr>
          <w:sz w:val="22"/>
          <w:szCs w:val="22"/>
        </w:rPr>
        <w:t>Kraków</w:t>
      </w:r>
    </w:p>
    <w:p w14:paraId="5B6B4D1A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E79C8EB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11DBD7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FAF6E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DF6A0A" w14:textId="1D7B749C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073F3">
        <w:rPr>
          <w:sz w:val="22"/>
          <w:szCs w:val="22"/>
        </w:rPr>
        <w:t>S</w:t>
      </w:r>
      <w:r w:rsidR="00BD275B" w:rsidRPr="00BD275B">
        <w:rPr>
          <w:b/>
          <w:sz w:val="22"/>
          <w:szCs w:val="22"/>
        </w:rPr>
        <w:t>ZP</w:t>
      </w:r>
      <w:r w:rsidR="007073F3">
        <w:rPr>
          <w:b/>
          <w:sz w:val="22"/>
          <w:szCs w:val="22"/>
        </w:rPr>
        <w:t>.271.696</w:t>
      </w:r>
      <w:r w:rsidR="00BD275B" w:rsidRPr="00BD275B">
        <w:rPr>
          <w:b/>
          <w:sz w:val="22"/>
          <w:szCs w:val="22"/>
        </w:rPr>
        <w:t>/19/2021</w:t>
      </w:r>
      <w:r w:rsidR="005C0930" w:rsidRPr="00D91931">
        <w:rPr>
          <w:sz w:val="22"/>
          <w:szCs w:val="22"/>
        </w:rPr>
        <w:tab/>
        <w:t xml:space="preserve"> </w:t>
      </w:r>
    </w:p>
    <w:p w14:paraId="5FF3E53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AD31D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15CF9A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E2C75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76F9E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5F3B1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36A9F2C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C692F34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D275B" w:rsidRPr="00BD275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D275B" w:rsidRPr="00BD275B">
        <w:rPr>
          <w:b/>
          <w:bCs/>
          <w:sz w:val="22"/>
          <w:szCs w:val="22"/>
        </w:rPr>
        <w:t>Dostawa wyrobów medycznych dla Pracowni Endoskopowej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D275B" w:rsidRPr="00BD275B">
        <w:rPr>
          <w:b/>
          <w:sz w:val="22"/>
          <w:szCs w:val="22"/>
        </w:rPr>
        <w:t>ZP/19/2021</w:t>
      </w:r>
      <w:r w:rsidRPr="006A5DF1">
        <w:rPr>
          <w:b/>
          <w:sz w:val="22"/>
          <w:szCs w:val="22"/>
        </w:rPr>
        <w:t>.</w:t>
      </w:r>
    </w:p>
    <w:p w14:paraId="3A3AC7BE" w14:textId="77777777" w:rsidR="00EF1037" w:rsidRPr="005C0930" w:rsidRDefault="005C0930" w:rsidP="007073F3">
      <w:pPr>
        <w:spacing w:before="120" w:after="120" w:line="360" w:lineRule="auto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D275B" w:rsidRPr="00BD275B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BD275B" w:rsidRPr="00BD275B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7FBCBBF" w14:textId="77777777" w:rsidR="007073F3" w:rsidRPr="007073F3" w:rsidRDefault="007073F3" w:rsidP="007073F3">
      <w:pPr>
        <w:pStyle w:val="Tekstpodstawowy"/>
        <w:jc w:val="left"/>
        <w:rPr>
          <w:b/>
          <w:sz w:val="22"/>
          <w:szCs w:val="22"/>
          <w:u w:val="single"/>
        </w:rPr>
      </w:pPr>
      <w:r w:rsidRPr="007073F3">
        <w:rPr>
          <w:b/>
          <w:sz w:val="22"/>
          <w:szCs w:val="22"/>
          <w:u w:val="single"/>
        </w:rPr>
        <w:t>I.</w:t>
      </w:r>
      <w:r w:rsidRPr="007073F3">
        <w:rPr>
          <w:b/>
          <w:sz w:val="22"/>
          <w:szCs w:val="22"/>
          <w:u w:val="single"/>
        </w:rPr>
        <w:tab/>
        <w:t>Punkt 16.1 SWZ otrzymuje brzmienie:</w:t>
      </w:r>
    </w:p>
    <w:p w14:paraId="31C4177C" w14:textId="5CA07CC3" w:rsidR="007073F3" w:rsidRPr="007073F3" w:rsidRDefault="007073F3" w:rsidP="007073F3">
      <w:pPr>
        <w:pStyle w:val="Tekstpodstawowy"/>
        <w:jc w:val="left"/>
        <w:rPr>
          <w:bCs/>
          <w:sz w:val="22"/>
          <w:szCs w:val="22"/>
        </w:rPr>
      </w:pPr>
      <w:r w:rsidRPr="007073F3">
        <w:rPr>
          <w:bCs/>
          <w:sz w:val="22"/>
          <w:szCs w:val="22"/>
        </w:rPr>
        <w:t>Wykonawca pozostaje związany ofertą do dnia 2021-12-</w:t>
      </w:r>
      <w:r>
        <w:rPr>
          <w:bCs/>
          <w:sz w:val="22"/>
          <w:szCs w:val="22"/>
        </w:rPr>
        <w:t>22</w:t>
      </w:r>
    </w:p>
    <w:p w14:paraId="4AC5B342" w14:textId="77777777" w:rsidR="007073F3" w:rsidRPr="007073F3" w:rsidRDefault="007073F3" w:rsidP="007073F3">
      <w:pPr>
        <w:pStyle w:val="Tekstpodstawowy"/>
        <w:jc w:val="left"/>
        <w:rPr>
          <w:bCs/>
          <w:sz w:val="22"/>
          <w:szCs w:val="22"/>
        </w:rPr>
      </w:pPr>
    </w:p>
    <w:p w14:paraId="1D7AC232" w14:textId="77777777" w:rsidR="007073F3" w:rsidRPr="007073F3" w:rsidRDefault="007073F3" w:rsidP="007073F3">
      <w:pPr>
        <w:pStyle w:val="Tekstpodstawowy"/>
        <w:jc w:val="left"/>
        <w:rPr>
          <w:b/>
          <w:sz w:val="22"/>
          <w:szCs w:val="22"/>
          <w:u w:val="single"/>
        </w:rPr>
      </w:pPr>
      <w:r w:rsidRPr="007073F3">
        <w:rPr>
          <w:b/>
          <w:sz w:val="22"/>
          <w:szCs w:val="22"/>
          <w:u w:val="single"/>
        </w:rPr>
        <w:t>II.</w:t>
      </w:r>
      <w:r w:rsidRPr="007073F3">
        <w:rPr>
          <w:b/>
          <w:sz w:val="22"/>
          <w:szCs w:val="22"/>
          <w:u w:val="single"/>
        </w:rPr>
        <w:tab/>
        <w:t xml:space="preserve">Punkt 18 SWZ otrzymuje brzmienie: </w:t>
      </w:r>
    </w:p>
    <w:p w14:paraId="0978BC21" w14:textId="77777777" w:rsidR="007073F3" w:rsidRPr="007073F3" w:rsidRDefault="007073F3" w:rsidP="007073F3">
      <w:pPr>
        <w:pStyle w:val="Tekstpodstawowy"/>
        <w:jc w:val="left"/>
        <w:rPr>
          <w:bCs/>
          <w:sz w:val="22"/>
          <w:szCs w:val="22"/>
        </w:rPr>
      </w:pPr>
      <w:r w:rsidRPr="007073F3">
        <w:rPr>
          <w:bCs/>
          <w:sz w:val="22"/>
          <w:szCs w:val="22"/>
        </w:rPr>
        <w:t xml:space="preserve">Ofertę, wraz z załącznikami, należy złożyć za pośrednictwem Platformy w terminie do dnia </w:t>
      </w:r>
    </w:p>
    <w:p w14:paraId="77D5E7CC" w14:textId="73C81270" w:rsidR="007073F3" w:rsidRPr="007073F3" w:rsidRDefault="007073F3" w:rsidP="007073F3">
      <w:pPr>
        <w:pStyle w:val="Tekstpodstawowy"/>
        <w:jc w:val="left"/>
        <w:rPr>
          <w:bCs/>
          <w:sz w:val="22"/>
          <w:szCs w:val="22"/>
        </w:rPr>
      </w:pPr>
      <w:r w:rsidRPr="007073F3">
        <w:rPr>
          <w:bCs/>
          <w:sz w:val="22"/>
          <w:szCs w:val="22"/>
        </w:rPr>
        <w:t>2021-09-2</w:t>
      </w:r>
      <w:r>
        <w:rPr>
          <w:bCs/>
          <w:sz w:val="22"/>
          <w:szCs w:val="22"/>
        </w:rPr>
        <w:t>4</w:t>
      </w:r>
      <w:r w:rsidRPr="007073F3">
        <w:rPr>
          <w:bCs/>
          <w:sz w:val="22"/>
          <w:szCs w:val="22"/>
        </w:rPr>
        <w:t xml:space="preserve"> do godz. 10:00</w:t>
      </w:r>
    </w:p>
    <w:p w14:paraId="642A6495" w14:textId="77777777" w:rsidR="007073F3" w:rsidRPr="007073F3" w:rsidRDefault="007073F3" w:rsidP="007073F3">
      <w:pPr>
        <w:pStyle w:val="Tekstpodstawowy"/>
        <w:jc w:val="left"/>
        <w:rPr>
          <w:bCs/>
          <w:sz w:val="22"/>
          <w:szCs w:val="22"/>
        </w:rPr>
      </w:pPr>
    </w:p>
    <w:p w14:paraId="4961A27D" w14:textId="77777777" w:rsidR="007073F3" w:rsidRPr="007073F3" w:rsidRDefault="007073F3" w:rsidP="007073F3">
      <w:pPr>
        <w:pStyle w:val="Tekstpodstawowy"/>
        <w:jc w:val="left"/>
        <w:rPr>
          <w:b/>
          <w:sz w:val="22"/>
          <w:szCs w:val="22"/>
          <w:u w:val="single"/>
        </w:rPr>
      </w:pPr>
      <w:r w:rsidRPr="007073F3">
        <w:rPr>
          <w:b/>
          <w:sz w:val="22"/>
          <w:szCs w:val="22"/>
          <w:u w:val="single"/>
        </w:rPr>
        <w:t>III.</w:t>
      </w:r>
      <w:r w:rsidRPr="007073F3">
        <w:rPr>
          <w:b/>
          <w:sz w:val="22"/>
          <w:szCs w:val="22"/>
          <w:u w:val="single"/>
        </w:rPr>
        <w:tab/>
        <w:t>Punkt 19.1 SWZ otrzymuje brzmienie:</w:t>
      </w:r>
    </w:p>
    <w:p w14:paraId="313FFB07" w14:textId="6A41FB78" w:rsidR="00EF1037" w:rsidRDefault="007073F3" w:rsidP="007073F3">
      <w:pPr>
        <w:pStyle w:val="Tekstpodstawowy"/>
        <w:jc w:val="left"/>
        <w:rPr>
          <w:szCs w:val="24"/>
        </w:rPr>
      </w:pPr>
      <w:r w:rsidRPr="007073F3">
        <w:rPr>
          <w:bCs/>
          <w:sz w:val="22"/>
          <w:szCs w:val="22"/>
        </w:rPr>
        <w:t>Otwarcie ofert nastąpi w dniu: 2021-09-2</w:t>
      </w:r>
      <w:r>
        <w:rPr>
          <w:bCs/>
          <w:sz w:val="22"/>
          <w:szCs w:val="22"/>
        </w:rPr>
        <w:t>4</w:t>
      </w:r>
      <w:r w:rsidRPr="007073F3">
        <w:rPr>
          <w:bCs/>
          <w:sz w:val="22"/>
          <w:szCs w:val="22"/>
        </w:rPr>
        <w:t xml:space="preserve"> o godz. 10:30, za pośrednictwem Platformy, na karcie ”Oferta/Załączniki”, poprzez ich odszyfrowanie, które jest jednoznaczne z ich upublicznieniem.</w:t>
      </w:r>
    </w:p>
    <w:p w14:paraId="10821425" w14:textId="77777777" w:rsidR="007073F3" w:rsidRDefault="007073F3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7E8E0A4A" w14:textId="489B7FC9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1F559840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CBCEB" w14:textId="77777777" w:rsidR="00EA013E" w:rsidRDefault="00EA013E">
      <w:r>
        <w:separator/>
      </w:r>
    </w:p>
  </w:endnote>
  <w:endnote w:type="continuationSeparator" w:id="0">
    <w:p w14:paraId="66F1F9FA" w14:textId="77777777" w:rsidR="00EA013E" w:rsidRDefault="00EA0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9A2C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F66F0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1913F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2AAB1F1B">
        <v:line id="_x0000_s2049" style="position:absolute;left:0;text-align:left;z-index:251657728" from="-3.85pt,7.55pt" to="455.15pt,7.55pt"/>
      </w:pict>
    </w:r>
  </w:p>
  <w:p w14:paraId="5AFDEBE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A4F40A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98F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BAC10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B2BD1" w14:textId="77777777" w:rsidR="00EF1037" w:rsidRDefault="00EF1037">
    <w:pPr>
      <w:pStyle w:val="Stopka"/>
      <w:tabs>
        <w:tab w:val="clear" w:pos="4536"/>
        <w:tab w:val="left" w:pos="6237"/>
      </w:tabs>
    </w:pPr>
  </w:p>
  <w:p w14:paraId="0D1CAC5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F56B3" w14:textId="77777777" w:rsidR="00EA013E" w:rsidRDefault="00EA013E">
      <w:r>
        <w:separator/>
      </w:r>
    </w:p>
  </w:footnote>
  <w:footnote w:type="continuationSeparator" w:id="0">
    <w:p w14:paraId="14FA6D29" w14:textId="77777777" w:rsidR="00EA013E" w:rsidRDefault="00EA0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D1FD3" w14:textId="77777777" w:rsidR="00BD275B" w:rsidRDefault="00BD27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EC284" w14:textId="77777777" w:rsidR="00BD275B" w:rsidRDefault="00BD27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0E232" w14:textId="77777777" w:rsidR="00BD275B" w:rsidRDefault="00BD27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013E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073F3"/>
    <w:rsid w:val="00854803"/>
    <w:rsid w:val="0087224A"/>
    <w:rsid w:val="009149C3"/>
    <w:rsid w:val="00953AA1"/>
    <w:rsid w:val="0095641D"/>
    <w:rsid w:val="009D169F"/>
    <w:rsid w:val="00B26D41"/>
    <w:rsid w:val="00B361A9"/>
    <w:rsid w:val="00BD275B"/>
    <w:rsid w:val="00C152AE"/>
    <w:rsid w:val="00D1574A"/>
    <w:rsid w:val="00D248D2"/>
    <w:rsid w:val="00E02559"/>
    <w:rsid w:val="00E74582"/>
    <w:rsid w:val="00EA013E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F58071"/>
  <w15:chartTrackingRefBased/>
  <w15:docId w15:val="{A840F9BB-1A68-4A8C-B82C-9BD1DBAE7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3</cp:revision>
  <cp:lastPrinted>2021-09-20T07:59:00Z</cp:lastPrinted>
  <dcterms:created xsi:type="dcterms:W3CDTF">2021-09-20T07:51:00Z</dcterms:created>
  <dcterms:modified xsi:type="dcterms:W3CDTF">2021-09-20T08:00:00Z</dcterms:modified>
</cp:coreProperties>
</file>