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079B" w:rsidRDefault="003329A7" w:rsidP="00D665F5">
      <w:pPr>
        <w:spacing w:after="240"/>
        <w:jc w:val="right"/>
        <w:rPr>
          <w:sz w:val="22"/>
          <w:szCs w:val="22"/>
        </w:rPr>
      </w:pPr>
      <w:r w:rsidRPr="003329A7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329A7">
        <w:rPr>
          <w:sz w:val="22"/>
          <w:szCs w:val="22"/>
        </w:rPr>
        <w:t>2021-09-14</w:t>
      </w:r>
    </w:p>
    <w:p w:rsidR="00D665F5" w:rsidRPr="00D91931" w:rsidRDefault="003329A7" w:rsidP="00577BC6">
      <w:pPr>
        <w:spacing w:after="40"/>
        <w:rPr>
          <w:b/>
          <w:bCs/>
          <w:sz w:val="22"/>
          <w:szCs w:val="22"/>
        </w:rPr>
      </w:pPr>
      <w:r w:rsidRPr="003329A7">
        <w:rPr>
          <w:b/>
          <w:bCs/>
          <w:sz w:val="22"/>
          <w:szCs w:val="22"/>
        </w:rPr>
        <w:t>Politechnika Częstochowska</w:t>
      </w:r>
    </w:p>
    <w:p w:rsidR="00D665F5" w:rsidRPr="00BD5546" w:rsidRDefault="003329A7" w:rsidP="00D665F5">
      <w:pPr>
        <w:rPr>
          <w:sz w:val="22"/>
          <w:szCs w:val="22"/>
        </w:rPr>
      </w:pPr>
      <w:r w:rsidRPr="003329A7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3329A7">
        <w:rPr>
          <w:sz w:val="22"/>
          <w:szCs w:val="22"/>
        </w:rPr>
        <w:t>69</w:t>
      </w:r>
    </w:p>
    <w:p w:rsidR="00D665F5" w:rsidRPr="00BD5546" w:rsidRDefault="003329A7" w:rsidP="00D665F5">
      <w:pPr>
        <w:rPr>
          <w:sz w:val="22"/>
          <w:szCs w:val="22"/>
        </w:rPr>
      </w:pPr>
      <w:r w:rsidRPr="003329A7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3329A7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29A7" w:rsidRPr="003329A7">
        <w:rPr>
          <w:b/>
          <w:sz w:val="22"/>
          <w:szCs w:val="22"/>
        </w:rPr>
        <w:t>ZP/D-33/A/21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29A7" w:rsidRPr="003329A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329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29A7">
        <w:rPr>
          <w:b/>
          <w:sz w:val="22"/>
          <w:szCs w:val="22"/>
        </w:rPr>
        <w:t>Dostawa spektrometru fluorescencji rentgenowskiej z dyspersją energii do analizy ilościowej i jakościowej próbek sypkich, stałych i cieczy dla Wydziału Budownictwa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29A7" w:rsidRPr="003329A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29A7" w:rsidRPr="003329A7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3329A7" w:rsidRPr="003329A7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29A7" w:rsidRPr="00493F8C" w:rsidTr="00594B7D">
        <w:tc>
          <w:tcPr>
            <w:tcW w:w="993" w:type="dxa"/>
            <w:shd w:val="clear" w:color="auto" w:fill="auto"/>
            <w:vAlign w:val="center"/>
          </w:tcPr>
          <w:p w:rsidR="003329A7" w:rsidRPr="00490DC0" w:rsidRDefault="003329A7" w:rsidP="00594B7D">
            <w:pPr>
              <w:spacing w:before="120" w:after="120"/>
              <w:jc w:val="center"/>
            </w:pPr>
            <w:r w:rsidRPr="003329A7">
              <w:t>1</w:t>
            </w:r>
          </w:p>
        </w:tc>
        <w:tc>
          <w:tcPr>
            <w:tcW w:w="5244" w:type="dxa"/>
            <w:shd w:val="clear" w:color="auto" w:fill="auto"/>
          </w:tcPr>
          <w:p w:rsidR="003329A7" w:rsidRPr="00490DC0" w:rsidRDefault="003329A7" w:rsidP="00594B7D">
            <w:pPr>
              <w:spacing w:before="40"/>
            </w:pPr>
            <w:r w:rsidRPr="003329A7">
              <w:t xml:space="preserve">Spectro Poland Sp. z </w:t>
            </w:r>
            <w:bookmarkStart w:id="0" w:name="_GoBack"/>
            <w:bookmarkEnd w:id="0"/>
            <w:r w:rsidRPr="003329A7">
              <w:t>o.o.</w:t>
            </w:r>
          </w:p>
          <w:p w:rsidR="003329A7" w:rsidRPr="00490DC0" w:rsidRDefault="003329A7" w:rsidP="00594B7D">
            <w:r w:rsidRPr="003329A7">
              <w:t>Wiślana</w:t>
            </w:r>
            <w:r w:rsidRPr="00490DC0">
              <w:t xml:space="preserve"> </w:t>
            </w:r>
            <w:r w:rsidRPr="003329A7">
              <w:t>28</w:t>
            </w:r>
            <w:r w:rsidRPr="00490DC0">
              <w:t xml:space="preserve"> </w:t>
            </w:r>
          </w:p>
          <w:p w:rsidR="003329A7" w:rsidRPr="00490DC0" w:rsidRDefault="003329A7" w:rsidP="00594B7D">
            <w:pPr>
              <w:spacing w:after="40"/>
              <w:jc w:val="both"/>
            </w:pPr>
            <w:r w:rsidRPr="003329A7">
              <w:t>05-420</w:t>
            </w:r>
            <w:r w:rsidRPr="00490DC0">
              <w:t xml:space="preserve"> </w:t>
            </w:r>
            <w:r w:rsidRPr="003329A7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29A7" w:rsidRPr="00490DC0" w:rsidRDefault="003329A7" w:rsidP="008B6007">
            <w:pPr>
              <w:spacing w:before="120" w:after="120"/>
              <w:jc w:val="center"/>
            </w:pPr>
            <w:r w:rsidRPr="003329A7">
              <w:t>297 352.50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1A5" w:rsidRDefault="005161A5">
      <w:r>
        <w:separator/>
      </w:r>
    </w:p>
  </w:endnote>
  <w:endnote w:type="continuationSeparator" w:id="0">
    <w:p w:rsidR="005161A5" w:rsidRDefault="0051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60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60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60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1A5" w:rsidRDefault="005161A5">
      <w:r>
        <w:separator/>
      </w:r>
    </w:p>
  </w:footnote>
  <w:footnote w:type="continuationSeparator" w:id="0">
    <w:p w:rsidR="005161A5" w:rsidRDefault="0051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9A7" w:rsidRDefault="00332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9A7" w:rsidRDefault="00332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9A7" w:rsidRDefault="003329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1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29A7"/>
    <w:rsid w:val="003B6B36"/>
    <w:rsid w:val="003D72FD"/>
    <w:rsid w:val="003F57CD"/>
    <w:rsid w:val="00423179"/>
    <w:rsid w:val="00490DC0"/>
    <w:rsid w:val="00493F8C"/>
    <w:rsid w:val="004C7E9B"/>
    <w:rsid w:val="005161A5"/>
    <w:rsid w:val="00577BC6"/>
    <w:rsid w:val="00601802"/>
    <w:rsid w:val="0069085C"/>
    <w:rsid w:val="00843263"/>
    <w:rsid w:val="00861E75"/>
    <w:rsid w:val="008B600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48B686"/>
  <w15:chartTrackingRefBased/>
  <w15:docId w15:val="{6BFE4630-A4AC-4DC4-A26C-5494E923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2021-09-14T12:53:00Z</cp:lastPrinted>
  <dcterms:created xsi:type="dcterms:W3CDTF">2021-09-14T12:53:00Z</dcterms:created>
  <dcterms:modified xsi:type="dcterms:W3CDTF">2021-09-14T12:53:00Z</dcterms:modified>
</cp:coreProperties>
</file>