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24918" w:rsidP="00890B92">
      <w:pPr>
        <w:spacing w:after="240"/>
        <w:jc w:val="right"/>
        <w:rPr>
          <w:sz w:val="22"/>
          <w:szCs w:val="22"/>
        </w:rPr>
      </w:pPr>
      <w:r w:rsidRPr="00E24918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24918">
        <w:rPr>
          <w:sz w:val="22"/>
          <w:szCs w:val="22"/>
        </w:rPr>
        <w:t>2021-08-1</w:t>
      </w:r>
      <w:r w:rsidR="00360F69">
        <w:rPr>
          <w:sz w:val="22"/>
          <w:szCs w:val="22"/>
        </w:rPr>
        <w:t>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24918" w:rsidP="00890B92">
      <w:pPr>
        <w:rPr>
          <w:b/>
          <w:bCs/>
          <w:sz w:val="22"/>
          <w:szCs w:val="22"/>
        </w:rPr>
      </w:pPr>
      <w:r w:rsidRPr="00E24918">
        <w:rPr>
          <w:b/>
          <w:bCs/>
          <w:sz w:val="22"/>
          <w:szCs w:val="22"/>
        </w:rPr>
        <w:t>Politechnika Częstochowska</w:t>
      </w:r>
    </w:p>
    <w:p w:rsidR="00890B92" w:rsidRPr="00BD5546" w:rsidRDefault="00E24918" w:rsidP="00890B92">
      <w:pPr>
        <w:rPr>
          <w:sz w:val="22"/>
          <w:szCs w:val="22"/>
        </w:rPr>
      </w:pPr>
      <w:r w:rsidRPr="00E24918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E24918">
        <w:rPr>
          <w:sz w:val="22"/>
          <w:szCs w:val="22"/>
        </w:rPr>
        <w:t>69</w:t>
      </w:r>
    </w:p>
    <w:p w:rsidR="00890B92" w:rsidRPr="00BD5546" w:rsidRDefault="00E24918" w:rsidP="00890B92">
      <w:pPr>
        <w:rPr>
          <w:sz w:val="22"/>
          <w:szCs w:val="22"/>
        </w:rPr>
      </w:pPr>
      <w:r w:rsidRPr="00E24918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E24918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24918" w:rsidRPr="00E24918">
        <w:rPr>
          <w:b/>
          <w:sz w:val="22"/>
          <w:szCs w:val="22"/>
        </w:rPr>
        <w:t>ZP/D-27/A/21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24918" w:rsidRPr="00E24918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2491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24918">
        <w:rPr>
          <w:b/>
          <w:sz w:val="22"/>
          <w:szCs w:val="22"/>
        </w:rPr>
        <w:t>Dostawa  skanera optyczno-laserowego 3D do analizy geometrii obiektów dla  Wydziału Inżynierii Produkcji i Technologii Materiałów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24918" w:rsidRPr="00E24918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24918" w:rsidP="00A80738">
      <w:pPr>
        <w:spacing w:before="120" w:after="120"/>
        <w:jc w:val="both"/>
        <w:rPr>
          <w:sz w:val="22"/>
          <w:szCs w:val="22"/>
        </w:rPr>
      </w:pPr>
      <w:r w:rsidRPr="00E24918">
        <w:rPr>
          <w:b/>
          <w:sz w:val="22"/>
          <w:szCs w:val="22"/>
        </w:rPr>
        <w:t>80 000.00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056" w:rsidRDefault="002C2056">
      <w:r>
        <w:separator/>
      </w:r>
    </w:p>
  </w:endnote>
  <w:endnote w:type="continuationSeparator" w:id="0">
    <w:p w:rsidR="002C2056" w:rsidRDefault="002C2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0F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60F6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056" w:rsidRDefault="002C2056">
      <w:r>
        <w:separator/>
      </w:r>
    </w:p>
  </w:footnote>
  <w:footnote w:type="continuationSeparator" w:id="0">
    <w:p w:rsidR="002C2056" w:rsidRDefault="002C20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18" w:rsidRDefault="00E249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18" w:rsidRDefault="00E249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918" w:rsidRDefault="00E24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056"/>
    <w:rsid w:val="00007727"/>
    <w:rsid w:val="00017720"/>
    <w:rsid w:val="00035488"/>
    <w:rsid w:val="000D7F25"/>
    <w:rsid w:val="000E00E5"/>
    <w:rsid w:val="00173B20"/>
    <w:rsid w:val="001C69FF"/>
    <w:rsid w:val="0023318D"/>
    <w:rsid w:val="002C2056"/>
    <w:rsid w:val="00360F69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2491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FC6BDD"/>
  <w15:chartTrackingRefBased/>
  <w15:docId w15:val="{8A4AEC79-DC27-4A74-BB35-1A425A5D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2021-08-16T10:41:00Z</cp:lastPrinted>
  <dcterms:created xsi:type="dcterms:W3CDTF">2021-08-16T10:41:00Z</dcterms:created>
  <dcterms:modified xsi:type="dcterms:W3CDTF">2021-08-16T10:41:00Z</dcterms:modified>
</cp:coreProperties>
</file>