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Default="000E5F8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E5F8D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0E5F8D">
        <w:rPr>
          <w:sz w:val="22"/>
          <w:szCs w:val="22"/>
        </w:rPr>
        <w:t>2021-08-06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57C42" w:rsidRPr="00457C42" w:rsidRDefault="00457C42" w:rsidP="00457C42">
      <w:pPr>
        <w:spacing w:line="360" w:lineRule="auto"/>
        <w:jc w:val="center"/>
        <w:rPr>
          <w:rFonts w:ascii="Verdana" w:hAnsi="Verdana"/>
          <w:b/>
          <w:bCs/>
          <w:color w:val="000000"/>
          <w:sz w:val="28"/>
        </w:rPr>
      </w:pPr>
      <w:r w:rsidRPr="00457C42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asek logotypów: Fundusze Europejskie Program Regionalny, Rzeczpospolita Polska, Podkarpackie,  Unia Europejska EFRR" style="width:451.4pt;height:34.4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457C42" w:rsidRPr="00457C42" w:rsidRDefault="00457C42" w:rsidP="00457C42">
      <w:pPr>
        <w:rPr>
          <w:rFonts w:ascii="Segoe UI" w:hAnsi="Segoe UI" w:cs="Segoe UI"/>
          <w:color w:val="000000"/>
          <w:u w:val="single"/>
        </w:rPr>
      </w:pPr>
      <w:r w:rsidRPr="00457C42">
        <w:rPr>
          <w:rFonts w:ascii="Segoe UI" w:hAnsi="Segoe UI" w:cs="Segoe UI"/>
          <w:color w:val="000000"/>
          <w:u w:val="single"/>
        </w:rPr>
        <w:t xml:space="preserve">RPO .RC .21.005 - PCI N2-086 </w:t>
      </w:r>
      <w:proofErr w:type="spellStart"/>
      <w:r w:rsidRPr="00457C42">
        <w:rPr>
          <w:rFonts w:ascii="Segoe UI" w:hAnsi="Segoe UI" w:cs="Segoe UI"/>
          <w:color w:val="000000"/>
          <w:u w:val="single"/>
        </w:rPr>
        <w:t>Bezemisyjne</w:t>
      </w:r>
      <w:proofErr w:type="spellEnd"/>
      <w:r w:rsidRPr="00457C42">
        <w:rPr>
          <w:rFonts w:ascii="Segoe UI" w:hAnsi="Segoe UI" w:cs="Segoe UI"/>
          <w:color w:val="000000"/>
          <w:u w:val="single"/>
        </w:rPr>
        <w:t xml:space="preserve"> lakiery proszkowe o zwiększonej odporności na ogień dedykowane do malowania MDF i drewna- zad.3</w:t>
      </w:r>
    </w:p>
    <w:p w:rsidR="00457C42" w:rsidRDefault="00457C42" w:rsidP="00577BC6">
      <w:pPr>
        <w:spacing w:after="40"/>
        <w:rPr>
          <w:b/>
          <w:bCs/>
          <w:sz w:val="22"/>
          <w:szCs w:val="22"/>
        </w:rPr>
      </w:pPr>
    </w:p>
    <w:p w:rsidR="000E5F8D" w:rsidRPr="000E5F8D" w:rsidRDefault="000E5F8D" w:rsidP="00577BC6">
      <w:pPr>
        <w:spacing w:after="40"/>
        <w:rPr>
          <w:b/>
          <w:bCs/>
          <w:sz w:val="22"/>
          <w:szCs w:val="22"/>
        </w:rPr>
      </w:pPr>
      <w:r w:rsidRPr="000E5F8D">
        <w:rPr>
          <w:b/>
          <w:bCs/>
          <w:sz w:val="22"/>
          <w:szCs w:val="22"/>
        </w:rPr>
        <w:t>Politechnika Rzeszowska</w:t>
      </w:r>
    </w:p>
    <w:p w:rsidR="00D665F5" w:rsidRPr="00D91931" w:rsidRDefault="000E5F8D" w:rsidP="00577BC6">
      <w:pPr>
        <w:spacing w:after="40"/>
        <w:rPr>
          <w:b/>
          <w:bCs/>
          <w:sz w:val="22"/>
          <w:szCs w:val="22"/>
        </w:rPr>
      </w:pPr>
      <w:r w:rsidRPr="000E5F8D">
        <w:rPr>
          <w:b/>
          <w:bCs/>
          <w:sz w:val="22"/>
          <w:szCs w:val="22"/>
        </w:rPr>
        <w:t>Dział Zamówień Publicznych</w:t>
      </w:r>
    </w:p>
    <w:p w:rsidR="00D665F5" w:rsidRPr="00BD5546" w:rsidRDefault="000E5F8D" w:rsidP="00D665F5">
      <w:pPr>
        <w:rPr>
          <w:sz w:val="22"/>
          <w:szCs w:val="22"/>
        </w:rPr>
      </w:pPr>
      <w:r w:rsidRPr="000E5F8D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0E5F8D">
        <w:rPr>
          <w:sz w:val="22"/>
          <w:szCs w:val="22"/>
        </w:rPr>
        <w:t>12</w:t>
      </w:r>
    </w:p>
    <w:p w:rsidR="00D665F5" w:rsidRPr="00BD5546" w:rsidRDefault="000E5F8D" w:rsidP="00D665F5">
      <w:pPr>
        <w:rPr>
          <w:sz w:val="22"/>
          <w:szCs w:val="22"/>
        </w:rPr>
      </w:pPr>
      <w:r w:rsidRPr="000E5F8D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0E5F8D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457C42" w:rsidRDefault="00D665F5" w:rsidP="00457C4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  <w:bookmarkStart w:id="1" w:name="_GoBack"/>
      <w:bookmarkEnd w:id="1"/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457C42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5F8D" w:rsidRPr="000E5F8D">
        <w:rPr>
          <w:b/>
          <w:sz w:val="22"/>
          <w:szCs w:val="22"/>
        </w:rPr>
        <w:t>NA/O/158/2021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E5F8D" w:rsidRPr="000E5F8D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E5F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E5F8D">
        <w:rPr>
          <w:b/>
          <w:sz w:val="22"/>
          <w:szCs w:val="22"/>
        </w:rPr>
        <w:t>Dostawa zestawu do wykrywania nieszczelności sieci wodociągowych, dostawa zestawu wyparki obrotowej, dostawa ultradźwiękowego miernika grubości powłok lakierniczych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E5F8D" w:rsidRPr="000E5F8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E5F8D" w:rsidRPr="000E5F8D">
        <w:rPr>
          <w:sz w:val="22"/>
          <w:szCs w:val="22"/>
        </w:rPr>
        <w:t>06/08/2021</w:t>
      </w:r>
      <w:r w:rsidR="00FF4AB1" w:rsidRPr="00577BC6">
        <w:rPr>
          <w:sz w:val="22"/>
          <w:szCs w:val="22"/>
        </w:rPr>
        <w:t xml:space="preserve"> o godz. </w:t>
      </w:r>
      <w:r w:rsidR="000E5F8D" w:rsidRPr="000E5F8D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0E5F8D" w:rsidRPr="00075CD0" w:rsidTr="00102981">
        <w:tc>
          <w:tcPr>
            <w:tcW w:w="993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3</w:t>
            </w:r>
          </w:p>
        </w:tc>
        <w:tc>
          <w:tcPr>
            <w:tcW w:w="4110" w:type="dxa"/>
            <w:shd w:val="clear" w:color="auto" w:fill="auto"/>
          </w:tcPr>
          <w:p w:rsidR="000E5F8D" w:rsidRPr="00C82837" w:rsidRDefault="000E5F8D" w:rsidP="00102981">
            <w:pPr>
              <w:spacing w:before="40"/>
            </w:pPr>
            <w:r w:rsidRPr="000E5F8D">
              <w:t>AGENCJA ANTICORR GDAŃSK SP. Z O.O.</w:t>
            </w:r>
          </w:p>
          <w:p w:rsidR="000E5F8D" w:rsidRPr="00CB5EDB" w:rsidRDefault="000E5F8D" w:rsidP="00102981">
            <w:r w:rsidRPr="000E5F8D">
              <w:t>Al. Hallera</w:t>
            </w:r>
            <w:r w:rsidRPr="00CB5EDB">
              <w:t xml:space="preserve"> </w:t>
            </w:r>
            <w:r w:rsidRPr="000E5F8D">
              <w:t>140</w:t>
            </w:r>
            <w:r w:rsidRPr="00CB5EDB">
              <w:t xml:space="preserve"> </w:t>
            </w:r>
          </w:p>
          <w:p w:rsidR="000E5F8D" w:rsidRPr="00CB5EDB" w:rsidRDefault="000E5F8D" w:rsidP="00102981">
            <w:pPr>
              <w:spacing w:after="120"/>
              <w:jc w:val="both"/>
            </w:pPr>
            <w:r w:rsidRPr="000E5F8D">
              <w:t>80-416</w:t>
            </w:r>
            <w:r w:rsidRPr="00CB5EDB">
              <w:t xml:space="preserve"> </w:t>
            </w:r>
            <w:r w:rsidRPr="000E5F8D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10 332.00 zł</w:t>
            </w:r>
          </w:p>
        </w:tc>
      </w:tr>
      <w:tr w:rsidR="000E5F8D" w:rsidRPr="00075CD0" w:rsidTr="00102981">
        <w:tc>
          <w:tcPr>
            <w:tcW w:w="993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1</w:t>
            </w:r>
          </w:p>
        </w:tc>
        <w:tc>
          <w:tcPr>
            <w:tcW w:w="4110" w:type="dxa"/>
            <w:shd w:val="clear" w:color="auto" w:fill="auto"/>
          </w:tcPr>
          <w:p w:rsidR="000E5F8D" w:rsidRPr="00C82837" w:rsidRDefault="000E5F8D" w:rsidP="00102981">
            <w:pPr>
              <w:spacing w:before="40"/>
            </w:pPr>
            <w:r w:rsidRPr="000E5F8D">
              <w:t>Inter Global Sp. z o.o.</w:t>
            </w:r>
          </w:p>
          <w:p w:rsidR="000E5F8D" w:rsidRPr="00CB5EDB" w:rsidRDefault="000E5F8D" w:rsidP="00102981">
            <w:r w:rsidRPr="000E5F8D">
              <w:t>Bielska</w:t>
            </w:r>
            <w:r w:rsidRPr="00CB5EDB">
              <w:t xml:space="preserve"> </w:t>
            </w:r>
            <w:r w:rsidRPr="000E5F8D">
              <w:t>914</w:t>
            </w:r>
            <w:r w:rsidRPr="00CB5EDB">
              <w:t xml:space="preserve"> </w:t>
            </w:r>
          </w:p>
          <w:p w:rsidR="000E5F8D" w:rsidRPr="00CB5EDB" w:rsidRDefault="000E5F8D" w:rsidP="00102981">
            <w:pPr>
              <w:spacing w:after="120"/>
              <w:jc w:val="both"/>
            </w:pPr>
            <w:r w:rsidRPr="000E5F8D">
              <w:t>43-378</w:t>
            </w:r>
            <w:r w:rsidRPr="00CB5EDB">
              <w:t xml:space="preserve"> </w:t>
            </w:r>
            <w:r w:rsidRPr="000E5F8D">
              <w:t>Rybarzowice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94 660.80 zł</w:t>
            </w:r>
          </w:p>
        </w:tc>
      </w:tr>
      <w:tr w:rsidR="000E5F8D" w:rsidRPr="00075CD0" w:rsidTr="00102981">
        <w:tc>
          <w:tcPr>
            <w:tcW w:w="993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2</w:t>
            </w:r>
          </w:p>
        </w:tc>
        <w:tc>
          <w:tcPr>
            <w:tcW w:w="4110" w:type="dxa"/>
            <w:shd w:val="clear" w:color="auto" w:fill="auto"/>
          </w:tcPr>
          <w:p w:rsidR="000E5F8D" w:rsidRPr="00C82837" w:rsidRDefault="000E5F8D" w:rsidP="00102981">
            <w:pPr>
              <w:spacing w:before="40"/>
            </w:pPr>
            <w:r w:rsidRPr="000E5F8D">
              <w:t>VWR International Sp. z o.o.</w:t>
            </w:r>
          </w:p>
          <w:p w:rsidR="000E5F8D" w:rsidRPr="00CB5EDB" w:rsidRDefault="000E5F8D" w:rsidP="00102981">
            <w:r w:rsidRPr="000E5F8D">
              <w:t>Limbowa</w:t>
            </w:r>
            <w:r w:rsidRPr="00CB5EDB">
              <w:t xml:space="preserve"> </w:t>
            </w:r>
            <w:r w:rsidRPr="000E5F8D">
              <w:t>5</w:t>
            </w:r>
            <w:r w:rsidRPr="00CB5EDB">
              <w:t xml:space="preserve"> </w:t>
            </w:r>
          </w:p>
          <w:p w:rsidR="000E5F8D" w:rsidRPr="00CB5EDB" w:rsidRDefault="000E5F8D" w:rsidP="00102981">
            <w:pPr>
              <w:spacing w:after="120"/>
              <w:jc w:val="both"/>
            </w:pPr>
            <w:r w:rsidRPr="000E5F8D">
              <w:t>80-175</w:t>
            </w:r>
            <w:r w:rsidRPr="00CB5EDB">
              <w:t xml:space="preserve"> </w:t>
            </w:r>
            <w:r w:rsidRPr="000E5F8D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45 246.85 zł</w:t>
            </w:r>
          </w:p>
        </w:tc>
      </w:tr>
      <w:tr w:rsidR="000E5F8D" w:rsidRPr="00075CD0" w:rsidTr="00102981">
        <w:tc>
          <w:tcPr>
            <w:tcW w:w="993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2</w:t>
            </w:r>
          </w:p>
        </w:tc>
        <w:tc>
          <w:tcPr>
            <w:tcW w:w="4110" w:type="dxa"/>
            <w:shd w:val="clear" w:color="auto" w:fill="auto"/>
          </w:tcPr>
          <w:p w:rsidR="000E5F8D" w:rsidRPr="00C82837" w:rsidRDefault="000E5F8D" w:rsidP="00102981">
            <w:pPr>
              <w:spacing w:before="40"/>
            </w:pPr>
            <w:r w:rsidRPr="000E5F8D">
              <w:t>Witko sp. z o.o.</w:t>
            </w:r>
          </w:p>
          <w:p w:rsidR="000E5F8D" w:rsidRPr="00CB5EDB" w:rsidRDefault="000E5F8D" w:rsidP="00102981">
            <w:r w:rsidRPr="000E5F8D">
              <w:t>Al. Piłsudskiego</w:t>
            </w:r>
            <w:r w:rsidRPr="00CB5EDB">
              <w:t xml:space="preserve"> </w:t>
            </w:r>
            <w:r w:rsidRPr="000E5F8D">
              <w:t>143</w:t>
            </w:r>
            <w:r w:rsidRPr="00CB5EDB">
              <w:t xml:space="preserve"> </w:t>
            </w:r>
          </w:p>
          <w:p w:rsidR="000E5F8D" w:rsidRPr="00CB5EDB" w:rsidRDefault="000E5F8D" w:rsidP="00102981">
            <w:pPr>
              <w:spacing w:after="120"/>
              <w:jc w:val="both"/>
            </w:pPr>
            <w:r w:rsidRPr="000E5F8D">
              <w:t>92-332</w:t>
            </w:r>
            <w:r w:rsidRPr="00CB5EDB">
              <w:t xml:space="preserve"> </w:t>
            </w:r>
            <w:r w:rsidRPr="000E5F8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30 504.00 zł</w:t>
            </w:r>
          </w:p>
        </w:tc>
      </w:tr>
      <w:tr w:rsidR="000E5F8D" w:rsidRPr="00075CD0" w:rsidTr="00102981">
        <w:tc>
          <w:tcPr>
            <w:tcW w:w="993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2</w:t>
            </w:r>
          </w:p>
        </w:tc>
        <w:tc>
          <w:tcPr>
            <w:tcW w:w="4110" w:type="dxa"/>
            <w:shd w:val="clear" w:color="auto" w:fill="auto"/>
          </w:tcPr>
          <w:p w:rsidR="000E5F8D" w:rsidRPr="00C82837" w:rsidRDefault="000E5F8D" w:rsidP="00102981">
            <w:pPr>
              <w:spacing w:before="40"/>
            </w:pPr>
            <w:r w:rsidRPr="000E5F8D">
              <w:t>ALCHEM Grupa Sp. z o.o.</w:t>
            </w:r>
          </w:p>
          <w:p w:rsidR="000E5F8D" w:rsidRPr="00CB5EDB" w:rsidRDefault="000E5F8D" w:rsidP="00102981">
            <w:r w:rsidRPr="000E5F8D">
              <w:t>Polna</w:t>
            </w:r>
            <w:r w:rsidRPr="00CB5EDB">
              <w:t xml:space="preserve"> </w:t>
            </w:r>
            <w:r w:rsidRPr="000E5F8D">
              <w:t>21</w:t>
            </w:r>
            <w:r w:rsidRPr="00CB5EDB">
              <w:t xml:space="preserve"> </w:t>
            </w:r>
          </w:p>
          <w:p w:rsidR="000E5F8D" w:rsidRPr="00CB5EDB" w:rsidRDefault="000E5F8D" w:rsidP="00102981">
            <w:pPr>
              <w:spacing w:after="120"/>
              <w:jc w:val="both"/>
            </w:pPr>
            <w:r w:rsidRPr="000E5F8D">
              <w:t>87-100</w:t>
            </w:r>
            <w:r w:rsidRPr="00CB5EDB">
              <w:t xml:space="preserve"> </w:t>
            </w:r>
            <w:r w:rsidRPr="000E5F8D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5F8D" w:rsidRPr="00CB5EDB" w:rsidRDefault="000E5F8D" w:rsidP="00102981">
            <w:pPr>
              <w:spacing w:before="120" w:after="120"/>
              <w:jc w:val="center"/>
            </w:pPr>
            <w:r w:rsidRPr="000E5F8D">
              <w:t>33 700.00 zł</w:t>
            </w:r>
          </w:p>
        </w:tc>
      </w:tr>
      <w:bookmarkEnd w:id="0"/>
    </w:tbl>
    <w:p w:rsidR="00C236D3" w:rsidRPr="006B27ED" w:rsidRDefault="00C236D3" w:rsidP="00457C42">
      <w:pPr>
        <w:rPr>
          <w:sz w:val="22"/>
          <w:szCs w:val="22"/>
        </w:rPr>
      </w:pPr>
    </w:p>
    <w:sectPr w:rsidR="00C236D3" w:rsidRPr="006B2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2C1" w:rsidRDefault="00CA32C1">
      <w:r>
        <w:separator/>
      </w:r>
    </w:p>
  </w:endnote>
  <w:endnote w:type="continuationSeparator" w:id="0">
    <w:p w:rsidR="00CA32C1" w:rsidRDefault="00CA3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457C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7C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7C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32C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2C1" w:rsidRDefault="00CA32C1">
      <w:r>
        <w:separator/>
      </w:r>
    </w:p>
  </w:footnote>
  <w:footnote w:type="continuationSeparator" w:id="0">
    <w:p w:rsidR="00CA32C1" w:rsidRDefault="00CA32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8D" w:rsidRDefault="000E5F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8D" w:rsidRDefault="000E5F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8D" w:rsidRDefault="000E5F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2C1"/>
    <w:rsid w:val="00007727"/>
    <w:rsid w:val="00017720"/>
    <w:rsid w:val="00035488"/>
    <w:rsid w:val="000D7F25"/>
    <w:rsid w:val="000E00E5"/>
    <w:rsid w:val="000E5F8D"/>
    <w:rsid w:val="00173B20"/>
    <w:rsid w:val="001C69FF"/>
    <w:rsid w:val="0023318D"/>
    <w:rsid w:val="003D72FD"/>
    <w:rsid w:val="00423179"/>
    <w:rsid w:val="00457C42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A32C1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C25CAE-15E6-425B-AF68-08EA1446B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2021-08-06T09:14:00Z</dcterms:created>
  <dcterms:modified xsi:type="dcterms:W3CDTF">2021-08-06T09:15:00Z</dcterms:modified>
</cp:coreProperties>
</file>