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5DF1" w:rsidRDefault="009D6AC3" w:rsidP="00BF117F">
      <w:pPr>
        <w:jc w:val="right"/>
        <w:rPr>
          <w:sz w:val="22"/>
          <w:szCs w:val="22"/>
        </w:rPr>
      </w:pPr>
      <w:r w:rsidRPr="009D6AC3">
        <w:rPr>
          <w:sz w:val="22"/>
          <w:szCs w:val="22"/>
        </w:rPr>
        <w:t>Częstochowa</w:t>
      </w:r>
      <w:r w:rsidR="006A5DF1" w:rsidRPr="00D91931">
        <w:rPr>
          <w:sz w:val="22"/>
          <w:szCs w:val="22"/>
        </w:rPr>
        <w:t xml:space="preserve"> dnia: </w:t>
      </w:r>
      <w:r w:rsidRPr="009D6AC3">
        <w:rPr>
          <w:sz w:val="22"/>
          <w:szCs w:val="22"/>
        </w:rPr>
        <w:t>2021-07-2</w:t>
      </w:r>
      <w:r w:rsidR="00F029BE">
        <w:rPr>
          <w:sz w:val="22"/>
          <w:szCs w:val="22"/>
        </w:rPr>
        <w:t>8</w:t>
      </w:r>
    </w:p>
    <w:p w:rsidR="006A5DF1" w:rsidRPr="00D91931" w:rsidRDefault="009D6AC3" w:rsidP="00BF117F">
      <w:pPr>
        <w:rPr>
          <w:b/>
          <w:bCs/>
          <w:sz w:val="22"/>
          <w:szCs w:val="22"/>
        </w:rPr>
      </w:pPr>
      <w:r w:rsidRPr="009D6AC3">
        <w:rPr>
          <w:b/>
          <w:bCs/>
          <w:sz w:val="22"/>
          <w:szCs w:val="22"/>
        </w:rPr>
        <w:t>Politechnika Częstochowska</w:t>
      </w:r>
    </w:p>
    <w:p w:rsidR="006A5DF1" w:rsidRPr="00BD5546" w:rsidRDefault="009D6AC3" w:rsidP="00BF117F">
      <w:pPr>
        <w:rPr>
          <w:sz w:val="22"/>
          <w:szCs w:val="22"/>
        </w:rPr>
      </w:pPr>
      <w:r w:rsidRPr="009D6AC3">
        <w:rPr>
          <w:sz w:val="22"/>
          <w:szCs w:val="22"/>
        </w:rPr>
        <w:t>Dąbrowskiego</w:t>
      </w:r>
      <w:r w:rsidR="006A5DF1" w:rsidRPr="00BD5546">
        <w:rPr>
          <w:sz w:val="22"/>
          <w:szCs w:val="22"/>
        </w:rPr>
        <w:t xml:space="preserve"> </w:t>
      </w:r>
      <w:r w:rsidRPr="009D6AC3">
        <w:rPr>
          <w:sz w:val="22"/>
          <w:szCs w:val="22"/>
        </w:rPr>
        <w:t>69</w:t>
      </w:r>
    </w:p>
    <w:p w:rsidR="006A5DF1" w:rsidRPr="00BD5546" w:rsidRDefault="009D6AC3" w:rsidP="00BF117F">
      <w:pPr>
        <w:rPr>
          <w:sz w:val="22"/>
          <w:szCs w:val="22"/>
        </w:rPr>
      </w:pPr>
      <w:r w:rsidRPr="009D6AC3">
        <w:rPr>
          <w:sz w:val="22"/>
          <w:szCs w:val="22"/>
        </w:rPr>
        <w:t>42-201</w:t>
      </w:r>
      <w:r w:rsidR="006A5DF1" w:rsidRPr="00BD5546">
        <w:rPr>
          <w:sz w:val="22"/>
          <w:szCs w:val="22"/>
        </w:rPr>
        <w:t xml:space="preserve"> </w:t>
      </w:r>
      <w:r w:rsidRPr="009D6AC3">
        <w:rPr>
          <w:sz w:val="22"/>
          <w:szCs w:val="22"/>
        </w:rPr>
        <w:t>Częstochowa</w:t>
      </w:r>
    </w:p>
    <w:p w:rsidR="006A5DF1" w:rsidRPr="00D91931" w:rsidRDefault="006A5DF1" w:rsidP="00BF117F">
      <w:pPr>
        <w:pStyle w:val="Nagwek"/>
        <w:tabs>
          <w:tab w:val="clear" w:pos="4536"/>
        </w:tabs>
        <w:rPr>
          <w:sz w:val="22"/>
          <w:szCs w:val="22"/>
        </w:rPr>
      </w:pPr>
      <w:r w:rsidRPr="00BD5546">
        <w:rPr>
          <w:sz w:val="22"/>
          <w:szCs w:val="22"/>
        </w:rPr>
        <w:t>Pismo:</w:t>
      </w:r>
      <w:r w:rsidR="00486514">
        <w:rPr>
          <w:bCs/>
          <w:sz w:val="22"/>
          <w:szCs w:val="22"/>
        </w:rPr>
        <w:t xml:space="preserve"> RK </w:t>
      </w:r>
      <w:r w:rsidR="000472E0">
        <w:rPr>
          <w:bCs/>
          <w:sz w:val="22"/>
          <w:szCs w:val="22"/>
        </w:rPr>
        <w:t>–</w:t>
      </w:r>
      <w:r w:rsidR="00486514">
        <w:rPr>
          <w:bCs/>
          <w:sz w:val="22"/>
          <w:szCs w:val="22"/>
        </w:rPr>
        <w:t xml:space="preserve"> </w:t>
      </w:r>
      <w:r w:rsidR="000472E0">
        <w:rPr>
          <w:bCs/>
          <w:sz w:val="22"/>
          <w:szCs w:val="22"/>
        </w:rPr>
        <w:t>536/21</w:t>
      </w:r>
      <w:r w:rsidRPr="00D91931">
        <w:rPr>
          <w:sz w:val="22"/>
          <w:szCs w:val="22"/>
        </w:rPr>
        <w:tab/>
        <w:t xml:space="preserve"> </w:t>
      </w:r>
    </w:p>
    <w:p w:rsidR="006A5DF1" w:rsidRPr="00D91931" w:rsidRDefault="006A5DF1" w:rsidP="00BF117F">
      <w:pPr>
        <w:pStyle w:val="Nagwek"/>
        <w:tabs>
          <w:tab w:val="clear" w:pos="4536"/>
          <w:tab w:val="clear" w:pos="9072"/>
        </w:tabs>
        <w:rPr>
          <w:sz w:val="22"/>
          <w:szCs w:val="22"/>
        </w:rPr>
      </w:pPr>
    </w:p>
    <w:p w:rsidR="006A5DF1" w:rsidRPr="00D91931" w:rsidRDefault="006A5DF1" w:rsidP="00BF117F">
      <w:pPr>
        <w:tabs>
          <w:tab w:val="left" w:pos="708"/>
          <w:tab w:val="center" w:pos="4536"/>
          <w:tab w:val="right" w:pos="9072"/>
        </w:tabs>
        <w:ind w:left="5245"/>
        <w:rPr>
          <w:b/>
          <w:sz w:val="22"/>
          <w:szCs w:val="22"/>
        </w:rPr>
      </w:pPr>
      <w:r w:rsidRPr="00D91931">
        <w:rPr>
          <w:b/>
          <w:sz w:val="22"/>
          <w:szCs w:val="22"/>
        </w:rPr>
        <w:t>WYKONAWCY</w:t>
      </w:r>
    </w:p>
    <w:p w:rsidR="006A5DF1" w:rsidRPr="00D91931" w:rsidRDefault="006A5DF1" w:rsidP="00BF117F">
      <w:pPr>
        <w:tabs>
          <w:tab w:val="left" w:pos="708"/>
          <w:tab w:val="center" w:pos="4536"/>
          <w:tab w:val="right" w:pos="9072"/>
        </w:tabs>
        <w:ind w:left="5245"/>
        <w:rPr>
          <w:sz w:val="22"/>
          <w:szCs w:val="22"/>
        </w:rPr>
      </w:pPr>
      <w:r w:rsidRPr="00D91931">
        <w:rPr>
          <w:sz w:val="22"/>
          <w:szCs w:val="22"/>
        </w:rPr>
        <w:t>ubiegający się o zamówienie publiczne</w:t>
      </w:r>
    </w:p>
    <w:p w:rsidR="006D4AB3" w:rsidRPr="006A5DF1" w:rsidRDefault="006D4AB3" w:rsidP="00BF117F">
      <w:pPr>
        <w:pStyle w:val="Nagwek"/>
        <w:tabs>
          <w:tab w:val="clear" w:pos="4536"/>
        </w:tabs>
        <w:rPr>
          <w:sz w:val="22"/>
          <w:szCs w:val="22"/>
        </w:rPr>
      </w:pPr>
      <w:bookmarkStart w:id="0" w:name="_GoBack"/>
      <w:bookmarkEnd w:id="0"/>
    </w:p>
    <w:p w:rsidR="006D4AB3" w:rsidRPr="006A5DF1" w:rsidRDefault="006D4AB3" w:rsidP="00BF117F">
      <w:pPr>
        <w:pStyle w:val="Nagwek"/>
        <w:tabs>
          <w:tab w:val="clear" w:pos="4536"/>
          <w:tab w:val="clear" w:pos="9072"/>
        </w:tabs>
        <w:rPr>
          <w:sz w:val="22"/>
          <w:szCs w:val="22"/>
        </w:rPr>
      </w:pPr>
    </w:p>
    <w:p w:rsidR="00632C3C" w:rsidRDefault="00E21B49" w:rsidP="00BF117F">
      <w:pPr>
        <w:pStyle w:val="Nagwek1"/>
        <w:spacing w:before="0" w:after="0"/>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r w:rsidR="00486514">
        <w:rPr>
          <w:rFonts w:ascii="Times New Roman" w:hAnsi="Times New Roman"/>
          <w:szCs w:val="28"/>
        </w:rPr>
        <w:t>, ZMIANA SWZ ORAZ PRZEDŁUŻENIE TERMINU SKŁADANIA OFERT</w:t>
      </w:r>
    </w:p>
    <w:p w:rsidR="000B58D3" w:rsidRPr="000B58D3" w:rsidRDefault="000B58D3" w:rsidP="000B58D3"/>
    <w:p w:rsidR="006D4AB3" w:rsidRPr="000B58D3" w:rsidRDefault="00632C3C" w:rsidP="00BF117F">
      <w:pPr>
        <w:jc w:val="both"/>
        <w:rPr>
          <w:b/>
          <w:i/>
          <w:sz w:val="16"/>
          <w:szCs w:val="16"/>
        </w:rPr>
      </w:pPr>
      <w:r w:rsidRPr="000B58D3">
        <w:rPr>
          <w:i/>
          <w:sz w:val="16"/>
          <w:szCs w:val="16"/>
        </w:rPr>
        <w:t xml:space="preserve">Dotyczy: </w:t>
      </w:r>
      <w:r w:rsidR="006A5DF1" w:rsidRPr="000B58D3">
        <w:rPr>
          <w:i/>
          <w:sz w:val="16"/>
          <w:szCs w:val="16"/>
        </w:rPr>
        <w:t>p</w:t>
      </w:r>
      <w:r w:rsidRPr="000B58D3">
        <w:rPr>
          <w:i/>
          <w:sz w:val="16"/>
          <w:szCs w:val="16"/>
        </w:rPr>
        <w:t>ostępowani</w:t>
      </w:r>
      <w:r w:rsidR="006A5DF1" w:rsidRPr="000B58D3">
        <w:rPr>
          <w:i/>
          <w:sz w:val="16"/>
          <w:szCs w:val="16"/>
        </w:rPr>
        <w:t>a</w:t>
      </w:r>
      <w:r w:rsidRPr="000B58D3">
        <w:rPr>
          <w:i/>
          <w:sz w:val="16"/>
          <w:szCs w:val="16"/>
        </w:rPr>
        <w:t xml:space="preserve"> o udzielenie zamówienia publicznego, prowadzone</w:t>
      </w:r>
      <w:r w:rsidR="006A5DF1" w:rsidRPr="000B58D3">
        <w:rPr>
          <w:i/>
          <w:sz w:val="16"/>
          <w:szCs w:val="16"/>
        </w:rPr>
        <w:t>go</w:t>
      </w:r>
      <w:r w:rsidRPr="000B58D3">
        <w:rPr>
          <w:i/>
          <w:sz w:val="16"/>
          <w:szCs w:val="16"/>
        </w:rPr>
        <w:t xml:space="preserve"> w trybie </w:t>
      </w:r>
      <w:r w:rsidR="009D6AC3" w:rsidRPr="000B58D3">
        <w:rPr>
          <w:i/>
          <w:sz w:val="16"/>
          <w:szCs w:val="16"/>
        </w:rPr>
        <w:t>przetarg nieograniczony</w:t>
      </w:r>
      <w:r w:rsidRPr="000B58D3">
        <w:rPr>
          <w:b/>
          <w:i/>
          <w:sz w:val="16"/>
          <w:szCs w:val="16"/>
        </w:rPr>
        <w:t xml:space="preserve"> </w:t>
      </w:r>
      <w:r w:rsidRPr="000B58D3">
        <w:rPr>
          <w:bCs/>
          <w:i/>
          <w:sz w:val="16"/>
          <w:szCs w:val="16"/>
        </w:rPr>
        <w:t>na</w:t>
      </w:r>
      <w:r w:rsidRPr="000B58D3">
        <w:rPr>
          <w:b/>
          <w:i/>
          <w:sz w:val="16"/>
          <w:szCs w:val="16"/>
        </w:rPr>
        <w:t xml:space="preserve"> </w:t>
      </w:r>
      <w:r w:rsidR="00E72428" w:rsidRPr="000B58D3">
        <w:rPr>
          <w:bCs/>
          <w:i/>
          <w:sz w:val="16"/>
          <w:szCs w:val="16"/>
        </w:rPr>
        <w:t>”</w:t>
      </w:r>
      <w:r w:rsidR="009D6AC3" w:rsidRPr="000B58D3">
        <w:rPr>
          <w:b/>
          <w:bCs/>
          <w:i/>
          <w:sz w:val="16"/>
          <w:szCs w:val="16"/>
        </w:rPr>
        <w:t>Dostawa licencji wraz z wdrożeniem oraz usługami wsparcia i utrzymania powdrożeniowego modułów Oprogramowania dla Politechniki Częstochowskiej w ramach projektu "Zintegrowany Program Rozwoju Politechniki Częstochowskiej" POWR.03.05.00-00-Z008/18.</w:t>
      </w:r>
      <w:r w:rsidR="00E72428" w:rsidRPr="000B58D3">
        <w:rPr>
          <w:bCs/>
          <w:i/>
          <w:sz w:val="16"/>
          <w:szCs w:val="16"/>
        </w:rPr>
        <w:t>”</w:t>
      </w:r>
      <w:r w:rsidRPr="000B58D3">
        <w:rPr>
          <w:b/>
          <w:i/>
          <w:sz w:val="16"/>
          <w:szCs w:val="16"/>
        </w:rPr>
        <w:t xml:space="preserve"> </w:t>
      </w:r>
      <w:r w:rsidRPr="000B58D3">
        <w:rPr>
          <w:bCs/>
          <w:i/>
          <w:sz w:val="16"/>
          <w:szCs w:val="16"/>
        </w:rPr>
        <w:t>– znak sprawy</w:t>
      </w:r>
      <w:r w:rsidRPr="000B58D3">
        <w:rPr>
          <w:b/>
          <w:i/>
          <w:sz w:val="16"/>
          <w:szCs w:val="16"/>
        </w:rPr>
        <w:t xml:space="preserve"> </w:t>
      </w:r>
      <w:r w:rsidR="009D6AC3" w:rsidRPr="000B58D3">
        <w:rPr>
          <w:b/>
          <w:i/>
          <w:sz w:val="16"/>
          <w:szCs w:val="16"/>
        </w:rPr>
        <w:t>ZP/DK-16/21</w:t>
      </w:r>
      <w:r w:rsidRPr="000B58D3">
        <w:rPr>
          <w:b/>
          <w:i/>
          <w:sz w:val="16"/>
          <w:szCs w:val="16"/>
        </w:rPr>
        <w:t>.</w:t>
      </w:r>
    </w:p>
    <w:p w:rsidR="000B58D3" w:rsidRPr="006A5DF1" w:rsidRDefault="000B58D3" w:rsidP="00BF117F">
      <w:pPr>
        <w:jc w:val="both"/>
        <w:rPr>
          <w:sz w:val="22"/>
          <w:szCs w:val="22"/>
        </w:rPr>
      </w:pPr>
    </w:p>
    <w:p w:rsidR="00486514" w:rsidRDefault="00520165" w:rsidP="000B58D3">
      <w:pPr>
        <w:ind w:firstLine="708"/>
        <w:jc w:val="both"/>
        <w:rPr>
          <w:bCs/>
          <w:sz w:val="22"/>
          <w:szCs w:val="22"/>
          <w:lang w:eastAsia="ar-SA"/>
        </w:rPr>
      </w:pPr>
      <w:r w:rsidRPr="006A5DF1">
        <w:rPr>
          <w:sz w:val="22"/>
          <w:szCs w:val="22"/>
        </w:rPr>
        <w:t xml:space="preserve">Zamawiający, </w:t>
      </w:r>
      <w:r w:rsidR="009D6AC3" w:rsidRPr="009D6AC3">
        <w:rPr>
          <w:b/>
          <w:sz w:val="22"/>
          <w:szCs w:val="22"/>
        </w:rPr>
        <w:t>Politechnika Częstochowska</w:t>
      </w:r>
      <w:r w:rsidRPr="006A5DF1">
        <w:rPr>
          <w:sz w:val="22"/>
          <w:szCs w:val="22"/>
        </w:rPr>
        <w:t xml:space="preserve">, działając na podstawie art. </w:t>
      </w:r>
      <w:r w:rsidR="0029606A">
        <w:rPr>
          <w:sz w:val="22"/>
          <w:szCs w:val="22"/>
        </w:rPr>
        <w:t>1</w:t>
      </w:r>
      <w:r w:rsidRPr="006A5DF1">
        <w:rPr>
          <w:sz w:val="22"/>
          <w:szCs w:val="22"/>
        </w:rPr>
        <w:t>3</w:t>
      </w:r>
      <w:r w:rsidR="0029606A">
        <w:rPr>
          <w:sz w:val="22"/>
          <w:szCs w:val="22"/>
        </w:rPr>
        <w:t>5</w:t>
      </w:r>
      <w:r w:rsidRPr="006A5DF1">
        <w:rPr>
          <w:sz w:val="22"/>
          <w:szCs w:val="22"/>
        </w:rPr>
        <w:t xml:space="preserve"> ust</w:t>
      </w:r>
      <w:r w:rsidR="00D9049C">
        <w:rPr>
          <w:sz w:val="22"/>
          <w:szCs w:val="22"/>
        </w:rPr>
        <w:t xml:space="preserve">.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 xml:space="preserve">ublicznych </w:t>
      </w:r>
      <w:r w:rsidR="009D6AC3" w:rsidRPr="009D6AC3">
        <w:rPr>
          <w:sz w:val="22"/>
          <w:szCs w:val="22"/>
        </w:rPr>
        <w:t>(Dz.U. poz. 2019 ze zm.)</w:t>
      </w:r>
      <w:r w:rsidR="00BE7BFD" w:rsidRPr="006A5DF1">
        <w:rPr>
          <w:sz w:val="22"/>
          <w:szCs w:val="22"/>
        </w:rPr>
        <w:t xml:space="preserve">, </w:t>
      </w:r>
      <w:r w:rsidR="00D9049C">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D9049C">
        <w:rPr>
          <w:bCs/>
          <w:sz w:val="22"/>
          <w:szCs w:val="22"/>
          <w:lang w:eastAsia="ar-SA"/>
        </w:rPr>
        <w:t xml:space="preserve"> </w:t>
      </w:r>
      <w:r w:rsidR="00D9049C" w:rsidRPr="006A5DF1">
        <w:rPr>
          <w:sz w:val="22"/>
          <w:szCs w:val="22"/>
        </w:rPr>
        <w:t>wraz z wyjaśnieniami</w:t>
      </w:r>
      <w:r w:rsidR="00BF117F">
        <w:rPr>
          <w:bCs/>
          <w:sz w:val="22"/>
          <w:szCs w:val="22"/>
          <w:lang w:eastAsia="ar-SA"/>
        </w:rPr>
        <w:t>.</w:t>
      </w:r>
    </w:p>
    <w:p w:rsidR="00983567" w:rsidRDefault="00983567" w:rsidP="00BF117F">
      <w:pPr>
        <w:jc w:val="both"/>
        <w:rPr>
          <w:sz w:val="22"/>
          <w:szCs w:val="22"/>
        </w:rPr>
      </w:pPr>
      <w:r w:rsidRPr="005C0930">
        <w:rPr>
          <w:sz w:val="22"/>
          <w:szCs w:val="22"/>
        </w:rPr>
        <w:t xml:space="preserve">Zamawiający, działając na podstawie art. 137 ust. 1 i 2 ustawy </w:t>
      </w:r>
      <w:proofErr w:type="spellStart"/>
      <w:r w:rsidR="000B58D3">
        <w:rPr>
          <w:sz w:val="22"/>
          <w:szCs w:val="22"/>
        </w:rPr>
        <w:t>Pzp</w:t>
      </w:r>
      <w:proofErr w:type="spellEnd"/>
      <w:r w:rsidRPr="005C0930">
        <w:rPr>
          <w:sz w:val="22"/>
          <w:szCs w:val="22"/>
        </w:rPr>
        <w:t xml:space="preserve"> </w:t>
      </w:r>
      <w:r>
        <w:rPr>
          <w:sz w:val="22"/>
          <w:szCs w:val="22"/>
        </w:rPr>
        <w:t xml:space="preserve">informuje o </w:t>
      </w:r>
      <w:r w:rsidRPr="005C0930">
        <w:rPr>
          <w:sz w:val="22"/>
          <w:szCs w:val="22"/>
        </w:rPr>
        <w:t>dokon</w:t>
      </w:r>
      <w:r>
        <w:rPr>
          <w:sz w:val="22"/>
          <w:szCs w:val="22"/>
        </w:rPr>
        <w:t>aniu</w:t>
      </w:r>
      <w:r w:rsidRPr="005C0930">
        <w:rPr>
          <w:sz w:val="22"/>
          <w:szCs w:val="22"/>
        </w:rPr>
        <w:t xml:space="preserve"> zmian w zapisach Specyfikacji warunków zamówienia w następującym zakresie:</w:t>
      </w:r>
    </w:p>
    <w:p w:rsidR="000B58D3" w:rsidRDefault="000B58D3" w:rsidP="00BF117F">
      <w:pPr>
        <w:jc w:val="both"/>
        <w:rPr>
          <w:sz w:val="22"/>
          <w:szCs w:val="22"/>
        </w:rPr>
      </w:pPr>
    </w:p>
    <w:p w:rsidR="00206702" w:rsidRDefault="00206702" w:rsidP="00206702">
      <w:pPr>
        <w:spacing w:line="276" w:lineRule="auto"/>
        <w:jc w:val="both"/>
        <w:rPr>
          <w:b/>
        </w:rPr>
      </w:pPr>
      <w:r>
        <w:rPr>
          <w:b/>
        </w:rPr>
        <w:t>Pytanie 1. Dotyczy: Umowa powierzenia przetwarzania danych osobowych</w:t>
      </w:r>
    </w:p>
    <w:p w:rsidR="00206702" w:rsidRDefault="00206702" w:rsidP="00206702">
      <w:pPr>
        <w:spacing w:line="276" w:lineRule="auto"/>
        <w:jc w:val="both"/>
        <w:rPr>
          <w:i/>
        </w:rPr>
      </w:pPr>
      <w:r>
        <w:rPr>
          <w:b/>
          <w:i/>
        </w:rPr>
        <w:t>Pytanie:</w:t>
      </w:r>
      <w:r>
        <w:rPr>
          <w:i/>
        </w:rPr>
        <w:t xml:space="preserve"> Zgodnie z postanowieniem § 3 ust. 8 umowy powierzenia przetwarzania danych osobowych, Podmiot przetwarzający jest odpowiedzialny za udostępnienie lub wykorzystanie danych niezgodnie z treścią Umowy, w szczególności za udostępnienie powierzonych do przetwarzania danych osobowych osobom nieupoważnionym. Stosownie natomiast do literalnego brzmienia art. 82 ust. 3 RODO, podmiot przetwarzający zostaje zwolniony z odpowiedzialności za szkody spowodowane przetwarzaniem naruszającym przepisy RODO, jeżeli udowodni że w żaden sposób nie ponosi winy za zdarzenie, które doprowadziło do powstania szkody (odpowiedzialność podmiotu przetwarzającego przewidziana przepisami RODO jest odpowiedzialnością na zasadzie winy).</w:t>
      </w:r>
    </w:p>
    <w:p w:rsidR="00206702" w:rsidRDefault="00206702" w:rsidP="00206702">
      <w:pPr>
        <w:spacing w:line="276" w:lineRule="auto"/>
        <w:jc w:val="both"/>
        <w:rPr>
          <w:i/>
        </w:rPr>
      </w:pPr>
      <w:r>
        <w:rPr>
          <w:i/>
        </w:rPr>
        <w:t>Mając powyższe na uwadze, Wykonawca wnosi o modyfikację postanowienia § 3 ust. 8 umowy powierzenia przetwarzania danych osobowych w ten sposób, że Podmiot przetwarzający ponosić będzie odpowiedzialność jedynie za zawinione udostępnienie lub wykorzystanie danych osobowych niezgodnie z treścią Umowy.</w:t>
      </w:r>
    </w:p>
    <w:p w:rsidR="00206702" w:rsidRDefault="00206702" w:rsidP="00206702">
      <w:pPr>
        <w:spacing w:line="276" w:lineRule="auto"/>
        <w:jc w:val="both"/>
        <w:rPr>
          <w:b/>
          <w:i/>
        </w:rPr>
      </w:pPr>
      <w:r>
        <w:rPr>
          <w:b/>
          <w:i/>
        </w:rPr>
        <w:t>Odpowiedź:</w:t>
      </w:r>
    </w:p>
    <w:p w:rsidR="00206702" w:rsidRDefault="00206702" w:rsidP="00206702">
      <w:pPr>
        <w:spacing w:line="276" w:lineRule="auto"/>
        <w:jc w:val="both"/>
        <w:rPr>
          <w:color w:val="2E74B5"/>
        </w:rPr>
      </w:pPr>
      <w:r w:rsidRPr="00206702">
        <w:rPr>
          <w:color w:val="2E74B5"/>
        </w:rPr>
        <w:t>Zamawiający nie wyraża zgody na zmianę § 3 ust. 8 Umowa powierzenia przetwarzania danych osobowych</w:t>
      </w:r>
      <w:r>
        <w:rPr>
          <w:color w:val="2E74B5"/>
        </w:rPr>
        <w:t>.</w:t>
      </w:r>
    </w:p>
    <w:p w:rsidR="00206702" w:rsidRPr="00206702" w:rsidRDefault="00206702" w:rsidP="00206702">
      <w:pPr>
        <w:spacing w:line="276" w:lineRule="auto"/>
        <w:jc w:val="both"/>
        <w:rPr>
          <w:color w:val="2E74B5"/>
        </w:rPr>
      </w:pPr>
    </w:p>
    <w:p w:rsidR="00206702" w:rsidRDefault="00206702" w:rsidP="00206702">
      <w:pPr>
        <w:spacing w:line="276" w:lineRule="auto"/>
        <w:jc w:val="both"/>
        <w:rPr>
          <w:b/>
        </w:rPr>
      </w:pPr>
      <w:r>
        <w:rPr>
          <w:b/>
        </w:rPr>
        <w:t>Pytanie 2. Dotyczy: Umowa powierzenia przetwarzania danych osobowych</w:t>
      </w:r>
    </w:p>
    <w:p w:rsidR="00206702" w:rsidRDefault="00206702" w:rsidP="00206702">
      <w:pPr>
        <w:spacing w:line="276" w:lineRule="auto"/>
        <w:jc w:val="both"/>
        <w:rPr>
          <w:i/>
        </w:rPr>
      </w:pPr>
      <w:r>
        <w:rPr>
          <w:b/>
          <w:i/>
        </w:rPr>
        <w:t>Pytanie:</w:t>
      </w:r>
      <w:r>
        <w:rPr>
          <w:i/>
        </w:rPr>
        <w:t xml:space="preserve"> Postanowienie § 4 ust. 1 umowy powierzenia przetwarzania danych osobowych przewiduje możliwość przeprowadzenia przez Administratora kontroli Podmiotu przetwarzającego w zakresie przetwarzania powierzonych danych osobowych po uprzednim zawiadomieniu o planowanym terminie takiej kontroli, wynoszącym co najmniej 3 dni. W ocenie Wykonawcy jednak, 3 dniowy termin uprzedniego zawiadomienia o planowanej kontroli może okazać się niewystarczający do prawidłowego przygotowania się Podmiotu przetwarzającego do audytu - w szczególności mając na uwadze obowiązki związane z przygotowaniem pomieszczeń, miejsc i systemów informatycznych, na których przetwarzane są dane osobowe, do kontroli w sposób uniemożliwiający osobom kontrolującym dostęp do danych nieobjętych umową (w tym m.in. danych powierzonych Wykonawcy do przetwarzania przez innych jego klientów).</w:t>
      </w:r>
    </w:p>
    <w:p w:rsidR="00206702" w:rsidRDefault="00206702" w:rsidP="00206702">
      <w:pPr>
        <w:spacing w:line="276" w:lineRule="auto"/>
        <w:jc w:val="both"/>
        <w:rPr>
          <w:i/>
        </w:rPr>
      </w:pPr>
      <w:r>
        <w:rPr>
          <w:i/>
        </w:rPr>
        <w:t>Mając na uwadze powyższe, Wykonawca wnosi o modyfikację postanowienia § 4 ust. 1 umowy powierzenia w ten sposób, że termin uprzedniego zawiadomienia o planowanej kontroli zostanie wydłużony z minimum 3 do minimum 7 dni ją poprzedzających.</w:t>
      </w:r>
    </w:p>
    <w:p w:rsidR="00206702" w:rsidRDefault="00206702" w:rsidP="00206702">
      <w:pPr>
        <w:spacing w:line="276" w:lineRule="auto"/>
        <w:jc w:val="both"/>
        <w:rPr>
          <w:b/>
          <w:i/>
        </w:rPr>
      </w:pPr>
      <w:r>
        <w:rPr>
          <w:b/>
          <w:i/>
        </w:rPr>
        <w:t>Odpowiedź:</w:t>
      </w:r>
    </w:p>
    <w:p w:rsidR="00206702" w:rsidRPr="00206702" w:rsidRDefault="00206702" w:rsidP="00206702">
      <w:pPr>
        <w:spacing w:line="276" w:lineRule="auto"/>
        <w:jc w:val="both"/>
        <w:rPr>
          <w:i/>
          <w:color w:val="2E74B5"/>
        </w:rPr>
      </w:pPr>
      <w:r w:rsidRPr="00206702">
        <w:rPr>
          <w:color w:val="2E74B5"/>
        </w:rPr>
        <w:lastRenderedPageBreak/>
        <w:t>Zamawiający zmienia § 4 ust. 1</w:t>
      </w:r>
      <w:r w:rsidRPr="00206702">
        <w:rPr>
          <w:color w:val="2E74B5"/>
        </w:rPr>
        <w:tab/>
        <w:t>Umowy powierzenia przetwarzania danych osobowych na ”Administrator zgodnie z art. 28 ust. 3 pkt h) Rozporządzenia, ma prawo kontroli, czy środki zastosowane przez Podmiot przetwarzający przy przetwarzaniu i zabezpieczeniu powierzonych danych osobowych spełniają postanowienia umowy. Administrator danych realizować będzie prawo kontroli w godzinach pracy Podmiotu przetwarzającego i z minimum 7-dniowym jego pisemnym uprzedzeniem”</w:t>
      </w:r>
      <w:r w:rsidRPr="00206702">
        <w:rPr>
          <w:i/>
          <w:color w:val="2E74B5"/>
        </w:rPr>
        <w:t>.</w:t>
      </w:r>
    </w:p>
    <w:p w:rsidR="00206702" w:rsidRPr="00206702" w:rsidRDefault="00206702" w:rsidP="00206702">
      <w:pPr>
        <w:spacing w:line="276" w:lineRule="auto"/>
        <w:jc w:val="both"/>
        <w:rPr>
          <w:color w:val="5B9BD5"/>
        </w:rPr>
      </w:pPr>
    </w:p>
    <w:p w:rsidR="00206702" w:rsidRDefault="00206702" w:rsidP="00206702">
      <w:pPr>
        <w:spacing w:line="276" w:lineRule="auto"/>
        <w:jc w:val="both"/>
        <w:rPr>
          <w:b/>
        </w:rPr>
      </w:pPr>
      <w:r>
        <w:rPr>
          <w:b/>
        </w:rPr>
        <w:t>Pytanie 3. Dotyczy: Wzór umowy §4 ust. 5 pkt 2) o treści:</w:t>
      </w:r>
    </w:p>
    <w:p w:rsidR="00206702" w:rsidRDefault="00206702" w:rsidP="00206702">
      <w:pPr>
        <w:spacing w:line="276" w:lineRule="auto"/>
        <w:jc w:val="both"/>
        <w:rPr>
          <w:i/>
        </w:rPr>
      </w:pPr>
      <w:r>
        <w:rPr>
          <w:i/>
        </w:rPr>
        <w:t>Po uzgodnieniu z Wykonawcą zakresu i pracochłonności modyfikacji, Zamawiający składa zlecenie modyfikacji,</w:t>
      </w:r>
    </w:p>
    <w:p w:rsidR="00206702" w:rsidRDefault="00206702" w:rsidP="00206702">
      <w:pPr>
        <w:spacing w:line="276" w:lineRule="auto"/>
        <w:jc w:val="both"/>
        <w:rPr>
          <w:i/>
        </w:rPr>
      </w:pPr>
      <w:r>
        <w:rPr>
          <w:b/>
          <w:i/>
        </w:rPr>
        <w:t>Pytanie:</w:t>
      </w:r>
      <w:r>
        <w:rPr>
          <w:i/>
        </w:rPr>
        <w:t xml:space="preserve"> Wykonawca wnosi o wyjaśnienie, czy dla potrzeby ustalenia liczby godzin wsparcia i utrzymania powdrożeniowego konsumowanych w ramach usługi należy przyjąć liczbę godzin rzeczywiście przeznaczoną na realizację usługi czy liczbę estymowaną w ramach uzgodnień.</w:t>
      </w:r>
    </w:p>
    <w:p w:rsidR="00206702" w:rsidRDefault="00206702" w:rsidP="00206702">
      <w:pPr>
        <w:spacing w:line="276" w:lineRule="auto"/>
        <w:jc w:val="both"/>
        <w:rPr>
          <w:i/>
        </w:rPr>
      </w:pPr>
      <w:r>
        <w:rPr>
          <w:i/>
        </w:rPr>
        <w:t>W przypadku przyjęcia drugiego wariantu, Wykonawca wnosi o potwierdzenie, że liczba godzin konsumowanych może ulec zmianie w przypadku zmiany usługi lub ujawnienia dodatkowych uwarunkowań jej realizacji, wpływających na zakres jej pracochłonności w toku jej wykonywania.</w:t>
      </w:r>
    </w:p>
    <w:p w:rsidR="00206702" w:rsidRDefault="00206702" w:rsidP="00206702">
      <w:pPr>
        <w:spacing w:line="276" w:lineRule="auto"/>
        <w:jc w:val="both"/>
        <w:rPr>
          <w:b/>
          <w:i/>
        </w:rPr>
      </w:pPr>
      <w:r>
        <w:rPr>
          <w:b/>
          <w:i/>
        </w:rPr>
        <w:t>Odpowiedź:</w:t>
      </w:r>
    </w:p>
    <w:p w:rsidR="00206702" w:rsidRDefault="00206702" w:rsidP="00206702">
      <w:pPr>
        <w:spacing w:line="276" w:lineRule="auto"/>
        <w:jc w:val="both"/>
        <w:rPr>
          <w:color w:val="5B9BD5"/>
        </w:rPr>
      </w:pPr>
      <w:r w:rsidRPr="00206702">
        <w:rPr>
          <w:color w:val="5B9BD5"/>
        </w:rPr>
        <w:t>Zamawiający wyjaśnia, że przedstawienie wyceny (czasochłonności wykonania zleconych prac) musi zostać poprzedzone przeprowadzeniem analizy zagadnienia. Analiza powinna być na tyle starannie przeprowadzona, że do rozliczenia należy brać maksymalnie taką liczbę godzin jaka była estymowana. W szczególnych przypadkach, np. w wyniku zmiany, bądź rozszerzenia zakresu wykonywanych prac, liczba naliczonych godzin może ulec zmianie.</w:t>
      </w:r>
    </w:p>
    <w:p w:rsidR="00206702" w:rsidRPr="00206702" w:rsidRDefault="00206702" w:rsidP="00206702">
      <w:pPr>
        <w:spacing w:line="276" w:lineRule="auto"/>
        <w:jc w:val="both"/>
        <w:rPr>
          <w:color w:val="5B9BD5"/>
        </w:rPr>
      </w:pPr>
    </w:p>
    <w:p w:rsidR="00206702" w:rsidRDefault="00206702" w:rsidP="00206702">
      <w:pPr>
        <w:spacing w:line="276" w:lineRule="auto"/>
        <w:jc w:val="both"/>
        <w:rPr>
          <w:b/>
        </w:rPr>
      </w:pPr>
      <w:r>
        <w:rPr>
          <w:b/>
        </w:rPr>
        <w:t>Pytanie 4.</w:t>
      </w:r>
    </w:p>
    <w:p w:rsidR="00206702" w:rsidRDefault="00206702" w:rsidP="00206702">
      <w:pPr>
        <w:spacing w:line="276" w:lineRule="auto"/>
        <w:jc w:val="both"/>
        <w:rPr>
          <w:b/>
        </w:rPr>
      </w:pPr>
      <w:r>
        <w:rPr>
          <w:b/>
        </w:rPr>
        <w:t>Dotyczy: Wzór umowy §4 ust. 5 pkt 9 o treści:</w:t>
      </w:r>
    </w:p>
    <w:p w:rsidR="00206702" w:rsidRDefault="00206702" w:rsidP="00206702">
      <w:pPr>
        <w:spacing w:line="276" w:lineRule="auto"/>
        <w:jc w:val="both"/>
        <w:rPr>
          <w:i/>
        </w:rPr>
      </w:pPr>
      <w:r>
        <w:rPr>
          <w:i/>
        </w:rPr>
        <w:t>Za termin dostarczenia zmodyfikowanej wersji Modułu przyjmuje się datę podpisania protokołu odbioru modyfikacji,</w:t>
      </w:r>
    </w:p>
    <w:p w:rsidR="00206702" w:rsidRDefault="00206702" w:rsidP="00206702">
      <w:pPr>
        <w:spacing w:line="276" w:lineRule="auto"/>
        <w:jc w:val="both"/>
        <w:rPr>
          <w:i/>
        </w:rPr>
      </w:pPr>
      <w:r>
        <w:rPr>
          <w:b/>
          <w:i/>
        </w:rPr>
        <w:t>Pytanie:</w:t>
      </w:r>
      <w:r>
        <w:rPr>
          <w:i/>
        </w:rPr>
        <w:t xml:space="preserve"> Wykonawca wnosi o modyfikację przepisu poprzez określenie, że terminy dostarczenia zmodyfikowanej wersji Modułu jest terminami w którym Wykonawca zgłosi prac do odbioru i jeśli w następstwie dokonanego zgłoszenia Zamawiający dokona odbioru prac.</w:t>
      </w:r>
    </w:p>
    <w:p w:rsidR="00206702" w:rsidRDefault="00206702" w:rsidP="00206702">
      <w:pPr>
        <w:spacing w:line="276" w:lineRule="auto"/>
        <w:jc w:val="both"/>
        <w:rPr>
          <w:i/>
        </w:rPr>
      </w:pPr>
      <w:r>
        <w:rPr>
          <w:i/>
        </w:rPr>
        <w:t>W uzasadnieniu wskazuję, że Wykonawca nie ma wpływa na długość trwania czynności odbiorczych po stronie Zamawiającego ponieważ zależy ona w pełni od aktywności samego Zamawiającego. W związku z tym Wykonawca nie może być obciążany negatywnymi następstwami czasu trwania odbioru, tym bardziej jeśli wziąć pod uwagę, że za Zamawiający nie jest związany określonymi terminami na odbiór, których uchybienie jest sankcjonowane karą, natomiast taka sankcje może być zastosowana w stosunku do Wykonawcy. Obecne brzmienie przepisu jest kontrfaktyczne, jeśli wziąć pod uwagę, że w okresie odbioru Wykonawca nie wykonuje już czynności związanych z realizacją usługi. Nie można zatem stwierdzić, że termin dostarczenia jest terminem przypadającym po faktycznym zakończeniu świadczeń leżących po stronie Wykonawcy, a termin ten wyznacza zakończenie czynności leżących w dyspozycji Zamawiającego, związanych z weryfikacje prawidłowości wykonanej usługi.</w:t>
      </w:r>
    </w:p>
    <w:p w:rsidR="00206702" w:rsidRDefault="00206702" w:rsidP="00206702">
      <w:pPr>
        <w:spacing w:line="276" w:lineRule="auto"/>
        <w:jc w:val="both"/>
        <w:rPr>
          <w:b/>
          <w:i/>
        </w:rPr>
      </w:pPr>
      <w:r>
        <w:rPr>
          <w:b/>
          <w:i/>
        </w:rPr>
        <w:t>Odpowiedź:</w:t>
      </w:r>
    </w:p>
    <w:p w:rsidR="00206702" w:rsidRPr="00206702" w:rsidRDefault="00206702" w:rsidP="00206702">
      <w:pPr>
        <w:spacing w:line="276" w:lineRule="auto"/>
        <w:jc w:val="both"/>
        <w:rPr>
          <w:color w:val="5B9BD5"/>
        </w:rPr>
      </w:pPr>
      <w:r w:rsidRPr="00206702">
        <w:rPr>
          <w:color w:val="5B9BD5"/>
        </w:rPr>
        <w:t>Zamawiający zmienia brzmienie §4 ust. 5 pkt 9 Projektu umowy</w:t>
      </w:r>
    </w:p>
    <w:p w:rsidR="00206702" w:rsidRDefault="00206702" w:rsidP="00206702">
      <w:pPr>
        <w:spacing w:line="276" w:lineRule="auto"/>
        <w:jc w:val="both"/>
        <w:rPr>
          <w:color w:val="5B9BD5"/>
        </w:rPr>
      </w:pPr>
      <w:r w:rsidRPr="00206702">
        <w:rPr>
          <w:color w:val="5B9BD5"/>
        </w:rPr>
        <w:t>„Za termin dostarczenia zmodyfikowanej wersji Modułu przyjmuje się datę podpisania protokołu odbioru modyfikacji. Zamawiający ma 7 dni roboczych na odebranie produktu, a czas weryfikacji nie wlicza się do czasu realizacji. Jeżeli w tym czasie nie wniesie uwag lub nie zgłosi błędów, produkt uznaje się za odebrany bez zastrzeżeń.”</w:t>
      </w:r>
    </w:p>
    <w:p w:rsidR="00206702" w:rsidRDefault="00206702" w:rsidP="00206702">
      <w:pPr>
        <w:spacing w:line="276" w:lineRule="auto"/>
        <w:jc w:val="both"/>
      </w:pPr>
    </w:p>
    <w:p w:rsidR="00206702" w:rsidRDefault="00206702" w:rsidP="00206702">
      <w:pPr>
        <w:spacing w:line="276" w:lineRule="auto"/>
        <w:jc w:val="both"/>
        <w:rPr>
          <w:b/>
        </w:rPr>
      </w:pPr>
      <w:r>
        <w:rPr>
          <w:b/>
        </w:rPr>
        <w:t>Pytanie 5.</w:t>
      </w:r>
    </w:p>
    <w:p w:rsidR="00206702" w:rsidRDefault="00206702" w:rsidP="00206702">
      <w:pPr>
        <w:spacing w:line="276" w:lineRule="auto"/>
        <w:jc w:val="both"/>
        <w:rPr>
          <w:b/>
        </w:rPr>
      </w:pPr>
      <w:r>
        <w:rPr>
          <w:b/>
        </w:rPr>
        <w:t>Dotyczy: Wzór umowy §5 ust. 1 o treści:</w:t>
      </w:r>
    </w:p>
    <w:p w:rsidR="00206702" w:rsidRDefault="00206702" w:rsidP="00206702">
      <w:pPr>
        <w:spacing w:line="276" w:lineRule="auto"/>
        <w:jc w:val="both"/>
        <w:rPr>
          <w:i/>
        </w:rPr>
      </w:pPr>
      <w:r>
        <w:rPr>
          <w:i/>
        </w:rPr>
        <w:t>Za termin wykonania kolejnych etapów przyjmuje się datę podpisania protokołu odbioru.</w:t>
      </w:r>
    </w:p>
    <w:p w:rsidR="00206702" w:rsidRDefault="00206702" w:rsidP="00206702">
      <w:pPr>
        <w:spacing w:line="276" w:lineRule="auto"/>
        <w:jc w:val="both"/>
        <w:rPr>
          <w:i/>
        </w:rPr>
      </w:pPr>
      <w:r>
        <w:rPr>
          <w:b/>
          <w:i/>
        </w:rPr>
        <w:t>Pytanie:</w:t>
      </w:r>
      <w:r>
        <w:rPr>
          <w:i/>
        </w:rPr>
        <w:t xml:space="preserve"> Wykonawca wnosi o modyfikację przepisu poprzez określenie, że terminy wykonania etapu jest terminem, w którym Wykonawca zgłosi prace do odbioru i jeśli w następstwie dokonanego zgłoszenia </w:t>
      </w:r>
      <w:r>
        <w:rPr>
          <w:i/>
        </w:rPr>
        <w:lastRenderedPageBreak/>
        <w:t>Zamawiający dokona odbioru prac. Tym samym Wykonawca wnosi o potwierdzenie, że terminy określone w Harmonogramie są terminami na zgłoszenie do odbioru.</w:t>
      </w:r>
    </w:p>
    <w:p w:rsidR="00206702" w:rsidRDefault="00206702" w:rsidP="00206702">
      <w:pPr>
        <w:spacing w:line="276" w:lineRule="auto"/>
        <w:jc w:val="both"/>
        <w:rPr>
          <w:i/>
        </w:rPr>
      </w:pPr>
      <w:r>
        <w:rPr>
          <w:i/>
        </w:rPr>
        <w:t>W uzasadnieniu wskazuję, że Wykonawca nie ma wpływu na długość trwania czynności odbiorczych po stronie Zamawiającego ponieważ zależy ona w pełni od aktywności samego Zamawiającego. W związku z tym Wykonawca nie może być obciążany negatywnymi następstwami czasu trwania odbioru, tym bardziej jeśli wziąć pod uwagę, że Zamawiający nie jest związany określonymi terminami na odbiór, których uchybienie jest sankcjonowane karą, natomiast taka sankcje może być zastosowana w stosunku do Wykonawcy. Obecne brzmienie przepisu jest kontrfaktyczne, jeśli wziąć pod uwagę, że w okresie odbioru Wykonawca nie wykonuje już czynności związanych z realizacją usługi. Nie można zatem stwierdzić, że termin dostarczenia jest terminem przypadającym po faktycznym zakończeniu świadczeń leżących po stronie Wykonawcy, a termin ten wyznacza zakończenie czynności leżących w dyspozycji Zamawiającego, związanych z weryfikacje prawidłowości wykonanej usługi.</w:t>
      </w:r>
    </w:p>
    <w:p w:rsidR="00206702" w:rsidRDefault="00206702" w:rsidP="00206702">
      <w:pPr>
        <w:spacing w:line="276" w:lineRule="auto"/>
        <w:jc w:val="both"/>
        <w:rPr>
          <w:i/>
        </w:rPr>
      </w:pPr>
      <w:r>
        <w:rPr>
          <w:i/>
        </w:rPr>
        <w:t>Wykonawca wnosi o określenie terminu (3 dni) na zgłoszenie uwag przez Zamawiającego, po którego bezskutecznym upływie uznaje się, że prace zostały wykonane bez uwag i zastrzeżeń.</w:t>
      </w:r>
    </w:p>
    <w:p w:rsidR="00206702" w:rsidRDefault="00206702" w:rsidP="00206702">
      <w:pPr>
        <w:spacing w:line="276" w:lineRule="auto"/>
        <w:jc w:val="both"/>
        <w:rPr>
          <w:b/>
          <w:i/>
        </w:rPr>
      </w:pPr>
      <w:r>
        <w:rPr>
          <w:b/>
          <w:i/>
        </w:rPr>
        <w:t>Odpowiedź:</w:t>
      </w:r>
    </w:p>
    <w:p w:rsidR="00206702" w:rsidRPr="00206702" w:rsidRDefault="00206702" w:rsidP="00206702">
      <w:pPr>
        <w:spacing w:line="276" w:lineRule="auto"/>
        <w:jc w:val="both"/>
        <w:rPr>
          <w:color w:val="5B9BD5"/>
        </w:rPr>
      </w:pPr>
      <w:r w:rsidRPr="00206702">
        <w:rPr>
          <w:color w:val="5B9BD5"/>
        </w:rPr>
        <w:t>Zamawiający zmienia brzmienie §5 ust. 2 Projektu umowy</w:t>
      </w:r>
    </w:p>
    <w:p w:rsidR="00206702" w:rsidRDefault="00206702" w:rsidP="00206702">
      <w:pPr>
        <w:spacing w:line="276" w:lineRule="auto"/>
        <w:jc w:val="both"/>
        <w:rPr>
          <w:color w:val="5B9BD5"/>
        </w:rPr>
      </w:pPr>
      <w:r w:rsidRPr="00206702">
        <w:rPr>
          <w:color w:val="5B9BD5"/>
        </w:rPr>
        <w:t>„Za termin wykonania kolejnych etapów przyjmuje się datę zgłoszenia gotowości do przeprowadzenia przez Zamawiającego odbioru Modułu. Zamawiający ma 7 dni roboczych na odebranie produktu, a czas weryfikacji nie wlicza się do czasu realizacji. Jeżeli w tym czasie nie wniesie uwag lub nie zgłosi błędów, produkt uznaje się za odebrany bez zastrzeżeń. W razie wniesienia uwag lub zgłoszenia błędów, produkt uznaje się za odebrany dopiero po ich usunięciu.”</w:t>
      </w:r>
    </w:p>
    <w:p w:rsidR="00206702" w:rsidRPr="00206702" w:rsidRDefault="00206702" w:rsidP="00206702">
      <w:pPr>
        <w:spacing w:line="276" w:lineRule="auto"/>
        <w:jc w:val="both"/>
        <w:rPr>
          <w:color w:val="5B9BD5"/>
        </w:rPr>
      </w:pPr>
    </w:p>
    <w:p w:rsidR="00206702" w:rsidRDefault="00206702" w:rsidP="00206702">
      <w:pPr>
        <w:spacing w:line="276" w:lineRule="auto"/>
        <w:jc w:val="both"/>
        <w:rPr>
          <w:b/>
        </w:rPr>
      </w:pPr>
      <w:r>
        <w:rPr>
          <w:b/>
        </w:rPr>
        <w:t>Pytanie 6.</w:t>
      </w:r>
    </w:p>
    <w:p w:rsidR="00206702" w:rsidRDefault="00206702" w:rsidP="00206702">
      <w:pPr>
        <w:spacing w:line="276" w:lineRule="auto"/>
        <w:jc w:val="both"/>
        <w:rPr>
          <w:b/>
        </w:rPr>
      </w:pPr>
      <w:r>
        <w:rPr>
          <w:b/>
        </w:rPr>
        <w:t>Dotyczy: Wzór umowy §6 ust. 4 i 5 o treści:</w:t>
      </w:r>
    </w:p>
    <w:p w:rsidR="00206702" w:rsidRDefault="00206702" w:rsidP="00206702">
      <w:pPr>
        <w:spacing w:line="276" w:lineRule="auto"/>
        <w:jc w:val="both"/>
        <w:rPr>
          <w:i/>
        </w:rPr>
      </w:pPr>
      <w:r>
        <w:rPr>
          <w:i/>
        </w:rPr>
        <w:t>4. W razie wystąpienia usterek, Wykonawca w terminie 3 Dni roboczych od daty ich zgłoszenia przez Zamawiającego, przedstawi sposób i terminy usunięcia usterek oraz harmonogram przeprowadzenia ponownych procedur testowych.</w:t>
      </w:r>
    </w:p>
    <w:p w:rsidR="00206702" w:rsidRDefault="00206702" w:rsidP="00206702">
      <w:pPr>
        <w:spacing w:line="276" w:lineRule="auto"/>
        <w:jc w:val="both"/>
        <w:rPr>
          <w:i/>
        </w:rPr>
      </w:pPr>
      <w:r>
        <w:rPr>
          <w:i/>
        </w:rPr>
        <w:t>5. Po usunięciu usterek procedura testowania podlega powtórzeniu.</w:t>
      </w:r>
    </w:p>
    <w:p w:rsidR="00206702" w:rsidRDefault="00206702" w:rsidP="00206702">
      <w:pPr>
        <w:spacing w:line="276" w:lineRule="auto"/>
        <w:jc w:val="both"/>
        <w:rPr>
          <w:i/>
        </w:rPr>
      </w:pPr>
      <w:r>
        <w:rPr>
          <w:b/>
          <w:i/>
        </w:rPr>
        <w:t>Pytanie:</w:t>
      </w:r>
      <w:r>
        <w:rPr>
          <w:i/>
        </w:rPr>
        <w:t xml:space="preserve"> Wykonawca wnosi o potwierdzenie, że ponowiona procedura odbioru i procedura testowania dotyczy wyłącznie usunięcia usterek zgłoszonych poprzednio. Wykonawca wskazuje, że przyjęcie przeciwnej tezy może powodować wydłużenie procedury odbioru z przyczyn nie leżących po stronie wykonawcy.</w:t>
      </w:r>
    </w:p>
    <w:p w:rsidR="00206702" w:rsidRDefault="00206702" w:rsidP="00206702">
      <w:pPr>
        <w:spacing w:line="276" w:lineRule="auto"/>
        <w:jc w:val="both"/>
        <w:rPr>
          <w:i/>
        </w:rPr>
      </w:pPr>
      <w:r>
        <w:rPr>
          <w:i/>
        </w:rPr>
        <w:t>Wykonawca wnosi o potwierdzenie, że jeśli usterki nie uniemożliwiają produkcyjnego wykorzystania przedmiotu prac, to zostaną one zgłoszone w protokole odbioru, a prace będą uważane za odebrane, co nie uchybia obowiązkowi wykonawcy usunięcia usterek. Wykonawca wskazuje, że w świetle utrwalonego orzecznictwa, wystąpienie wady nieistotnej tj. takiej która nie uniemożliwia wykorzystanie przedmiotu umowy zgodnie z jego przeznaczeniem, nie może stanowić podstawy do odmowy dokonania odbioru.</w:t>
      </w:r>
    </w:p>
    <w:p w:rsidR="00206702" w:rsidRDefault="00206702" w:rsidP="00206702">
      <w:pPr>
        <w:spacing w:line="276" w:lineRule="auto"/>
        <w:jc w:val="both"/>
        <w:rPr>
          <w:i/>
        </w:rPr>
      </w:pPr>
      <w:r>
        <w:rPr>
          <w:i/>
        </w:rPr>
        <w:t>Nadto, Wykonawca wnosi o potwierdzenie, że okres od dnia przekazania do odbioru do momentu zgłoszenia wad – tj. okres weryfikacji przedmiotu zamówienia, na którego długość Wykonawca nie ma żadnego wpływu, nie zaliczany w poczet okresu opóźnienia leżącego po stronie Wykonawcy.</w:t>
      </w:r>
    </w:p>
    <w:p w:rsidR="00206702" w:rsidRDefault="00206702" w:rsidP="00206702">
      <w:pPr>
        <w:spacing w:line="276" w:lineRule="auto"/>
        <w:jc w:val="both"/>
        <w:rPr>
          <w:b/>
          <w:i/>
        </w:rPr>
      </w:pPr>
      <w:r>
        <w:rPr>
          <w:b/>
          <w:i/>
        </w:rPr>
        <w:t>Odpowiedź:</w:t>
      </w:r>
    </w:p>
    <w:p w:rsidR="00206702" w:rsidRDefault="00206702" w:rsidP="00206702">
      <w:pPr>
        <w:spacing w:line="276" w:lineRule="auto"/>
        <w:jc w:val="both"/>
        <w:rPr>
          <w:color w:val="5B9BD5"/>
        </w:rPr>
      </w:pPr>
      <w:r w:rsidRPr="00206702">
        <w:rPr>
          <w:color w:val="5B9BD5"/>
        </w:rPr>
        <w:t>Zamawiający potwierdza powyższe.</w:t>
      </w:r>
    </w:p>
    <w:p w:rsidR="00206702" w:rsidRPr="00206702" w:rsidRDefault="00206702" w:rsidP="00206702">
      <w:pPr>
        <w:spacing w:line="276" w:lineRule="auto"/>
        <w:jc w:val="both"/>
        <w:rPr>
          <w:color w:val="5B9BD5"/>
        </w:rPr>
      </w:pPr>
    </w:p>
    <w:p w:rsidR="00206702" w:rsidRDefault="00206702" w:rsidP="00206702">
      <w:pPr>
        <w:spacing w:line="276" w:lineRule="auto"/>
        <w:jc w:val="both"/>
        <w:rPr>
          <w:b/>
        </w:rPr>
      </w:pPr>
      <w:r>
        <w:rPr>
          <w:b/>
        </w:rPr>
        <w:t>Pytanie 7.</w:t>
      </w:r>
    </w:p>
    <w:p w:rsidR="00206702" w:rsidRDefault="00206702" w:rsidP="00206702">
      <w:pPr>
        <w:spacing w:line="276" w:lineRule="auto"/>
        <w:jc w:val="both"/>
        <w:rPr>
          <w:b/>
        </w:rPr>
      </w:pPr>
      <w:r>
        <w:rPr>
          <w:b/>
        </w:rPr>
        <w:t>Dotyczy: Wzór umowy §6 ust. 8-10 o treści:</w:t>
      </w:r>
    </w:p>
    <w:p w:rsidR="00206702" w:rsidRDefault="00206702" w:rsidP="00206702">
      <w:pPr>
        <w:spacing w:line="276" w:lineRule="auto"/>
        <w:jc w:val="both"/>
        <w:rPr>
          <w:i/>
        </w:rPr>
      </w:pPr>
      <w:r>
        <w:rPr>
          <w:i/>
        </w:rPr>
        <w:t>Potwierdzeniem dokonania odbioru jest podpisany przez Strony bez zastrzeżeń odpowiedni protokół odbioru.</w:t>
      </w:r>
    </w:p>
    <w:p w:rsidR="00206702" w:rsidRDefault="00206702" w:rsidP="00206702">
      <w:pPr>
        <w:spacing w:line="276" w:lineRule="auto"/>
        <w:jc w:val="both"/>
        <w:rPr>
          <w:i/>
        </w:rPr>
      </w:pPr>
      <w:r>
        <w:rPr>
          <w:i/>
        </w:rPr>
        <w:t>Odbiór etapów Umowy następuje na podstawie protokołu odbioru bez zastrzeżeń. Wzór Protokołu odbioru Umowy stanowi Załącznik nr 3.</w:t>
      </w:r>
    </w:p>
    <w:p w:rsidR="00206702" w:rsidRDefault="00206702" w:rsidP="00206702">
      <w:pPr>
        <w:spacing w:line="276" w:lineRule="auto"/>
        <w:jc w:val="both"/>
        <w:rPr>
          <w:i/>
        </w:rPr>
      </w:pPr>
      <w:r>
        <w:rPr>
          <w:i/>
        </w:rPr>
        <w:t>Protokoły odbioru są podstawą do wystawienia przez Wykonawcę faktur zgodnie z postanowieniami §10.</w:t>
      </w:r>
    </w:p>
    <w:p w:rsidR="00206702" w:rsidRDefault="00206702" w:rsidP="00206702">
      <w:pPr>
        <w:spacing w:line="276" w:lineRule="auto"/>
        <w:jc w:val="both"/>
        <w:rPr>
          <w:i/>
        </w:rPr>
      </w:pPr>
      <w:r>
        <w:rPr>
          <w:b/>
          <w:i/>
        </w:rPr>
        <w:t xml:space="preserve">Pytanie: </w:t>
      </w:r>
      <w:r>
        <w:rPr>
          <w:i/>
        </w:rPr>
        <w:t xml:space="preserve">Wykonawca wnosi o potwierdzenie, że jeśli zastrzeżenia zawarte w protokole nie mają istotnego charakteru, tj. nie uniemożliwiają produkcyjnego wykorzystania systemu, to wystąpienie takich zastrzeżeń nie </w:t>
      </w:r>
      <w:r>
        <w:rPr>
          <w:i/>
        </w:rPr>
        <w:lastRenderedPageBreak/>
        <w:t>stanowi przeszkody dla wystawienia faktury. Usunięcie tych zastrzeżeń nie warunkuje odbioru jako takiego i nie stanowi opóźnienia w wykonaniu prac, za które Zamawiający może naliczać kary lub stosować inne sankcje.</w:t>
      </w:r>
    </w:p>
    <w:p w:rsidR="00206702" w:rsidRDefault="00206702" w:rsidP="00206702">
      <w:pPr>
        <w:spacing w:line="276" w:lineRule="auto"/>
        <w:jc w:val="both"/>
        <w:rPr>
          <w:b/>
          <w:i/>
        </w:rPr>
      </w:pPr>
      <w:r>
        <w:rPr>
          <w:b/>
          <w:i/>
        </w:rPr>
        <w:t>Odpowiedź:</w:t>
      </w:r>
    </w:p>
    <w:p w:rsidR="00206702" w:rsidRPr="00206702" w:rsidRDefault="00206702" w:rsidP="00206702">
      <w:pPr>
        <w:spacing w:line="276" w:lineRule="auto"/>
        <w:jc w:val="both"/>
        <w:rPr>
          <w:color w:val="5B9BD5"/>
        </w:rPr>
      </w:pPr>
      <w:r w:rsidRPr="00206702">
        <w:rPr>
          <w:color w:val="5B9BD5"/>
        </w:rPr>
        <w:t>Zamawiający wyjaśnia, że osoby podpisujące protokół ze strony Zamawiającego będą oceniały czy przedstawiony do odbioru produkt jest poprawnie wykonany i nie posiada wad. Charakter wniesionych zastrzeżeń będzie każdorazowo oceniany.</w:t>
      </w:r>
    </w:p>
    <w:p w:rsidR="00206702" w:rsidRDefault="00206702" w:rsidP="00206702">
      <w:pPr>
        <w:spacing w:line="276" w:lineRule="auto"/>
        <w:jc w:val="both"/>
        <w:rPr>
          <w:b/>
        </w:rPr>
      </w:pPr>
    </w:p>
    <w:p w:rsidR="00206702" w:rsidRDefault="00206702" w:rsidP="00206702">
      <w:pPr>
        <w:spacing w:line="276" w:lineRule="auto"/>
        <w:jc w:val="both"/>
        <w:rPr>
          <w:b/>
        </w:rPr>
      </w:pPr>
      <w:r>
        <w:rPr>
          <w:b/>
        </w:rPr>
        <w:t>Pytanie 8.</w:t>
      </w:r>
    </w:p>
    <w:p w:rsidR="00206702" w:rsidRDefault="00206702" w:rsidP="00206702">
      <w:pPr>
        <w:spacing w:line="276" w:lineRule="auto"/>
        <w:jc w:val="both"/>
        <w:rPr>
          <w:b/>
        </w:rPr>
      </w:pPr>
      <w:r>
        <w:rPr>
          <w:b/>
        </w:rPr>
        <w:t>Dotyczy: Wzór umowy §8 ust. 3 b) o treści:</w:t>
      </w:r>
    </w:p>
    <w:p w:rsidR="00206702" w:rsidRDefault="00206702" w:rsidP="00206702">
      <w:pPr>
        <w:spacing w:line="276" w:lineRule="auto"/>
        <w:jc w:val="both"/>
        <w:rPr>
          <w:i/>
        </w:rPr>
      </w:pPr>
      <w:r>
        <w:rPr>
          <w:i/>
        </w:rPr>
        <w:t>Wykonawca na żądanie Zamawiającego instaluje lub przekazuje wersję instalacyjną nowej wersji lub poprawki wraz z instrukcją instalacji.</w:t>
      </w:r>
    </w:p>
    <w:p w:rsidR="00206702" w:rsidRDefault="00206702" w:rsidP="00206702">
      <w:pPr>
        <w:spacing w:line="276" w:lineRule="auto"/>
        <w:jc w:val="both"/>
        <w:rPr>
          <w:i/>
        </w:rPr>
      </w:pPr>
      <w:r>
        <w:rPr>
          <w:b/>
          <w:i/>
        </w:rPr>
        <w:t>Pytanie:</w:t>
      </w:r>
      <w:r>
        <w:rPr>
          <w:i/>
        </w:rPr>
        <w:t xml:space="preserve"> Wykonawca wnosi o potwierdzenie, że wybór co do sposobu wykonania zobowiązania: instalacji lub przekazania leży po stronie Wykonawcy. Wykonawca wnosi o potwierdzenie, że przekazania może polegać na udostępnieniu wersji za pośrednictwem łącz zdalnych.</w:t>
      </w:r>
    </w:p>
    <w:p w:rsidR="00206702" w:rsidRDefault="00206702" w:rsidP="00206702">
      <w:pPr>
        <w:spacing w:line="276" w:lineRule="auto"/>
        <w:jc w:val="both"/>
        <w:rPr>
          <w:b/>
          <w:i/>
        </w:rPr>
      </w:pPr>
      <w:r>
        <w:rPr>
          <w:b/>
          <w:i/>
        </w:rPr>
        <w:t>Odpowiedź:</w:t>
      </w:r>
    </w:p>
    <w:p w:rsidR="00206702" w:rsidRDefault="00206702" w:rsidP="00206702">
      <w:pPr>
        <w:spacing w:line="276" w:lineRule="auto"/>
        <w:jc w:val="both"/>
        <w:rPr>
          <w:color w:val="5B9BD5"/>
        </w:rPr>
      </w:pPr>
      <w:r w:rsidRPr="00206702">
        <w:rPr>
          <w:color w:val="5B9BD5"/>
        </w:rPr>
        <w:t>Zamawiający potwierdza, że przekazanie wersji instalacyjnej może odbyć się za pośrednictwem łącz zdalnych.</w:t>
      </w:r>
    </w:p>
    <w:p w:rsidR="00206702" w:rsidRPr="00206702" w:rsidRDefault="00206702" w:rsidP="00206702">
      <w:pPr>
        <w:spacing w:line="276" w:lineRule="auto"/>
        <w:jc w:val="both"/>
        <w:rPr>
          <w:color w:val="5B9BD5"/>
        </w:rPr>
      </w:pPr>
    </w:p>
    <w:p w:rsidR="00206702" w:rsidRDefault="00206702" w:rsidP="00206702">
      <w:pPr>
        <w:spacing w:line="276" w:lineRule="auto"/>
        <w:jc w:val="both"/>
        <w:rPr>
          <w:b/>
        </w:rPr>
      </w:pPr>
      <w:r>
        <w:rPr>
          <w:b/>
        </w:rPr>
        <w:t>Pytanie 9.</w:t>
      </w:r>
    </w:p>
    <w:p w:rsidR="00206702" w:rsidRDefault="00206702" w:rsidP="00206702">
      <w:pPr>
        <w:spacing w:line="276" w:lineRule="auto"/>
        <w:jc w:val="both"/>
        <w:rPr>
          <w:b/>
        </w:rPr>
      </w:pPr>
      <w:r>
        <w:rPr>
          <w:b/>
        </w:rPr>
        <w:t>Dotyczy: Wzór umowy §8 ust. 5 o treści:</w:t>
      </w:r>
    </w:p>
    <w:p w:rsidR="00206702" w:rsidRDefault="00206702" w:rsidP="00206702">
      <w:pPr>
        <w:spacing w:line="276" w:lineRule="auto"/>
        <w:jc w:val="both"/>
        <w:rPr>
          <w:i/>
        </w:rPr>
      </w:pPr>
      <w:r>
        <w:rPr>
          <w:i/>
        </w:rPr>
        <w:t>W przypadku niewykonywania lub nienależytego wykonywania przez Wykonawcę obowiązków gwarancyjnych wynikających z niniejszej Umowy, pomimo pisemnego wezwania do ich wykonania lub zmiany sposobu ich wykonywania w wyznaczonym terminie, Zamawiający uprawniony jest do zlecenia wykonania obowiązków gwarancyjnych innemu podmiotowi na koszt Wykonawcy, bez utraty gwarancji.</w:t>
      </w:r>
    </w:p>
    <w:p w:rsidR="00206702" w:rsidRDefault="00206702" w:rsidP="00206702">
      <w:pPr>
        <w:spacing w:line="276" w:lineRule="auto"/>
        <w:jc w:val="both"/>
        <w:rPr>
          <w:i/>
        </w:rPr>
      </w:pPr>
      <w:r>
        <w:rPr>
          <w:b/>
          <w:i/>
        </w:rPr>
        <w:t>Pytanie</w:t>
      </w:r>
      <w:r>
        <w:rPr>
          <w:i/>
        </w:rPr>
        <w:t>: Wykonawca wnosi o potwierdzenie, że za usługi tej osoby oraz za konsekwencje wynikające z ingerencji tej osoby w oprogramowanie, ewentualne wady z tym związane nie ponosi odpowiedzialności.</w:t>
      </w:r>
    </w:p>
    <w:p w:rsidR="00206702" w:rsidRDefault="00206702" w:rsidP="00206702">
      <w:pPr>
        <w:spacing w:line="276" w:lineRule="auto"/>
        <w:jc w:val="both"/>
        <w:rPr>
          <w:i/>
        </w:rPr>
      </w:pPr>
      <w:r>
        <w:rPr>
          <w:i/>
        </w:rPr>
        <w:t>Wykonawca wnosi o zastrzeżenie, że wezwanie nastąpi po wyraźnym rygorem zastosowanie sankcji wynikającej z tego przepisu.</w:t>
      </w:r>
    </w:p>
    <w:p w:rsidR="00206702" w:rsidRDefault="00206702" w:rsidP="00206702">
      <w:pPr>
        <w:spacing w:line="276" w:lineRule="auto"/>
        <w:jc w:val="both"/>
        <w:rPr>
          <w:b/>
          <w:i/>
        </w:rPr>
      </w:pPr>
      <w:r>
        <w:rPr>
          <w:b/>
          <w:i/>
        </w:rPr>
        <w:t>Odpowiedź:</w:t>
      </w:r>
    </w:p>
    <w:p w:rsidR="00206702" w:rsidRPr="00206702" w:rsidRDefault="00206702" w:rsidP="00206702">
      <w:pPr>
        <w:spacing w:line="276" w:lineRule="auto"/>
        <w:jc w:val="both"/>
        <w:rPr>
          <w:color w:val="5B9BD5"/>
        </w:rPr>
      </w:pPr>
      <w:r w:rsidRPr="00206702">
        <w:rPr>
          <w:color w:val="5B9BD5"/>
        </w:rPr>
        <w:t>Zamawiający nie potwierdza powyższego. Jednocześnie Zamawiający zmienia §8 ust. 5 Projektu umowy na następujący:</w:t>
      </w:r>
    </w:p>
    <w:p w:rsidR="00206702" w:rsidRDefault="00206702" w:rsidP="00206702">
      <w:pPr>
        <w:spacing w:line="276" w:lineRule="auto"/>
        <w:jc w:val="both"/>
        <w:rPr>
          <w:color w:val="5B9BD5"/>
        </w:rPr>
      </w:pPr>
      <w:r w:rsidRPr="00206702">
        <w:rPr>
          <w:color w:val="5B9BD5"/>
        </w:rPr>
        <w:t>„W przypadku niewykonywania lub nienależytego wykonywania przez Wykonawcę obowiązków gwarancyjnych wynikających z niniejszej Umowy, pomimo pisemnego wezwania do ich wykonania lub zmiany sposobu ich wykonywania w wyznaczonym terminie, Zamawiający uprawniony jest do zlecenia wykonania obowiązków gwarancyjnych innemu podmiotowi na koszt i ryzyko Wykonawcy, bez utraty gwarancji.”</w:t>
      </w:r>
    </w:p>
    <w:p w:rsidR="00206702" w:rsidRPr="00206702" w:rsidRDefault="00206702" w:rsidP="00206702">
      <w:pPr>
        <w:spacing w:line="276" w:lineRule="auto"/>
        <w:jc w:val="both"/>
        <w:rPr>
          <w:color w:val="5B9BD5"/>
        </w:rPr>
      </w:pPr>
    </w:p>
    <w:p w:rsidR="00206702" w:rsidRDefault="00206702" w:rsidP="00206702">
      <w:pPr>
        <w:spacing w:line="276" w:lineRule="auto"/>
        <w:jc w:val="both"/>
        <w:rPr>
          <w:b/>
        </w:rPr>
      </w:pPr>
      <w:r>
        <w:rPr>
          <w:b/>
        </w:rPr>
        <w:t>Pytanie 10.</w:t>
      </w:r>
    </w:p>
    <w:p w:rsidR="00206702" w:rsidRDefault="00206702" w:rsidP="00206702">
      <w:pPr>
        <w:spacing w:line="276" w:lineRule="auto"/>
        <w:jc w:val="both"/>
        <w:rPr>
          <w:b/>
        </w:rPr>
      </w:pPr>
      <w:r>
        <w:rPr>
          <w:b/>
        </w:rPr>
        <w:t>Dotyczy: Wzór umowy §8 ust. 6 o treści:</w:t>
      </w:r>
    </w:p>
    <w:p w:rsidR="00206702" w:rsidRDefault="00206702" w:rsidP="00206702">
      <w:pPr>
        <w:spacing w:line="276" w:lineRule="auto"/>
        <w:jc w:val="both"/>
        <w:rPr>
          <w:i/>
        </w:rPr>
      </w:pPr>
      <w:r>
        <w:rPr>
          <w:i/>
        </w:rPr>
        <w:t>Niezależnie od uprawnień z tytułu gwarancji Zamawiający ma prawo korzystać z uprawnień z tytułu rękojmi za wady Modułu. Okres rękojmi jest równy okresowi gwarancji.</w:t>
      </w:r>
    </w:p>
    <w:p w:rsidR="00206702" w:rsidRDefault="00206702" w:rsidP="00206702">
      <w:pPr>
        <w:spacing w:line="276" w:lineRule="auto"/>
        <w:jc w:val="both"/>
        <w:rPr>
          <w:i/>
        </w:rPr>
      </w:pPr>
      <w:r>
        <w:rPr>
          <w:b/>
          <w:i/>
        </w:rPr>
        <w:t>Pytanie:</w:t>
      </w:r>
      <w:r>
        <w:rPr>
          <w:i/>
        </w:rPr>
        <w:t xml:space="preserve"> Wykonawca wnosi o wykreślenie zapisu. Zgodnie z utrwalonym orzecznictwem przepisy dotyczące rękojmi nie mają zastosowania do oprogramowani informatycznych, ponieważ te nie są rzeczą.</w:t>
      </w:r>
    </w:p>
    <w:p w:rsidR="00206702" w:rsidRDefault="00206702" w:rsidP="00206702">
      <w:pPr>
        <w:spacing w:line="276" w:lineRule="auto"/>
        <w:jc w:val="both"/>
        <w:rPr>
          <w:b/>
          <w:i/>
        </w:rPr>
      </w:pPr>
      <w:r>
        <w:rPr>
          <w:b/>
          <w:i/>
        </w:rPr>
        <w:t>Odpowiedź:</w:t>
      </w:r>
    </w:p>
    <w:p w:rsidR="00206702" w:rsidRDefault="00206702" w:rsidP="00206702">
      <w:pPr>
        <w:spacing w:line="276" w:lineRule="auto"/>
        <w:jc w:val="both"/>
        <w:rPr>
          <w:color w:val="5B9BD5"/>
        </w:rPr>
      </w:pPr>
      <w:r w:rsidRPr="00206702">
        <w:rPr>
          <w:color w:val="5B9BD5"/>
        </w:rPr>
        <w:t>Zamawiający zmienia Projekt umowy poprzez usunięcie ust. 6 z §8.</w:t>
      </w:r>
    </w:p>
    <w:p w:rsidR="00206702" w:rsidRDefault="00206702" w:rsidP="00206702">
      <w:pPr>
        <w:spacing w:line="276" w:lineRule="auto"/>
        <w:jc w:val="both"/>
        <w:rPr>
          <w:color w:val="C00000"/>
        </w:rPr>
      </w:pPr>
    </w:p>
    <w:p w:rsidR="00206702" w:rsidRDefault="00206702" w:rsidP="00206702">
      <w:pPr>
        <w:spacing w:line="276" w:lineRule="auto"/>
        <w:jc w:val="both"/>
        <w:rPr>
          <w:b/>
        </w:rPr>
      </w:pPr>
      <w:r>
        <w:rPr>
          <w:b/>
        </w:rPr>
        <w:t>Pytanie 11.</w:t>
      </w:r>
    </w:p>
    <w:p w:rsidR="00206702" w:rsidRDefault="00206702" w:rsidP="00206702">
      <w:pPr>
        <w:spacing w:line="276" w:lineRule="auto"/>
        <w:jc w:val="both"/>
        <w:rPr>
          <w:b/>
        </w:rPr>
      </w:pPr>
      <w:r>
        <w:rPr>
          <w:b/>
        </w:rPr>
        <w:t>Dotyczy: Wzór umowy §9 ust. 2 pkt f) o treści:</w:t>
      </w:r>
    </w:p>
    <w:p w:rsidR="00206702" w:rsidRDefault="00206702" w:rsidP="00206702">
      <w:pPr>
        <w:spacing w:line="276" w:lineRule="auto"/>
        <w:jc w:val="both"/>
        <w:rPr>
          <w:i/>
        </w:rPr>
      </w:pPr>
      <w:r>
        <w:rPr>
          <w:i/>
        </w:rPr>
        <w:t>Usługa serwisu gwarancyjnego Systemu świadczona będzie w odniesieniu do:</w:t>
      </w:r>
    </w:p>
    <w:p w:rsidR="00206702" w:rsidRDefault="00206702" w:rsidP="00206702">
      <w:pPr>
        <w:spacing w:line="276" w:lineRule="auto"/>
        <w:jc w:val="both"/>
        <w:rPr>
          <w:i/>
        </w:rPr>
      </w:pPr>
      <w:r>
        <w:rPr>
          <w:i/>
        </w:rPr>
        <w:t>utrzymania zgodności przekazywanych kodów źródłowych ze środowiskiem produkcyjnym,</w:t>
      </w:r>
    </w:p>
    <w:p w:rsidR="00206702" w:rsidRDefault="00206702" w:rsidP="00206702">
      <w:pPr>
        <w:spacing w:line="276" w:lineRule="auto"/>
        <w:jc w:val="both"/>
        <w:rPr>
          <w:i/>
        </w:rPr>
      </w:pPr>
      <w:r>
        <w:rPr>
          <w:b/>
          <w:i/>
        </w:rPr>
        <w:t>Pytanie:</w:t>
      </w:r>
      <w:r>
        <w:rPr>
          <w:i/>
        </w:rPr>
        <w:t xml:space="preserve"> Wykonawca wnosi o potwierdzenie, że obowiązek przekazania kodów aktualizuje się wyłącznie w przypadkach opisanych w umowie.</w:t>
      </w:r>
    </w:p>
    <w:p w:rsidR="00206702" w:rsidRDefault="00206702" w:rsidP="00206702">
      <w:pPr>
        <w:spacing w:line="276" w:lineRule="auto"/>
        <w:jc w:val="both"/>
        <w:rPr>
          <w:b/>
          <w:i/>
        </w:rPr>
      </w:pPr>
      <w:r>
        <w:rPr>
          <w:b/>
          <w:i/>
        </w:rPr>
        <w:t>Odpowiedź:</w:t>
      </w:r>
    </w:p>
    <w:p w:rsidR="00206702" w:rsidRDefault="00206702" w:rsidP="00206702">
      <w:pPr>
        <w:spacing w:line="276" w:lineRule="auto"/>
        <w:jc w:val="both"/>
        <w:rPr>
          <w:color w:val="5B9BD5"/>
        </w:rPr>
      </w:pPr>
      <w:r w:rsidRPr="00206702">
        <w:rPr>
          <w:color w:val="5B9BD5"/>
        </w:rPr>
        <w:lastRenderedPageBreak/>
        <w:t>Zamawiający potwierdza, że obowiązek przekazania kodów aktualizuje się wyłącznie w przypadkach opisanych w umowie.</w:t>
      </w:r>
    </w:p>
    <w:p w:rsidR="00206702" w:rsidRPr="00206702" w:rsidRDefault="00206702" w:rsidP="00206702">
      <w:pPr>
        <w:spacing w:line="276" w:lineRule="auto"/>
        <w:jc w:val="both"/>
        <w:rPr>
          <w:color w:val="5B9BD5"/>
        </w:rPr>
      </w:pPr>
    </w:p>
    <w:p w:rsidR="00206702" w:rsidRDefault="00206702" w:rsidP="00206702">
      <w:pPr>
        <w:spacing w:line="276" w:lineRule="auto"/>
        <w:jc w:val="both"/>
        <w:rPr>
          <w:b/>
        </w:rPr>
      </w:pPr>
      <w:r>
        <w:rPr>
          <w:b/>
        </w:rPr>
        <w:t>Pytanie 12.</w:t>
      </w:r>
    </w:p>
    <w:p w:rsidR="00206702" w:rsidRDefault="00206702" w:rsidP="00206702">
      <w:pPr>
        <w:spacing w:line="276" w:lineRule="auto"/>
        <w:jc w:val="both"/>
        <w:rPr>
          <w:b/>
        </w:rPr>
      </w:pPr>
      <w:r>
        <w:rPr>
          <w:b/>
        </w:rPr>
        <w:t>Dotyczy: Wzór umowy §9 ust. 7 o treści:</w:t>
      </w:r>
    </w:p>
    <w:p w:rsidR="00206702" w:rsidRDefault="00206702" w:rsidP="00206702">
      <w:pPr>
        <w:spacing w:line="276" w:lineRule="auto"/>
        <w:jc w:val="both"/>
        <w:rPr>
          <w:i/>
        </w:rPr>
      </w:pPr>
      <w:r>
        <w:rPr>
          <w:i/>
        </w:rPr>
        <w:t>Zamawiający dokonując zgłoszenia Błędu określa kategorię zgłaszanego Błędu Modułu. Wykonawca każdorazowo potwierdza przyjęcie zgłoszenia.</w:t>
      </w:r>
    </w:p>
    <w:p w:rsidR="00206702" w:rsidRDefault="00206702" w:rsidP="00206702">
      <w:pPr>
        <w:spacing w:line="276" w:lineRule="auto"/>
        <w:jc w:val="both"/>
        <w:rPr>
          <w:i/>
        </w:rPr>
      </w:pPr>
      <w:r>
        <w:rPr>
          <w:b/>
          <w:i/>
        </w:rPr>
        <w:t>Pytanie:</w:t>
      </w:r>
      <w:r>
        <w:rPr>
          <w:i/>
        </w:rPr>
        <w:t xml:space="preserve"> Wykonawca wskazuje, że na gruncie równowagi kontraktowej stron, żadnej ze stron nie może przysługiwać prawo do arbitralnego kształtowania treści stosunku prawnego, a do tego faktycznie prowadziłoby przyznanie Zamawiającemu uprawnienia, o którym mowa powyżej – czyli jednostronnego określenia kwalifikacji wady. Dysproporcja ta jest tym bardziej rażącą jeśli wziąć pod uwagę, że kwalifikacja wady wpływa na długość czasu reakcji, czasu naprawy i wysokość kary umownej. Wykonawca wskazuje, że w przypadku gdy pomiędzy stronami istnieje rozbieżności co do kwalifikacji wady powinna ona być rozstrzygana przez sąd, a Zamawiający nie może być uprawniony do narzucenia tej kwalifikacji.</w:t>
      </w:r>
    </w:p>
    <w:p w:rsidR="00206702" w:rsidRDefault="00206702" w:rsidP="00206702">
      <w:pPr>
        <w:spacing w:line="276" w:lineRule="auto"/>
        <w:jc w:val="both"/>
        <w:rPr>
          <w:b/>
          <w:i/>
        </w:rPr>
      </w:pPr>
      <w:r>
        <w:rPr>
          <w:b/>
          <w:i/>
        </w:rPr>
        <w:t>Odpowiedź:</w:t>
      </w:r>
    </w:p>
    <w:p w:rsidR="00206702" w:rsidRPr="00206702" w:rsidRDefault="00206702" w:rsidP="00206702">
      <w:pPr>
        <w:spacing w:line="276" w:lineRule="auto"/>
        <w:jc w:val="both"/>
        <w:rPr>
          <w:color w:val="5B9BD5"/>
        </w:rPr>
      </w:pPr>
      <w:r w:rsidRPr="00206702">
        <w:rPr>
          <w:color w:val="5B9BD5"/>
        </w:rPr>
        <w:t>Zamawiający zmienia brzmienie §9 ust. 7 Projektu umowy</w:t>
      </w:r>
    </w:p>
    <w:p w:rsidR="00206702" w:rsidRPr="00206702" w:rsidRDefault="00206702" w:rsidP="00206702">
      <w:pPr>
        <w:spacing w:line="276" w:lineRule="auto"/>
        <w:jc w:val="both"/>
        <w:rPr>
          <w:color w:val="5B9BD5"/>
        </w:rPr>
      </w:pPr>
      <w:r w:rsidRPr="00206702">
        <w:rPr>
          <w:color w:val="5B9BD5"/>
        </w:rPr>
        <w:t>„Zamawiający dokonując zgłoszenia Błędu określa kategorię zgłaszanego Błędu Modułu. Wykonawca każdorazowo potwierdza przyjęcie zgłoszenia. Wykonawca ma prawo do weryfikacji kategorii zgłoszonego Błędu i potwierdza bądź proponuje zmianę kategorii Błędu. Zamawiającemu przysługuje prawo do żądania wyjaśnień co do przyczyny zmiany kategorii błędu oraz prawo wniesienia sprzeciwu.”</w:t>
      </w:r>
    </w:p>
    <w:p w:rsidR="00206702" w:rsidRPr="00206702" w:rsidRDefault="00206702" w:rsidP="00206702">
      <w:pPr>
        <w:spacing w:line="276" w:lineRule="auto"/>
        <w:jc w:val="both"/>
        <w:rPr>
          <w:color w:val="5B9BD5"/>
        </w:rPr>
      </w:pPr>
    </w:p>
    <w:p w:rsidR="00206702" w:rsidRDefault="00206702" w:rsidP="00206702">
      <w:pPr>
        <w:spacing w:line="276" w:lineRule="auto"/>
        <w:jc w:val="both"/>
        <w:rPr>
          <w:b/>
        </w:rPr>
      </w:pPr>
      <w:r>
        <w:rPr>
          <w:b/>
        </w:rPr>
        <w:t>Pytanie 13.</w:t>
      </w:r>
    </w:p>
    <w:p w:rsidR="00206702" w:rsidRDefault="00206702" w:rsidP="00206702">
      <w:pPr>
        <w:spacing w:line="276" w:lineRule="auto"/>
        <w:jc w:val="both"/>
        <w:rPr>
          <w:b/>
        </w:rPr>
      </w:pPr>
      <w:r>
        <w:rPr>
          <w:b/>
        </w:rPr>
        <w:t>Dotyczy: Wzór umowy §10 ust. 8 o treści:</w:t>
      </w:r>
    </w:p>
    <w:p w:rsidR="00206702" w:rsidRDefault="00206702" w:rsidP="00206702">
      <w:pPr>
        <w:spacing w:line="276" w:lineRule="auto"/>
        <w:jc w:val="both"/>
        <w:rPr>
          <w:i/>
        </w:rPr>
      </w:pPr>
      <w:r>
        <w:rPr>
          <w:i/>
        </w:rPr>
        <w:t>Za termin usunięcia Błędu Modułu przyjmuje się datę przywrócenia pełnej funkcjonalności Modułu potwierdzoną przez Zamawiającego.</w:t>
      </w:r>
    </w:p>
    <w:p w:rsidR="00206702" w:rsidRDefault="00206702" w:rsidP="00206702">
      <w:pPr>
        <w:spacing w:line="276" w:lineRule="auto"/>
        <w:jc w:val="both"/>
        <w:rPr>
          <w:i/>
        </w:rPr>
      </w:pPr>
      <w:r>
        <w:rPr>
          <w:b/>
          <w:i/>
        </w:rPr>
        <w:t>Pytanie:</w:t>
      </w:r>
      <w:r>
        <w:rPr>
          <w:i/>
        </w:rPr>
        <w:t xml:space="preserve"> Wykonawca wnosi o wykreślenie słów: „potwierdzoną przez Zamawiającego”. Wykonawca wskazuje – podobnie jak w uzasadnieniu wniosków dotyczących zapisów §5 ust. 1 i §6 ust. 4 i 5 wskazuje, że nie ma wpływu na datę potwierdzenie przez Zamawiającego w związku z tym ten termin nie powinien być zaliczany w poczet opóźnienia.</w:t>
      </w:r>
    </w:p>
    <w:p w:rsidR="00206702" w:rsidRDefault="00206702" w:rsidP="00206702">
      <w:pPr>
        <w:spacing w:line="276" w:lineRule="auto"/>
        <w:jc w:val="both"/>
        <w:rPr>
          <w:b/>
          <w:i/>
        </w:rPr>
      </w:pPr>
      <w:r>
        <w:rPr>
          <w:b/>
          <w:i/>
        </w:rPr>
        <w:t>Odpowiedź:</w:t>
      </w:r>
    </w:p>
    <w:p w:rsidR="00206702" w:rsidRPr="00206702" w:rsidRDefault="00206702" w:rsidP="00206702">
      <w:pPr>
        <w:spacing w:line="276" w:lineRule="auto"/>
        <w:jc w:val="both"/>
        <w:rPr>
          <w:color w:val="5B9BD5"/>
        </w:rPr>
      </w:pPr>
      <w:r w:rsidRPr="00206702">
        <w:rPr>
          <w:color w:val="5B9BD5"/>
        </w:rPr>
        <w:t>Zamawiający zmienia brzmienie §9 ust. 8 Projektu umowy</w:t>
      </w:r>
    </w:p>
    <w:p w:rsidR="00206702" w:rsidRDefault="00206702" w:rsidP="00206702">
      <w:pPr>
        <w:spacing w:line="276" w:lineRule="auto"/>
        <w:jc w:val="both"/>
        <w:rPr>
          <w:color w:val="5B9BD5"/>
        </w:rPr>
      </w:pPr>
      <w:r w:rsidRPr="00206702">
        <w:rPr>
          <w:color w:val="5B9BD5"/>
        </w:rPr>
        <w:t>„Za termin usunięcia Błędu Modułu przyjmuje się datę przywrócenia pełnej funkcjonalności Modułu potwierdzoną przez Zamawiającego. Zamawiający ma 7 dni roboczych na odebranie produktu, a czasu weryfikacji nie wlicza się do czasu realizacji. Jeżeli w tym czasie nie wniesie uwag lub nie zgłosi Usterek, Błąd uznaje się za usunięty. W razie wniesienia uwag lub zgłoszenia błędów, produkt uznaje  się za odebrany dopiero po ich usunięciu.”.</w:t>
      </w:r>
    </w:p>
    <w:p w:rsidR="00206702" w:rsidRPr="00206702" w:rsidRDefault="00206702" w:rsidP="00206702">
      <w:pPr>
        <w:spacing w:line="276" w:lineRule="auto"/>
        <w:jc w:val="both"/>
        <w:rPr>
          <w:color w:val="5B9BD5"/>
        </w:rPr>
      </w:pPr>
    </w:p>
    <w:p w:rsidR="00206702" w:rsidRDefault="00206702" w:rsidP="00206702">
      <w:pPr>
        <w:spacing w:line="276" w:lineRule="auto"/>
        <w:jc w:val="both"/>
        <w:rPr>
          <w:b/>
        </w:rPr>
      </w:pPr>
      <w:r>
        <w:rPr>
          <w:b/>
        </w:rPr>
        <w:t>Pytanie 14.</w:t>
      </w:r>
    </w:p>
    <w:p w:rsidR="00206702" w:rsidRDefault="00206702" w:rsidP="00206702">
      <w:pPr>
        <w:spacing w:line="276" w:lineRule="auto"/>
        <w:jc w:val="both"/>
        <w:rPr>
          <w:b/>
        </w:rPr>
      </w:pPr>
      <w:r>
        <w:rPr>
          <w:b/>
        </w:rPr>
        <w:t>Dotyczy: Wzór umowy §10 ust. 2 pkt 2) o treści:</w:t>
      </w:r>
    </w:p>
    <w:p w:rsidR="00206702" w:rsidRDefault="00206702" w:rsidP="00206702">
      <w:pPr>
        <w:spacing w:line="276" w:lineRule="auto"/>
        <w:jc w:val="both"/>
        <w:rPr>
          <w:i/>
        </w:rPr>
      </w:pPr>
      <w:r>
        <w:rPr>
          <w:i/>
        </w:rPr>
        <w:t>Wynagrodzenie w łącznej wysokości …………..z tytułu wykonania usług serwisu oraz usług wsparcia i utrzymania powdrożeniowego. Wynagrodzenie z tytułu wykonywania usług serwisu oraz usług wsparcia i utrzymania powdrożeniowego płatne będzie w okresach kwartalnych z dołu.</w:t>
      </w:r>
    </w:p>
    <w:p w:rsidR="00206702" w:rsidRDefault="00206702" w:rsidP="00206702">
      <w:pPr>
        <w:spacing w:line="276" w:lineRule="auto"/>
        <w:jc w:val="both"/>
        <w:rPr>
          <w:i/>
        </w:rPr>
      </w:pPr>
      <w:r>
        <w:rPr>
          <w:b/>
          <w:i/>
        </w:rPr>
        <w:t>Pytanie:</w:t>
      </w:r>
      <w:r>
        <w:rPr>
          <w:i/>
        </w:rPr>
        <w:t xml:space="preserve"> Wykonawca wnosi o potwierdzenie, że:</w:t>
      </w:r>
    </w:p>
    <w:p w:rsidR="00206702" w:rsidRDefault="00206702" w:rsidP="00206702">
      <w:pPr>
        <w:spacing w:line="276" w:lineRule="auto"/>
        <w:jc w:val="both"/>
        <w:rPr>
          <w:i/>
        </w:rPr>
      </w:pPr>
      <w:r>
        <w:rPr>
          <w:i/>
        </w:rPr>
        <w:t>pierwsza transza wynagrodzenie będzie płatna w terminie 3 miesięcy o odbioru końcowego,</w:t>
      </w:r>
    </w:p>
    <w:p w:rsidR="00206702" w:rsidRDefault="00206702" w:rsidP="00206702">
      <w:pPr>
        <w:spacing w:line="276" w:lineRule="auto"/>
        <w:jc w:val="both"/>
        <w:rPr>
          <w:i/>
        </w:rPr>
      </w:pPr>
      <w:r>
        <w:rPr>
          <w:i/>
        </w:rPr>
        <w:t>wysokości poszczególnych transzy będzie stanowiła iloraz łączne kwoty wynagrodzenia za serwis oraz liczby kwartałów pozostałych do 30 czerwca 2023 roku.</w:t>
      </w:r>
    </w:p>
    <w:p w:rsidR="00206702" w:rsidRDefault="00206702" w:rsidP="00206702">
      <w:pPr>
        <w:spacing w:line="276" w:lineRule="auto"/>
        <w:jc w:val="both"/>
        <w:rPr>
          <w:b/>
          <w:i/>
        </w:rPr>
      </w:pPr>
      <w:r>
        <w:rPr>
          <w:b/>
          <w:i/>
        </w:rPr>
        <w:t>Odpowiedź:</w:t>
      </w:r>
    </w:p>
    <w:p w:rsidR="00206702" w:rsidRDefault="00206702" w:rsidP="00206702">
      <w:pPr>
        <w:spacing w:line="276" w:lineRule="auto"/>
        <w:jc w:val="both"/>
        <w:rPr>
          <w:color w:val="5B9BD5"/>
        </w:rPr>
      </w:pPr>
      <w:r w:rsidRPr="00206702">
        <w:rPr>
          <w:color w:val="5B9BD5"/>
        </w:rPr>
        <w:t>Zamawiający potwierdza, że pierwsza transza wynagrodzenia będzie płatna w terminie 3 miesięcy od odbioru końcowego, a wysokość poszczególnych transz będzie stanowiła iloraz łącznej kwoty wynagrodzenia za serwis oraz liczby kwartałów pozostałych do 30 czerwca 2023 roku.</w:t>
      </w:r>
    </w:p>
    <w:p w:rsidR="00206702" w:rsidRPr="00206702" w:rsidRDefault="00206702" w:rsidP="00206702">
      <w:pPr>
        <w:spacing w:line="276" w:lineRule="auto"/>
        <w:jc w:val="both"/>
        <w:rPr>
          <w:color w:val="5B9BD5"/>
        </w:rPr>
      </w:pPr>
    </w:p>
    <w:p w:rsidR="00206702" w:rsidRDefault="00206702" w:rsidP="00206702">
      <w:pPr>
        <w:spacing w:line="276" w:lineRule="auto"/>
        <w:jc w:val="both"/>
        <w:rPr>
          <w:b/>
        </w:rPr>
      </w:pPr>
      <w:r>
        <w:rPr>
          <w:b/>
        </w:rPr>
        <w:lastRenderedPageBreak/>
        <w:t>Pytanie 15.</w:t>
      </w:r>
    </w:p>
    <w:p w:rsidR="00206702" w:rsidRDefault="00206702" w:rsidP="00206702">
      <w:pPr>
        <w:spacing w:line="276" w:lineRule="auto"/>
        <w:jc w:val="both"/>
        <w:rPr>
          <w:b/>
        </w:rPr>
      </w:pPr>
      <w:r>
        <w:rPr>
          <w:b/>
        </w:rPr>
        <w:t>Dotyczy: Wzór umowy §10 ust. 5 o treści:</w:t>
      </w:r>
    </w:p>
    <w:p w:rsidR="00206702" w:rsidRDefault="00206702" w:rsidP="00206702">
      <w:pPr>
        <w:spacing w:line="276" w:lineRule="auto"/>
        <w:jc w:val="both"/>
        <w:rPr>
          <w:i/>
        </w:rPr>
      </w:pPr>
      <w:r>
        <w:rPr>
          <w:i/>
        </w:rPr>
        <w:t>Wynagrodzenie, o którym mowa w ust. 2 pkt 2), będzie płatne każdorazowo po dokonaniu odbioru końcowego realizacji usług serwisu gwarancyjnego oraz usług wsparcia i utrzymania powdrożeniowego bez zastrzeżeń za dany kwartał - w terminie 30 dni od momentu otrzymania przez Zamawiającego wystawionej faktury, na rachunek bankowy Wykonawcy wskazany w fakturze.</w:t>
      </w:r>
    </w:p>
    <w:p w:rsidR="00206702" w:rsidRDefault="00206702" w:rsidP="00206702">
      <w:pPr>
        <w:spacing w:line="276" w:lineRule="auto"/>
        <w:jc w:val="both"/>
        <w:rPr>
          <w:i/>
        </w:rPr>
      </w:pPr>
      <w:r>
        <w:rPr>
          <w:b/>
          <w:i/>
        </w:rPr>
        <w:t>Pytanie:</w:t>
      </w:r>
      <w:r>
        <w:rPr>
          <w:i/>
        </w:rPr>
        <w:t xml:space="preserve"> Wykonawca wnosi o usunięcia uzależnienia zapłaty faktury od odbioru, a tym bardziej odbioru bez zastrzeżeń. Wykonawca wskazuje, że wynagrodzenie za serwis (gwarancje) ma charakter ryczałtowy, nie jest ono zależne od liczby wykonanych zleceń, a nawet tego czy w danym okresie zlecenie serwisowe zostały wykonane terminowo. Sankcja za ewentualną nieterminową obsługę zgłoszeń stanowią kary umowne, nie zaś możliwość powstrzymania się od zapłaty wynagrodzenia. Zgłoszenie zastrzeżenia do usługi nie może stanowić przeszkody w wymagalności wynagrodzenia. Obowiązek raportowania stanowi dla Wykonawcy dodatkową pracochłonność, która musi być uwzględniona w wycenie ofertowej, podczas gdy nie stanowi dla Zamawiającego żadnej wartości dodanej, albowiem zgodnie z opisem przedmiotu zamówienia Zamawiający wymaga od Wykonawcy posiadania aplikacji do obsługi zgłoszeń, w której przechowywane są wszelkie dane dotyczące realizacji poszczególnych zgłoszeń.</w:t>
      </w:r>
    </w:p>
    <w:p w:rsidR="00206702" w:rsidRDefault="00206702" w:rsidP="00206702">
      <w:pPr>
        <w:spacing w:line="276" w:lineRule="auto"/>
        <w:jc w:val="both"/>
        <w:rPr>
          <w:b/>
          <w:i/>
        </w:rPr>
      </w:pPr>
      <w:r>
        <w:rPr>
          <w:b/>
          <w:i/>
        </w:rPr>
        <w:t>Odpowiedź:</w:t>
      </w:r>
    </w:p>
    <w:p w:rsidR="00206702" w:rsidRPr="00206702" w:rsidRDefault="00206702" w:rsidP="00206702">
      <w:pPr>
        <w:spacing w:line="276" w:lineRule="auto"/>
        <w:jc w:val="both"/>
        <w:rPr>
          <w:color w:val="5B9BD5"/>
        </w:rPr>
      </w:pPr>
      <w:r w:rsidRPr="00206702">
        <w:rPr>
          <w:color w:val="5B9BD5"/>
        </w:rPr>
        <w:t>Zamawiający zmienia brzmienie §10 ust. 5 Projektu umowy</w:t>
      </w:r>
    </w:p>
    <w:p w:rsidR="00206702" w:rsidRDefault="00206702" w:rsidP="00206702">
      <w:pPr>
        <w:spacing w:line="276" w:lineRule="auto"/>
        <w:jc w:val="both"/>
        <w:rPr>
          <w:color w:val="5B9BD5"/>
        </w:rPr>
      </w:pPr>
      <w:r w:rsidRPr="00206702">
        <w:rPr>
          <w:color w:val="5B9BD5"/>
        </w:rPr>
        <w:t>Wynagrodzenie, o którym mowa w ust. 2 pkt 2), będzie płatne każdorazowo w terminie 30 dni od  daty otrzymania przez Zamawiającego  faktury, na rachunek bankowy Wykonawcy wskazany w fakturze.</w:t>
      </w:r>
    </w:p>
    <w:p w:rsidR="00206702" w:rsidRPr="00206702" w:rsidRDefault="00206702" w:rsidP="00206702">
      <w:pPr>
        <w:spacing w:line="276" w:lineRule="auto"/>
        <w:jc w:val="both"/>
        <w:rPr>
          <w:color w:val="5B9BD5"/>
        </w:rPr>
      </w:pPr>
    </w:p>
    <w:p w:rsidR="00206702" w:rsidRDefault="00206702" w:rsidP="00206702">
      <w:pPr>
        <w:spacing w:line="276" w:lineRule="auto"/>
        <w:jc w:val="both"/>
        <w:rPr>
          <w:b/>
        </w:rPr>
      </w:pPr>
      <w:r>
        <w:rPr>
          <w:b/>
        </w:rPr>
        <w:t>Pytanie 16.</w:t>
      </w:r>
    </w:p>
    <w:p w:rsidR="00206702" w:rsidRDefault="00206702" w:rsidP="00206702">
      <w:pPr>
        <w:spacing w:line="276" w:lineRule="auto"/>
        <w:jc w:val="both"/>
        <w:rPr>
          <w:b/>
        </w:rPr>
      </w:pPr>
      <w:r>
        <w:rPr>
          <w:b/>
        </w:rPr>
        <w:t>Dotyczy: Wzór umowy §11 ust. 1 o treści:</w:t>
      </w:r>
    </w:p>
    <w:p w:rsidR="00206702" w:rsidRDefault="00206702" w:rsidP="00206702">
      <w:pPr>
        <w:spacing w:line="276" w:lineRule="auto"/>
        <w:jc w:val="both"/>
        <w:rPr>
          <w:i/>
        </w:rPr>
      </w:pPr>
      <w:r>
        <w:rPr>
          <w:i/>
        </w:rPr>
        <w:t>Wykonawca oświadcza, że w ramach wynagrodzenia wskazanego w § 10 w dniu podpisania protokołu odbioru końcowego Modułu, przeniesie na Zamawiającego majątkowe prawa autorskie do utworów w rozumieniu przepisów Prawa autorskiego.</w:t>
      </w:r>
    </w:p>
    <w:p w:rsidR="00206702" w:rsidRDefault="00206702" w:rsidP="00206702">
      <w:pPr>
        <w:spacing w:line="276" w:lineRule="auto"/>
        <w:jc w:val="both"/>
        <w:rPr>
          <w:i/>
        </w:rPr>
      </w:pPr>
      <w:r>
        <w:rPr>
          <w:b/>
          <w:i/>
        </w:rPr>
        <w:t>Pytanie:</w:t>
      </w:r>
      <w:r>
        <w:rPr>
          <w:i/>
        </w:rPr>
        <w:t xml:space="preserve"> Wykonawca wskazuje na potrzebę oznaczenia w odniesieniu do jakich utworów Wykonawca ma przenieść prawa autorskie. Wykonawca wnosi o potwierdzenie, że przeniesienie praw autorskich dotyczy wyłącznie utworów powstałych w wyniku realizacji niniejszej umowy i nie obejmuje standardowych modułów i oprogramowania Wykonawcy przeznaczonych do zaspokojenia ogólnych potrzeb rynku. Wykonawca wskazuje, że odmienne rozumienie przepisu pozbawiałoby Wykonawcy utworu, którego odpłatne udostępnienia podmiotom trzecim stanowi istotę funkcjonowania każdego producenta oprogramowania. Przeniesienie praw autorskich jest konstrukcją stosowaną dla oprogramowani tworzonych od podstaw na rzecz konkretnego Zamawiającego, przy czym implementacja takich rozwiązań wielokrotnie jest wielokrotnie droższa niż dostosowanie modułów dystrybuowanych przez producentów oprogramowania do wymogów SIWZ. Celem uchylenia ewentualnych wątpliwości Wykonawca wnosi o zastąpienie konstrukcji przeniesienie praw autorskich udzielenie licencji nieograniczonej w czasie.</w:t>
      </w:r>
    </w:p>
    <w:p w:rsidR="00206702" w:rsidRDefault="00206702" w:rsidP="00206702">
      <w:pPr>
        <w:spacing w:line="276" w:lineRule="auto"/>
        <w:jc w:val="both"/>
        <w:rPr>
          <w:b/>
          <w:i/>
        </w:rPr>
      </w:pPr>
      <w:r>
        <w:rPr>
          <w:b/>
          <w:i/>
        </w:rPr>
        <w:t>Odpowiedź:</w:t>
      </w:r>
    </w:p>
    <w:p w:rsidR="00206702" w:rsidRPr="00206702" w:rsidRDefault="00206702" w:rsidP="00206702">
      <w:pPr>
        <w:spacing w:line="276" w:lineRule="auto"/>
        <w:jc w:val="both"/>
        <w:rPr>
          <w:color w:val="5B9BD5"/>
        </w:rPr>
      </w:pPr>
      <w:r w:rsidRPr="00206702">
        <w:rPr>
          <w:color w:val="5B9BD5"/>
        </w:rPr>
        <w:t>Zamawiający zmienia brzmienie §11 ust. 1 Projektu umowy</w:t>
      </w:r>
    </w:p>
    <w:p w:rsidR="00206702" w:rsidRDefault="00206702" w:rsidP="00206702">
      <w:pPr>
        <w:spacing w:line="276" w:lineRule="auto"/>
        <w:jc w:val="both"/>
        <w:rPr>
          <w:color w:val="5B9BD5"/>
        </w:rPr>
      </w:pPr>
      <w:r w:rsidRPr="00206702">
        <w:rPr>
          <w:color w:val="5B9BD5"/>
        </w:rPr>
        <w:t>„Wykonawca oświadcza, że w ramach wynagrodzenia wskazanego w § 10 w dniu podpisania protokołu odbioru końcowego Modułu, udzieli Zamawiającemu licencji nieograniczonej w czasie na dostarczony Moduł. Wykonawca zapewnia ponadto, że posiadane przez niego prawa nie naruszają jakichkolwiek praw osób trzecich oraz, że nie zachodzą jakiekolwiek podstawy do zgłoszenia przez osoby trzecie roszczeń do praw własności intelektualnej.”</w:t>
      </w:r>
    </w:p>
    <w:p w:rsidR="00206702" w:rsidRPr="00206702" w:rsidRDefault="00206702" w:rsidP="00206702">
      <w:pPr>
        <w:spacing w:line="276" w:lineRule="auto"/>
        <w:jc w:val="both"/>
        <w:rPr>
          <w:i/>
          <w:color w:val="5B9BD5"/>
        </w:rPr>
      </w:pPr>
    </w:p>
    <w:p w:rsidR="00206702" w:rsidRDefault="00206702" w:rsidP="00206702">
      <w:pPr>
        <w:spacing w:line="276" w:lineRule="auto"/>
        <w:jc w:val="both"/>
        <w:rPr>
          <w:b/>
        </w:rPr>
      </w:pPr>
      <w:r>
        <w:rPr>
          <w:b/>
        </w:rPr>
        <w:t>Pytanie 17.</w:t>
      </w:r>
    </w:p>
    <w:p w:rsidR="00206702" w:rsidRDefault="00206702" w:rsidP="00206702">
      <w:pPr>
        <w:spacing w:line="276" w:lineRule="auto"/>
        <w:jc w:val="both"/>
        <w:rPr>
          <w:b/>
        </w:rPr>
      </w:pPr>
      <w:r>
        <w:rPr>
          <w:b/>
        </w:rPr>
        <w:t xml:space="preserve">Dotyczy: Wzór umowy §11 ust. 3 o treści: </w:t>
      </w:r>
    </w:p>
    <w:p w:rsidR="00206702" w:rsidRDefault="00206702" w:rsidP="00206702">
      <w:pPr>
        <w:spacing w:line="276" w:lineRule="auto"/>
        <w:jc w:val="both"/>
        <w:rPr>
          <w:i/>
        </w:rPr>
      </w:pPr>
      <w:r>
        <w:rPr>
          <w:i/>
        </w:rPr>
        <w:t xml:space="preserve">W przypadku zgłoszenia upadłości, likwidacji Wykonawcy, odstąpienia przez Zamawiającego od umowy z przyczyn leżących po stronie Wykonawcy lub zaprzestania przez Wykonawcę rozwoju, wsparcia lub utrzymania zaoferowanego Modułu Wykonawca zobowiązuje się do przekazania Zamawiającemu, w postaci umożliwiającej poprawną asemblację, aktualnego kodu źródłowego wraz z programami napisanymi w językach </w:t>
      </w:r>
      <w:r>
        <w:rPr>
          <w:i/>
        </w:rPr>
        <w:lastRenderedPageBreak/>
        <w:t>programowania, skryptami, zastosowanymi bibliotekami oprogramowania oraz wszelkie definicje niezbędne dla współdziałania oprogramowania z otoczeniem, a także dokumentacją techniczną, jak również gwarantuje prawo do wykorzystywania otrzymanego kodu źródłowego, w szczególności dalszego rozwoju i modyfikacji oprogramowania. Nie dopuszcza się przekazania kodów źródłowych w postaci np. wydruków, czy skanów. Zamawiający zastrzega sobie prawo sprawdzenia kompletności i poprawności przekazanych kodów źródłowych i dokumentacji. Jednocześnie, w takim wypadku Wykonawca udzieli Zamawiającemu niewyłącznej licencji na korzystanie z uzyskanego kodu źródłowego, w tym prawa do zwielokrotnienia, tłumaczenia, kompilacji oraz modyfikacji oprogramowania (art. 74 ust. 4 pkt 1 i 2 prawa autorskiego), a jeżeli będzie to niezbędne do prawidłowego funkcjonowania Zamawiającego, prawa do udzielania sublicencji na otrzymane kody</w:t>
      </w:r>
    </w:p>
    <w:p w:rsidR="00206702" w:rsidRDefault="00206702" w:rsidP="00206702">
      <w:pPr>
        <w:spacing w:line="276" w:lineRule="auto"/>
        <w:jc w:val="both"/>
        <w:rPr>
          <w:i/>
        </w:rPr>
      </w:pPr>
      <w:r>
        <w:rPr>
          <w:i/>
        </w:rPr>
        <w:t>źródłowe firmom świadczącym na jego rzecz usługi w zakresie dalszego serwisu i rozwoju oprogramowania.</w:t>
      </w:r>
    </w:p>
    <w:p w:rsidR="00206702" w:rsidRDefault="00206702" w:rsidP="00206702">
      <w:pPr>
        <w:spacing w:line="276" w:lineRule="auto"/>
        <w:jc w:val="both"/>
        <w:rPr>
          <w:b/>
          <w:i/>
        </w:rPr>
      </w:pPr>
      <w:r>
        <w:rPr>
          <w:b/>
          <w:i/>
        </w:rPr>
        <w:t>Pytania:</w:t>
      </w:r>
    </w:p>
    <w:p w:rsidR="00206702" w:rsidRDefault="00206702" w:rsidP="00206702">
      <w:pPr>
        <w:pStyle w:val="Akapitzlist"/>
        <w:numPr>
          <w:ilvl w:val="0"/>
          <w:numId w:val="11"/>
        </w:numPr>
        <w:spacing w:after="0" w:line="276" w:lineRule="auto"/>
        <w:jc w:val="both"/>
        <w:rPr>
          <w:rFonts w:ascii="Times New Roman" w:hAnsi="Times New Roman"/>
          <w:i/>
        </w:rPr>
      </w:pPr>
      <w:r>
        <w:rPr>
          <w:rFonts w:ascii="Times New Roman" w:hAnsi="Times New Roman"/>
          <w:i/>
        </w:rPr>
        <w:t>Wykonawca prosi o potwierdzenie, że przez: zaprzestania przez Wykonawcę rozwoju, wsparcia lub utrzymania zaoferowanego Modułu, należy rozumieć zaprzestanie świadczenia tej usługi na rynku, nie zaś na podstawie tej konkretnej umowy, poparte pisemną odmową Wykonawcy świadczenia tych usług komercyjnie.</w:t>
      </w:r>
    </w:p>
    <w:p w:rsidR="00206702" w:rsidRDefault="00206702" w:rsidP="00206702">
      <w:pPr>
        <w:pStyle w:val="Akapitzlist"/>
        <w:spacing w:after="0" w:line="276" w:lineRule="auto"/>
        <w:jc w:val="both"/>
        <w:rPr>
          <w:rFonts w:ascii="Times New Roman" w:hAnsi="Times New Roman"/>
          <w:b/>
          <w:i/>
        </w:rPr>
      </w:pPr>
      <w:r>
        <w:rPr>
          <w:rFonts w:ascii="Times New Roman" w:hAnsi="Times New Roman"/>
          <w:b/>
          <w:i/>
        </w:rPr>
        <w:t>Odpowiedź:</w:t>
      </w:r>
    </w:p>
    <w:p w:rsidR="00206702" w:rsidRPr="00206702" w:rsidRDefault="00206702" w:rsidP="00206702">
      <w:pPr>
        <w:spacing w:line="276" w:lineRule="auto"/>
        <w:jc w:val="both"/>
        <w:rPr>
          <w:color w:val="5B9BD5"/>
        </w:rPr>
      </w:pPr>
      <w:r w:rsidRPr="00206702">
        <w:rPr>
          <w:color w:val="5B9BD5"/>
        </w:rPr>
        <w:t>Zamawiający potwierdza, że tak rozumie ten zapis.</w:t>
      </w:r>
    </w:p>
    <w:p w:rsidR="00206702" w:rsidRDefault="00206702" w:rsidP="00206702">
      <w:pPr>
        <w:pStyle w:val="Akapitzlist"/>
        <w:numPr>
          <w:ilvl w:val="0"/>
          <w:numId w:val="11"/>
        </w:numPr>
        <w:spacing w:after="0" w:line="276" w:lineRule="auto"/>
        <w:jc w:val="both"/>
        <w:rPr>
          <w:rFonts w:ascii="Times New Roman" w:hAnsi="Times New Roman"/>
          <w:i/>
        </w:rPr>
      </w:pPr>
      <w:r>
        <w:rPr>
          <w:rFonts w:ascii="Times New Roman" w:hAnsi="Times New Roman"/>
          <w:i/>
        </w:rPr>
        <w:t>Odnośnie likwidacji, wykonawca wnosi o potwierdzenie, że nie dotyczy to likwidacji związanej z przekształceniami podmiotowymi po stronie Wykonawcy, w wyniku której inny podmiot przejmuje prawa i obowiązki wykonawcy</w:t>
      </w:r>
    </w:p>
    <w:p w:rsidR="00206702" w:rsidRDefault="00206702" w:rsidP="00206702">
      <w:pPr>
        <w:pStyle w:val="Akapitzlist"/>
        <w:spacing w:after="0" w:line="276" w:lineRule="auto"/>
        <w:jc w:val="both"/>
        <w:rPr>
          <w:rFonts w:ascii="Times New Roman" w:hAnsi="Times New Roman"/>
          <w:b/>
          <w:i/>
        </w:rPr>
      </w:pPr>
      <w:r>
        <w:rPr>
          <w:rFonts w:ascii="Times New Roman" w:hAnsi="Times New Roman"/>
          <w:b/>
          <w:i/>
        </w:rPr>
        <w:t>Odpowiedź:</w:t>
      </w:r>
    </w:p>
    <w:p w:rsidR="00206702" w:rsidRPr="00206702" w:rsidRDefault="00206702" w:rsidP="00206702">
      <w:pPr>
        <w:spacing w:line="276" w:lineRule="auto"/>
        <w:jc w:val="both"/>
        <w:rPr>
          <w:color w:val="5B9BD5"/>
        </w:rPr>
      </w:pPr>
      <w:r w:rsidRPr="00206702">
        <w:rPr>
          <w:color w:val="5B9BD5"/>
        </w:rPr>
        <w:t>Zamawiający potwierdza, że tak rozumie ten zapis.</w:t>
      </w:r>
    </w:p>
    <w:p w:rsidR="00206702" w:rsidRDefault="00206702" w:rsidP="00206702">
      <w:pPr>
        <w:pStyle w:val="Akapitzlist"/>
        <w:numPr>
          <w:ilvl w:val="0"/>
          <w:numId w:val="11"/>
        </w:numPr>
        <w:spacing w:after="0" w:line="276" w:lineRule="auto"/>
        <w:jc w:val="both"/>
        <w:rPr>
          <w:rFonts w:ascii="Times New Roman" w:hAnsi="Times New Roman"/>
          <w:i/>
        </w:rPr>
      </w:pPr>
      <w:r>
        <w:rPr>
          <w:rFonts w:ascii="Times New Roman" w:hAnsi="Times New Roman"/>
          <w:i/>
        </w:rPr>
        <w:t>Wykonawca wnosi o usunięcia przesłanki wydania kodów w postaci: odstąpienia przez Zamawiającego od umowy z przyczyn leżących po stronie Wykonawcy. W takim bowiem wypadku umowa ulega rozwiązania na skutek oświadczenia Zamawiającego, w związku z tym odpada potrzeba wykorzystania kodów.</w:t>
      </w:r>
    </w:p>
    <w:p w:rsidR="00206702" w:rsidRDefault="00206702" w:rsidP="00206702">
      <w:pPr>
        <w:spacing w:line="276" w:lineRule="auto"/>
        <w:ind w:left="360"/>
        <w:jc w:val="both"/>
        <w:rPr>
          <w:b/>
          <w:i/>
        </w:rPr>
      </w:pPr>
      <w:r>
        <w:rPr>
          <w:b/>
          <w:i/>
        </w:rPr>
        <w:t>Odpowiedź:</w:t>
      </w:r>
    </w:p>
    <w:p w:rsidR="00206702" w:rsidRPr="00206702" w:rsidRDefault="00206702" w:rsidP="00206702">
      <w:pPr>
        <w:spacing w:line="276" w:lineRule="auto"/>
        <w:jc w:val="both"/>
        <w:rPr>
          <w:color w:val="5B9BD5"/>
        </w:rPr>
      </w:pPr>
      <w:r w:rsidRPr="00206702">
        <w:rPr>
          <w:color w:val="5B9BD5"/>
        </w:rPr>
        <w:t>Zamawiający zmienia brzmienie §11 ust. 3 Projektu umowy</w:t>
      </w:r>
    </w:p>
    <w:p w:rsidR="00206702" w:rsidRDefault="00206702" w:rsidP="00206702">
      <w:pPr>
        <w:spacing w:line="276" w:lineRule="auto"/>
        <w:jc w:val="both"/>
        <w:rPr>
          <w:color w:val="5B9BD5"/>
        </w:rPr>
      </w:pPr>
      <w:r w:rsidRPr="00206702">
        <w:rPr>
          <w:color w:val="5B9BD5"/>
        </w:rPr>
        <w:t>„W przypadku zgłoszenia upadłości, likwidacji Wykonawcy lub zaprzestania przez Wykonawcę rozwoju, wsparcia lub utrzymania zaoferowanego Modułu Wykonawca zobowiązuje się do przekazania Zamawiającemu, w postaci umożliwiającej poprawną asemblację, aktualnego kodu źródłowego wraz z programami napisanymi w językach programowania, skryptami, zastosowanymi bibliotekami oprogramowania oraz wszelkie definicje niezbędne dla współdziałania oprogramowania z otoczeniem, a także dokumentacją techniczną, jak również gwarantuje prawo do wykorzystywania otrzymanego kodu źródłowego, w szczególności dalszego rozwoju i modyfikacji oprogramowania. Nie dopuszcza się przekazania kodów źródłowych w postaci np. wydruków, czy skanów. Zamawiający zastrzega sobie prawo sprawdzenia kompletności i poprawności przekazanych kodów źródłowych i dokumentacji. Jednocześnie, w takim wypadku Wykonawca udzieli Zamawiającemu niewyłącznej licencji na korzystanie z uzyskanego kodu źródłowego, w tym prawa do zwielokrotnienia, tłumaczenia, kompilacji oraz modyfikacji oprogramowania (art. 74 ust. 4 pkt 1 i 2 prawa autorskiego), a jeżeli będzie to niezbędne do prawidłowego funkcjonowania Zamawiającego, prawa do udzielania sublicencji na otrzymane kody źródłowe firmom świadczącym na jego rzecz usługi w zakresie dalszego serwisu i rozwoju oprogramowania</w:t>
      </w:r>
    </w:p>
    <w:p w:rsidR="00206702" w:rsidRDefault="00206702" w:rsidP="00206702">
      <w:pPr>
        <w:spacing w:line="276" w:lineRule="auto"/>
        <w:jc w:val="both"/>
        <w:rPr>
          <w:color w:val="C00000"/>
        </w:rPr>
      </w:pPr>
    </w:p>
    <w:p w:rsidR="00206702" w:rsidRDefault="00206702" w:rsidP="00206702">
      <w:pPr>
        <w:spacing w:line="276" w:lineRule="auto"/>
        <w:jc w:val="both"/>
        <w:rPr>
          <w:b/>
        </w:rPr>
      </w:pPr>
      <w:r>
        <w:rPr>
          <w:b/>
        </w:rPr>
        <w:t>Pytanie 18.</w:t>
      </w:r>
    </w:p>
    <w:p w:rsidR="00206702" w:rsidRDefault="00206702" w:rsidP="00206702">
      <w:pPr>
        <w:spacing w:line="276" w:lineRule="auto"/>
        <w:jc w:val="both"/>
        <w:rPr>
          <w:b/>
        </w:rPr>
      </w:pPr>
      <w:r>
        <w:rPr>
          <w:b/>
        </w:rPr>
        <w:t xml:space="preserve">Dotyczy: Wzór umowy §11 ust. 5 o treści: </w:t>
      </w:r>
    </w:p>
    <w:p w:rsidR="00206702" w:rsidRDefault="00206702" w:rsidP="00206702">
      <w:pPr>
        <w:spacing w:line="276" w:lineRule="auto"/>
        <w:jc w:val="both"/>
        <w:rPr>
          <w:i/>
        </w:rPr>
      </w:pPr>
      <w:r>
        <w:rPr>
          <w:i/>
        </w:rPr>
        <w:t>W ramach niniejszej umowy Wykonawca udostępni Zamawiającemu pełną informację o strukturze bazy danych Modułu.</w:t>
      </w:r>
    </w:p>
    <w:p w:rsidR="00206702" w:rsidRDefault="00206702" w:rsidP="00206702">
      <w:pPr>
        <w:spacing w:line="276" w:lineRule="auto"/>
        <w:jc w:val="both"/>
        <w:rPr>
          <w:i/>
        </w:rPr>
      </w:pPr>
      <w:r>
        <w:rPr>
          <w:b/>
          <w:i/>
        </w:rPr>
        <w:t>Pytanie:</w:t>
      </w:r>
      <w:r>
        <w:rPr>
          <w:i/>
        </w:rPr>
        <w:t xml:space="preserve"> Wykonawca wnosi o wykreślenie tego wymogu, względnie zobowiązanie do jego spełnienia na tych samych zasadach na jakich Wykonawca zobowiązany jest do przekazania kodu źródłowego. Wykonawca wskazuje, że struktura bazy danych stanowi tajemnicę przedsiębiorstwa producenta oprogramowania.</w:t>
      </w:r>
    </w:p>
    <w:p w:rsidR="00206702" w:rsidRDefault="00206702" w:rsidP="00206702">
      <w:pPr>
        <w:spacing w:line="276" w:lineRule="auto"/>
        <w:jc w:val="both"/>
        <w:rPr>
          <w:b/>
          <w:i/>
        </w:rPr>
      </w:pPr>
      <w:r>
        <w:rPr>
          <w:b/>
          <w:i/>
        </w:rPr>
        <w:lastRenderedPageBreak/>
        <w:t>Odpowiedź:</w:t>
      </w:r>
    </w:p>
    <w:p w:rsidR="00206702" w:rsidRDefault="00206702" w:rsidP="00206702">
      <w:pPr>
        <w:spacing w:line="276" w:lineRule="auto"/>
        <w:jc w:val="both"/>
        <w:rPr>
          <w:color w:val="5B9BD5"/>
        </w:rPr>
      </w:pPr>
      <w:r w:rsidRPr="00206702">
        <w:rPr>
          <w:color w:val="5B9BD5"/>
        </w:rPr>
        <w:t>Zamawiający wyjaśnia, że rozumie ten zapis dokładnie tak jak w przypadku obowiązku przekazania kodów źródłowych.</w:t>
      </w:r>
    </w:p>
    <w:p w:rsidR="00206702" w:rsidRPr="00206702" w:rsidRDefault="00206702" w:rsidP="00206702">
      <w:pPr>
        <w:spacing w:line="276" w:lineRule="auto"/>
        <w:jc w:val="both"/>
        <w:rPr>
          <w:color w:val="5B9BD5"/>
        </w:rPr>
      </w:pPr>
    </w:p>
    <w:p w:rsidR="00206702" w:rsidRDefault="00206702" w:rsidP="00206702">
      <w:pPr>
        <w:spacing w:line="276" w:lineRule="auto"/>
        <w:jc w:val="both"/>
        <w:rPr>
          <w:b/>
        </w:rPr>
      </w:pPr>
      <w:r>
        <w:rPr>
          <w:b/>
        </w:rPr>
        <w:t>Pytanie 19.</w:t>
      </w:r>
    </w:p>
    <w:p w:rsidR="00206702" w:rsidRDefault="00206702" w:rsidP="00206702">
      <w:pPr>
        <w:spacing w:line="276" w:lineRule="auto"/>
        <w:jc w:val="both"/>
        <w:rPr>
          <w:b/>
        </w:rPr>
      </w:pPr>
      <w:r>
        <w:rPr>
          <w:b/>
        </w:rPr>
        <w:t>Dotyczy: Wzór umowy §13 ust. 1 pkt 2)</w:t>
      </w:r>
    </w:p>
    <w:p w:rsidR="00206702" w:rsidRDefault="00206702" w:rsidP="00206702">
      <w:pPr>
        <w:spacing w:line="276" w:lineRule="auto"/>
        <w:jc w:val="both"/>
        <w:rPr>
          <w:i/>
        </w:rPr>
      </w:pPr>
      <w:r>
        <w:rPr>
          <w:i/>
        </w:rPr>
        <w:t>doszło do zajęcia majątku Wykonawcy przez uprawniony organ w celu zabezpieczenia lub egzekucji, jakiegokolwiek rozporządzenia majątkiem przez Wykonawcę, które może utrudnić lub uniemożliwić ewentualne zaspokojenie wierzyciela,</w:t>
      </w:r>
    </w:p>
    <w:p w:rsidR="00206702" w:rsidRDefault="00206702" w:rsidP="00206702">
      <w:pPr>
        <w:spacing w:line="276" w:lineRule="auto"/>
        <w:jc w:val="both"/>
        <w:rPr>
          <w:i/>
        </w:rPr>
      </w:pPr>
      <w:r>
        <w:rPr>
          <w:b/>
          <w:i/>
        </w:rPr>
        <w:t xml:space="preserve">Pytanie: </w:t>
      </w:r>
      <w:r>
        <w:rPr>
          <w:i/>
        </w:rPr>
        <w:t>Wykonawca wskazuje, że zajęcie majątku jest czynności która służy zaspokojeniu wierzyciela, w związku z tym sposób sformułowania tej przesłanki jest niezrozumiały. Wykonawca wnosi o zmianę przesłanki w ten sposób, że zajęcie: uniemożliwia lub poważnie utrudnia wykonanie umowy.</w:t>
      </w:r>
    </w:p>
    <w:p w:rsidR="00206702" w:rsidRDefault="00206702" w:rsidP="00206702">
      <w:pPr>
        <w:spacing w:line="276" w:lineRule="auto"/>
        <w:jc w:val="both"/>
        <w:rPr>
          <w:b/>
          <w:i/>
        </w:rPr>
      </w:pPr>
      <w:r>
        <w:rPr>
          <w:b/>
          <w:i/>
        </w:rPr>
        <w:t>Odpowiedź:</w:t>
      </w:r>
    </w:p>
    <w:p w:rsidR="00206702" w:rsidRPr="00206702" w:rsidRDefault="00206702" w:rsidP="00206702">
      <w:pPr>
        <w:spacing w:line="276" w:lineRule="auto"/>
        <w:jc w:val="both"/>
        <w:rPr>
          <w:color w:val="5B9BD5"/>
        </w:rPr>
      </w:pPr>
      <w:r w:rsidRPr="00206702">
        <w:rPr>
          <w:color w:val="5B9BD5"/>
        </w:rPr>
        <w:t>Zamawiający zmienia brzmienie §13 ust. 3 pkt. 2 Projektu umowy</w:t>
      </w:r>
    </w:p>
    <w:p w:rsidR="00206702" w:rsidRPr="00206702" w:rsidRDefault="00206702" w:rsidP="00206702">
      <w:pPr>
        <w:spacing w:line="276" w:lineRule="auto"/>
        <w:jc w:val="both"/>
        <w:rPr>
          <w:color w:val="5B9BD5"/>
        </w:rPr>
      </w:pPr>
      <w:r w:rsidRPr="00206702">
        <w:rPr>
          <w:color w:val="5B9BD5"/>
        </w:rPr>
        <w:t>„doszło do zajęcia majątku Wykonawcy przez uprawniony organ w celu zabezpieczenia lub egzekucji, jakiegokolwiek rozporządzenia majątkiem przez Wykonawcę, które uniemożliwia lub poważnie utrudnia wykonanie umowy lub ewentualne zaspokojenie wierzyciela,”</w:t>
      </w:r>
    </w:p>
    <w:p w:rsidR="00206702" w:rsidRDefault="00206702" w:rsidP="00206702">
      <w:pPr>
        <w:spacing w:line="276" w:lineRule="auto"/>
        <w:jc w:val="both"/>
        <w:rPr>
          <w:b/>
          <w:i/>
        </w:rPr>
      </w:pPr>
    </w:p>
    <w:p w:rsidR="00206702" w:rsidRDefault="00206702" w:rsidP="00206702">
      <w:pPr>
        <w:spacing w:line="276" w:lineRule="auto"/>
        <w:jc w:val="both"/>
        <w:rPr>
          <w:b/>
        </w:rPr>
      </w:pPr>
      <w:r>
        <w:rPr>
          <w:b/>
        </w:rPr>
        <w:t>Pytanie 20.</w:t>
      </w:r>
    </w:p>
    <w:p w:rsidR="00206702" w:rsidRDefault="00206702" w:rsidP="00206702">
      <w:pPr>
        <w:spacing w:line="276" w:lineRule="auto"/>
        <w:jc w:val="both"/>
        <w:rPr>
          <w:b/>
        </w:rPr>
      </w:pPr>
      <w:r>
        <w:rPr>
          <w:b/>
        </w:rPr>
        <w:t>Dotyczy: Wzór umowy §16 ust. 1-5 umowy o treści:</w:t>
      </w:r>
    </w:p>
    <w:p w:rsidR="00206702" w:rsidRDefault="00206702" w:rsidP="00206702">
      <w:pPr>
        <w:spacing w:line="276" w:lineRule="auto"/>
        <w:jc w:val="both"/>
        <w:rPr>
          <w:i/>
        </w:rPr>
      </w:pPr>
      <w:r>
        <w:rPr>
          <w:i/>
        </w:rPr>
        <w:t>1. Wykonawca zapłaci Zamawiającemu karę umowną w wysokości 0,1% Wynagrodzenia netto Wykonawcy, o którym mowa w § 10 ust. 2 pkt 1), za każdy rozpoczęty dzień zwłoki w przypadku niedotrzymania określonego w Harmonogramem Realizacji Umowy terminu odbioru końcowego Modułu.</w:t>
      </w:r>
    </w:p>
    <w:p w:rsidR="00206702" w:rsidRDefault="00206702" w:rsidP="00206702">
      <w:pPr>
        <w:spacing w:line="276" w:lineRule="auto"/>
        <w:jc w:val="both"/>
        <w:rPr>
          <w:i/>
        </w:rPr>
      </w:pPr>
      <w:r>
        <w:rPr>
          <w:i/>
        </w:rPr>
        <w:t>Kara umowna wyniesie maksymalnie 20 % łącznego wynagrodzenia umownego netto określonego w §10 ust. 2 pkt 1) Umowy.</w:t>
      </w:r>
    </w:p>
    <w:p w:rsidR="00206702" w:rsidRDefault="00206702" w:rsidP="00206702">
      <w:pPr>
        <w:spacing w:line="276" w:lineRule="auto"/>
        <w:jc w:val="both"/>
        <w:rPr>
          <w:i/>
        </w:rPr>
      </w:pPr>
      <w:r>
        <w:rPr>
          <w:i/>
        </w:rPr>
        <w:t>2. Wykonawca zapłaci Zamawiającemu karę umowną za każdą rozpoczętą Godzinę roboczą zwłoki w przypadku niedotrzymania czasu usunięcia Błędu Krytycznego w wysokości 0,04% Wynagrodzenia netto Wykonawcy, o którym mowa w § 10 ust. 1.</w:t>
      </w:r>
    </w:p>
    <w:p w:rsidR="00206702" w:rsidRDefault="00206702" w:rsidP="00206702">
      <w:pPr>
        <w:spacing w:line="276" w:lineRule="auto"/>
        <w:jc w:val="both"/>
        <w:rPr>
          <w:i/>
        </w:rPr>
      </w:pPr>
      <w:r>
        <w:rPr>
          <w:i/>
        </w:rPr>
        <w:t>Kara umowna wyniesie maksymalnie 5% łącznego wynagrodzenia umownego netto określonego w §10 ust. 1 Umowy za jeden przypadek.</w:t>
      </w:r>
    </w:p>
    <w:p w:rsidR="00206702" w:rsidRDefault="00206702" w:rsidP="00206702">
      <w:pPr>
        <w:spacing w:line="276" w:lineRule="auto"/>
        <w:jc w:val="both"/>
        <w:rPr>
          <w:i/>
        </w:rPr>
      </w:pPr>
      <w:r>
        <w:rPr>
          <w:i/>
        </w:rPr>
        <w:t>3. Wykonawca zapłaci Zamawiającemu karę umowną za każdą rozpoczętą Godzinę roboczą zwłoki w przypadku niedotrzymanie czasu usunięcia Błędu Ważnego w wysokości 0,02% Wynagrodzenia netto Wykonawcy, o którym mowa w § 10 ust. 1.</w:t>
      </w:r>
    </w:p>
    <w:p w:rsidR="00206702" w:rsidRDefault="00206702" w:rsidP="00206702">
      <w:pPr>
        <w:spacing w:line="276" w:lineRule="auto"/>
        <w:jc w:val="both"/>
        <w:rPr>
          <w:i/>
        </w:rPr>
      </w:pPr>
      <w:r>
        <w:rPr>
          <w:i/>
        </w:rPr>
        <w:t>Kara umowna wyniesie maksymalnie 5% łącznego wynagrodzenia umownego netto określonego w §10 ust. 1 Umowy za jeden przypadek.</w:t>
      </w:r>
    </w:p>
    <w:p w:rsidR="00206702" w:rsidRDefault="00206702" w:rsidP="00206702">
      <w:pPr>
        <w:spacing w:line="276" w:lineRule="auto"/>
        <w:jc w:val="both"/>
        <w:rPr>
          <w:i/>
        </w:rPr>
      </w:pPr>
      <w:r>
        <w:rPr>
          <w:i/>
        </w:rPr>
        <w:t>4. Wykonawca zapłaci Zamawiającemu karę umowną za każdą rozpoczętą Godzinę roboczą zwłoki w przypadku niedotrzymanie czasu usunięcia Błędu Normalnego w wysokości 0,02% Wynagrodzenia netto Wykonawcy, o którym mowa w § 10 ust. 1.</w:t>
      </w:r>
    </w:p>
    <w:p w:rsidR="00206702" w:rsidRDefault="00206702" w:rsidP="00206702">
      <w:pPr>
        <w:spacing w:line="276" w:lineRule="auto"/>
        <w:jc w:val="both"/>
        <w:rPr>
          <w:i/>
        </w:rPr>
      </w:pPr>
      <w:r>
        <w:rPr>
          <w:i/>
        </w:rPr>
        <w:t>Kara umowna wyniesie maksymalnie 5% łącznego wynagrodzenia umownego netto określonego w §10 ust. 1 Umowy za jeden przypadek.</w:t>
      </w:r>
    </w:p>
    <w:p w:rsidR="00206702" w:rsidRDefault="00206702" w:rsidP="00206702">
      <w:pPr>
        <w:spacing w:line="276" w:lineRule="auto"/>
        <w:jc w:val="both"/>
        <w:rPr>
          <w:i/>
        </w:rPr>
      </w:pPr>
      <w:r>
        <w:rPr>
          <w:i/>
        </w:rPr>
        <w:t>2. W razie odstąpienia przez Zamawiającego od Umowy z przyczyn, za które odpowiedzialność ponosi Wykonawca, Zamawiający ma prawo naliczyć Wykonawcy karę umowną w wysokości 20% Wynagrodzenia netto, określonego w § 10 ust. 1 Umowy.</w:t>
      </w:r>
    </w:p>
    <w:p w:rsidR="00206702" w:rsidRDefault="00206702" w:rsidP="00206702">
      <w:pPr>
        <w:spacing w:line="276" w:lineRule="auto"/>
        <w:jc w:val="both"/>
        <w:rPr>
          <w:b/>
          <w:i/>
        </w:rPr>
      </w:pPr>
      <w:r>
        <w:rPr>
          <w:b/>
          <w:i/>
        </w:rPr>
        <w:t>Pytania:</w:t>
      </w:r>
    </w:p>
    <w:p w:rsidR="00206702" w:rsidRDefault="00206702" w:rsidP="00206702">
      <w:pPr>
        <w:pStyle w:val="Akapitzlist"/>
        <w:numPr>
          <w:ilvl w:val="0"/>
          <w:numId w:val="12"/>
        </w:numPr>
        <w:spacing w:after="0" w:line="276" w:lineRule="auto"/>
        <w:jc w:val="both"/>
        <w:rPr>
          <w:rFonts w:ascii="Times New Roman" w:hAnsi="Times New Roman"/>
          <w:i/>
        </w:rPr>
      </w:pPr>
      <w:r>
        <w:rPr>
          <w:rFonts w:ascii="Times New Roman" w:hAnsi="Times New Roman"/>
          <w:i/>
        </w:rPr>
        <w:t>Odnośnie kary z punktu 1 wykonawca wnosi o zastrzeżenie kary za dzień roboczy. Wykonawca wskazuje, że opóźnienie przypadające na okres poza godzinami pracy użytkowników systemu nie wiąże się z uszczerbkiem po stronie Zamawiającego, a ponadto usunięcie wad w tym okresie może nie być możliwe z uwagi na brak możliwości zapewnienia przez Zamawiającego niezbędnego współdziałania po stronie Zamawiającego.</w:t>
      </w:r>
    </w:p>
    <w:p w:rsidR="00206702" w:rsidRDefault="00206702" w:rsidP="00206702">
      <w:pPr>
        <w:pStyle w:val="Akapitzlist"/>
        <w:numPr>
          <w:ilvl w:val="0"/>
          <w:numId w:val="12"/>
        </w:numPr>
        <w:spacing w:after="0" w:line="276" w:lineRule="auto"/>
        <w:jc w:val="both"/>
        <w:rPr>
          <w:rFonts w:ascii="Times New Roman" w:hAnsi="Times New Roman"/>
        </w:rPr>
      </w:pPr>
      <w:r>
        <w:rPr>
          <w:rFonts w:ascii="Times New Roman" w:hAnsi="Times New Roman"/>
        </w:rPr>
        <w:lastRenderedPageBreak/>
        <w:t>Odnośnie kar z punktów 1-4 Wykonawca wnosi o obniżenie kar umownych, które zostały zastrzeżone w kwocie rażąco wygórowanej, biorąc pod uwagę, że ich wysokość znacząco wykracza poza standard rynkowy i poziom akceptowalnego ryzyka kontraktowego wykonawców. Kary umowne są rażącą wygórowane zarówno w wyniku przyjęcia kryterium ich bezwzględnej wartości nominalnej, jak również proporcji wysokości kary do przewidywanej wartości Umowy, a nade wszystko ich wysokość w najmniejszym stopniu nie koreluje z przewidywanym stopniem uszczerbku w interesach majątkowych Wykonawcy w następstwie naruszeń, za które kary te zostały zastrzeżone.</w:t>
      </w:r>
    </w:p>
    <w:p w:rsidR="00206702" w:rsidRDefault="00206702" w:rsidP="00206702">
      <w:pPr>
        <w:pStyle w:val="Akapitzlist"/>
        <w:numPr>
          <w:ilvl w:val="0"/>
          <w:numId w:val="12"/>
        </w:numPr>
        <w:spacing w:after="0" w:line="276" w:lineRule="auto"/>
        <w:jc w:val="both"/>
        <w:rPr>
          <w:rFonts w:ascii="Times New Roman" w:hAnsi="Times New Roman"/>
        </w:rPr>
      </w:pPr>
      <w:r>
        <w:rPr>
          <w:rFonts w:ascii="Times New Roman" w:hAnsi="Times New Roman"/>
        </w:rPr>
        <w:t>Przyjęta przez Zamawiającego metodologia zastrzeżenie kary za serwis polegająca na ustaleniu jako podstawy kalkulacji kary umownej kwoty głównej (mimo że uchybienie zagrożone kara dotyczy tylko usługi serwisu, za które przewiduje się odrębne wynagrodzenia) oraz kalkulacji kary w cyklu godzinowym powoduje, że kary te znacząco odbiegają od praktyki rynkowej. Wykonawca wskazuje, że kary te byłyby zbliżone do standardu rynkowego, gdyby w danej wysokości były zastrzeżone za dzień roboczy, nie zaś za godzinę roboczą. Ponadto wykonawca wskazuje, na potrzebę zróżnicowania kar za błąd ważny i błąd normalny poprzez obniżenie kary za błąd niższej kategorii.</w:t>
      </w:r>
    </w:p>
    <w:p w:rsidR="00206702" w:rsidRDefault="00206702" w:rsidP="00206702">
      <w:pPr>
        <w:pStyle w:val="Akapitzlist"/>
        <w:numPr>
          <w:ilvl w:val="0"/>
          <w:numId w:val="12"/>
        </w:numPr>
        <w:spacing w:after="0" w:line="276" w:lineRule="auto"/>
        <w:jc w:val="both"/>
        <w:rPr>
          <w:rFonts w:ascii="Times New Roman" w:hAnsi="Times New Roman"/>
        </w:rPr>
      </w:pPr>
      <w:r>
        <w:rPr>
          <w:rFonts w:ascii="Times New Roman" w:hAnsi="Times New Roman"/>
        </w:rPr>
        <w:t>Odnośnie kar z punktów 2-4 Wykonawca prosi o potwierdzenie, że do w poczet zwłoki nie jest wliczany czas oczekiwania na przekazanie przez Zamawiającego informacji lub wyjaśnień, celowych dla obsłużenia zgłoszenia. Wykonawca wskazuje przy tym, że nie może być obciążany skutkami opóźnień związanymi z okolicznościami, które nie leżą po stronie Wykonawcy, w szczególności związanymi z czasem dostarczenia przez Zamawiającego niezbędnych informacji na co Wykonawca nie ma wpływu.</w:t>
      </w:r>
    </w:p>
    <w:p w:rsidR="00206702" w:rsidRDefault="00206702" w:rsidP="00206702">
      <w:pPr>
        <w:pStyle w:val="Akapitzlist"/>
        <w:numPr>
          <w:ilvl w:val="0"/>
          <w:numId w:val="12"/>
        </w:numPr>
        <w:spacing w:after="0" w:line="276" w:lineRule="auto"/>
        <w:jc w:val="both"/>
        <w:rPr>
          <w:rFonts w:ascii="Times New Roman" w:hAnsi="Times New Roman"/>
        </w:rPr>
      </w:pPr>
      <w:r>
        <w:rPr>
          <w:rFonts w:ascii="Times New Roman" w:hAnsi="Times New Roman"/>
        </w:rPr>
        <w:t>Podobnie Wykonawca prosi o potwierdzenie, że Zamawiający nie będzie wliczał w poczet czasu naprawy czasu weryfikacji dostarczonych przez Wykonawcę rozwiązań.</w:t>
      </w:r>
    </w:p>
    <w:p w:rsidR="00206702" w:rsidRDefault="00206702" w:rsidP="00206702">
      <w:pPr>
        <w:pStyle w:val="Akapitzlist"/>
        <w:spacing w:after="0" w:line="276" w:lineRule="auto"/>
        <w:jc w:val="both"/>
        <w:rPr>
          <w:rFonts w:ascii="Times New Roman" w:hAnsi="Times New Roman"/>
          <w:b/>
          <w:i/>
        </w:rPr>
      </w:pPr>
    </w:p>
    <w:p w:rsidR="00206702" w:rsidRDefault="00206702" w:rsidP="00206702">
      <w:pPr>
        <w:pStyle w:val="Akapitzlist"/>
        <w:spacing w:after="0" w:line="276" w:lineRule="auto"/>
        <w:jc w:val="both"/>
        <w:rPr>
          <w:rFonts w:ascii="Times New Roman" w:hAnsi="Times New Roman"/>
          <w:b/>
          <w:i/>
        </w:rPr>
      </w:pPr>
      <w:r>
        <w:rPr>
          <w:rFonts w:ascii="Times New Roman" w:hAnsi="Times New Roman"/>
          <w:b/>
          <w:i/>
        </w:rPr>
        <w:t>Odpowiedź:</w:t>
      </w:r>
    </w:p>
    <w:p w:rsidR="00206702" w:rsidRPr="00206702" w:rsidRDefault="00206702" w:rsidP="00206702">
      <w:pPr>
        <w:spacing w:line="276" w:lineRule="auto"/>
        <w:jc w:val="both"/>
        <w:rPr>
          <w:color w:val="5B9BD5"/>
        </w:rPr>
      </w:pPr>
      <w:r w:rsidRPr="00206702">
        <w:rPr>
          <w:color w:val="5B9BD5"/>
        </w:rPr>
        <w:t>Zamawiający zmienia brzmienie §9 ust. 4 Projektu umowy</w:t>
      </w:r>
    </w:p>
    <w:p w:rsidR="00206702" w:rsidRPr="00206702" w:rsidRDefault="00206702" w:rsidP="00206702">
      <w:pPr>
        <w:spacing w:line="276" w:lineRule="auto"/>
        <w:jc w:val="both"/>
        <w:rPr>
          <w:color w:val="5B9BD5"/>
        </w:rPr>
      </w:pPr>
      <w:r w:rsidRPr="00206702">
        <w:rPr>
          <w:color w:val="5B9BD5"/>
        </w:rPr>
        <w:t xml:space="preserve">Usunięcie Błędu nastąpi w ciągu: </w:t>
      </w:r>
    </w:p>
    <w:p w:rsidR="00206702" w:rsidRPr="00206702" w:rsidRDefault="00206702" w:rsidP="00206702">
      <w:pPr>
        <w:spacing w:line="276" w:lineRule="auto"/>
        <w:jc w:val="both"/>
        <w:rPr>
          <w:color w:val="5B9BD5"/>
        </w:rPr>
      </w:pPr>
      <w:r w:rsidRPr="00206702">
        <w:rPr>
          <w:color w:val="5B9BD5"/>
        </w:rPr>
        <w:t xml:space="preserve">1) Błędu Krytycznego oprogramowania - w ciągu ……..(zgodnie z ofertą) Godzin roboczych od chwili zgłoszenia Błędu, </w:t>
      </w:r>
    </w:p>
    <w:p w:rsidR="00206702" w:rsidRPr="00206702" w:rsidRDefault="00206702" w:rsidP="00206702">
      <w:pPr>
        <w:spacing w:line="276" w:lineRule="auto"/>
        <w:jc w:val="both"/>
        <w:rPr>
          <w:color w:val="5B9BD5"/>
        </w:rPr>
      </w:pPr>
      <w:r w:rsidRPr="00206702">
        <w:rPr>
          <w:color w:val="5B9BD5"/>
        </w:rPr>
        <w:t>2) Błędu Niekrytycznego oprogramowania - w ciągu ……..(zgodnie z ofertą) Godzin roboczych od chwili zgłoszenia Błędu,</w:t>
      </w:r>
    </w:p>
    <w:p w:rsidR="00206702" w:rsidRPr="00206702" w:rsidRDefault="00206702" w:rsidP="00206702">
      <w:pPr>
        <w:spacing w:line="276" w:lineRule="auto"/>
        <w:jc w:val="both"/>
        <w:rPr>
          <w:color w:val="5B9BD5"/>
        </w:rPr>
      </w:pPr>
      <w:r w:rsidRPr="00206702">
        <w:rPr>
          <w:color w:val="5B9BD5"/>
        </w:rPr>
        <w:t>3) Błędu Normalnego oprogramowania - w ciągu ……..(zgodnie z ofertą) Dni roboczych od chwili zgłoszenia Błędu.</w:t>
      </w:r>
    </w:p>
    <w:p w:rsidR="00206702" w:rsidRPr="00206702" w:rsidRDefault="00206702" w:rsidP="00206702">
      <w:pPr>
        <w:spacing w:line="276" w:lineRule="auto"/>
        <w:jc w:val="both"/>
        <w:rPr>
          <w:color w:val="5B9BD5"/>
        </w:rPr>
      </w:pPr>
    </w:p>
    <w:p w:rsidR="00206702" w:rsidRPr="00206702" w:rsidRDefault="00206702" w:rsidP="00206702">
      <w:pPr>
        <w:spacing w:line="276" w:lineRule="auto"/>
        <w:jc w:val="both"/>
        <w:rPr>
          <w:color w:val="5B9BD5"/>
        </w:rPr>
      </w:pPr>
      <w:r w:rsidRPr="00206702">
        <w:rPr>
          <w:color w:val="5B9BD5"/>
        </w:rPr>
        <w:t>Jednocześnie Zamawiający zmienia treść §16 Projektu umowy</w:t>
      </w:r>
    </w:p>
    <w:p w:rsidR="00206702" w:rsidRPr="00206702" w:rsidRDefault="00206702" w:rsidP="00206702">
      <w:pPr>
        <w:pStyle w:val="Akapitzlist"/>
        <w:numPr>
          <w:ilvl w:val="0"/>
          <w:numId w:val="13"/>
        </w:numPr>
        <w:spacing w:after="0" w:line="276" w:lineRule="auto"/>
        <w:jc w:val="both"/>
        <w:rPr>
          <w:rFonts w:ascii="Times New Roman" w:hAnsi="Times New Roman"/>
          <w:color w:val="5B9BD5"/>
        </w:rPr>
      </w:pPr>
      <w:r w:rsidRPr="00206702">
        <w:rPr>
          <w:rFonts w:ascii="Times New Roman" w:hAnsi="Times New Roman"/>
          <w:color w:val="5B9BD5"/>
        </w:rPr>
        <w:t>Wykonawca zapłaci Zamawiającemu karę umowną w wysokości 0,1% Wynagrodzenia netto Wykonawcy, o którym mowa w § 10 ust. 2 pkt 1), za każdy rozpoczęty Dzień roboczy zwłoki w przypadku niedotrzymania określonego w Harmonogramem Realizacji Umowy terminu odbioru końcowego Modułu. Kara umowna wyniesie maksymalnie 20% łącznego wynagrodzenia umownego netto określonego w §10 ust. 2 pkt 1) Umowy.</w:t>
      </w:r>
    </w:p>
    <w:p w:rsidR="00206702" w:rsidRPr="00206702" w:rsidRDefault="00206702" w:rsidP="00206702">
      <w:pPr>
        <w:pStyle w:val="Akapitzlist"/>
        <w:numPr>
          <w:ilvl w:val="0"/>
          <w:numId w:val="13"/>
        </w:numPr>
        <w:spacing w:after="0" w:line="276" w:lineRule="auto"/>
        <w:jc w:val="both"/>
        <w:rPr>
          <w:rFonts w:ascii="Times New Roman" w:hAnsi="Times New Roman"/>
          <w:color w:val="5B9BD5"/>
        </w:rPr>
      </w:pPr>
      <w:r w:rsidRPr="00206702">
        <w:rPr>
          <w:rFonts w:ascii="Times New Roman" w:hAnsi="Times New Roman"/>
          <w:color w:val="5B9BD5"/>
        </w:rPr>
        <w:t>Wykonawca zapłaci Zamawiającemu karę umowną za każdą rozpoczętą Godzinę  roboczą zwłoki w przypadku niedotrzymania czasu usunięcia Błędu Krytycznego w wysokości 0,04% Wynagrodzenia netto Wykonawcy, o którym mowa w § 10 ust. 1. Kara umowna wyniesie maksymalnie 5% łącznego wynagrodzenia umownego netto określonego w §10 ust. 1 Umowy za jeden przypadek.</w:t>
      </w:r>
    </w:p>
    <w:p w:rsidR="00206702" w:rsidRPr="00206702" w:rsidRDefault="00206702" w:rsidP="00206702">
      <w:pPr>
        <w:pStyle w:val="Akapitzlist"/>
        <w:numPr>
          <w:ilvl w:val="0"/>
          <w:numId w:val="13"/>
        </w:numPr>
        <w:spacing w:after="0" w:line="276" w:lineRule="auto"/>
        <w:jc w:val="both"/>
        <w:rPr>
          <w:rFonts w:ascii="Times New Roman" w:hAnsi="Times New Roman"/>
          <w:color w:val="5B9BD5"/>
        </w:rPr>
      </w:pPr>
      <w:r w:rsidRPr="00206702">
        <w:rPr>
          <w:rFonts w:ascii="Times New Roman" w:hAnsi="Times New Roman"/>
          <w:color w:val="5B9BD5"/>
        </w:rPr>
        <w:lastRenderedPageBreak/>
        <w:t>Wykonawca zapłaci Zamawiającemu karę umowną za każdą rozpoczętą Godzinę roboczą  zwłoki w przypadku niedotrzymanie czasu usunięcia Błędu Niekrytycznego w wysokości 0,02% Wynagrodzenia netto Wykonawcy, o którym mowa w § 10 ust. 1. Kara umowna wyniesie maksymalnie 4% łącznego wynagrodzenia umownego netto określonego w §10 ust. 1 Umowy za jeden przypadek.</w:t>
      </w:r>
    </w:p>
    <w:p w:rsidR="00206702" w:rsidRPr="00206702" w:rsidRDefault="00206702" w:rsidP="00206702">
      <w:pPr>
        <w:pStyle w:val="Akapitzlist"/>
        <w:numPr>
          <w:ilvl w:val="0"/>
          <w:numId w:val="13"/>
        </w:numPr>
        <w:spacing w:after="0" w:line="276" w:lineRule="auto"/>
        <w:jc w:val="both"/>
        <w:rPr>
          <w:rFonts w:ascii="Times New Roman" w:hAnsi="Times New Roman"/>
          <w:color w:val="5B9BD5"/>
        </w:rPr>
      </w:pPr>
      <w:r w:rsidRPr="00206702">
        <w:rPr>
          <w:rFonts w:ascii="Times New Roman" w:hAnsi="Times New Roman"/>
          <w:color w:val="5B9BD5"/>
        </w:rPr>
        <w:t>Wykonawca zapłaci Zamawiającemu karę umowną za każdą rozpoczęty Dzień  roboczy zwłoki w przypadku niedotrzymanie czasu usunięcia Błędu Normalnego w wysokości 0,02% Wynagrodzenia netto Wykonawcy, o którym mowa w § 10 ust. 1. Kara umowna wyniesie maksymalnie 3% łącznego wynagrodzenia umownego netto określonego w §10 ust. 1 Umowy za jeden przypadek.</w:t>
      </w:r>
    </w:p>
    <w:p w:rsidR="00206702" w:rsidRPr="00206702" w:rsidRDefault="00206702" w:rsidP="00206702">
      <w:pPr>
        <w:pStyle w:val="Akapitzlist"/>
        <w:numPr>
          <w:ilvl w:val="0"/>
          <w:numId w:val="13"/>
        </w:numPr>
        <w:spacing w:after="0" w:line="276" w:lineRule="auto"/>
        <w:jc w:val="both"/>
        <w:rPr>
          <w:rFonts w:ascii="Times New Roman" w:hAnsi="Times New Roman"/>
          <w:color w:val="5B9BD5"/>
        </w:rPr>
      </w:pPr>
      <w:r w:rsidRPr="00206702">
        <w:rPr>
          <w:rFonts w:ascii="Times New Roman" w:hAnsi="Times New Roman"/>
          <w:color w:val="5B9BD5"/>
        </w:rPr>
        <w:t>W razie odstąpienia przez Zamawiającego od Umowy z przyczyn, za które odpowiedzialność ponosi Wykonawca, Zamawiający ma prawo naliczyć Wykonawcy karę umowną w wysokości 20% Wynagrodzenia netto, określonego w § 10 ust. 1 Umowy.</w:t>
      </w:r>
    </w:p>
    <w:p w:rsidR="00206702" w:rsidRPr="00206702" w:rsidRDefault="00206702" w:rsidP="00206702">
      <w:pPr>
        <w:pStyle w:val="Akapitzlist"/>
        <w:numPr>
          <w:ilvl w:val="0"/>
          <w:numId w:val="13"/>
        </w:numPr>
        <w:spacing w:after="0" w:line="276" w:lineRule="auto"/>
        <w:jc w:val="both"/>
        <w:rPr>
          <w:rFonts w:ascii="Times New Roman" w:hAnsi="Times New Roman"/>
          <w:color w:val="5B9BD5"/>
        </w:rPr>
      </w:pPr>
      <w:r w:rsidRPr="00206702">
        <w:rPr>
          <w:rFonts w:ascii="Times New Roman" w:hAnsi="Times New Roman"/>
          <w:color w:val="5B9BD5"/>
        </w:rPr>
        <w:t>W przypadku gdy Wykonawca odstąpi od wykonania Umowy z własnej winy, zapłaci Zamawiającemu karę umowną w wysokości 40% wynagrodzenia netto, określonego w § 10 ust. 1 Umowy.</w:t>
      </w:r>
    </w:p>
    <w:p w:rsidR="00206702" w:rsidRPr="00206702" w:rsidRDefault="00206702" w:rsidP="00206702">
      <w:pPr>
        <w:pStyle w:val="Akapitzlist"/>
        <w:numPr>
          <w:ilvl w:val="0"/>
          <w:numId w:val="13"/>
        </w:numPr>
        <w:spacing w:after="0" w:line="276" w:lineRule="auto"/>
        <w:jc w:val="both"/>
        <w:rPr>
          <w:rFonts w:ascii="Times New Roman" w:hAnsi="Times New Roman"/>
          <w:color w:val="5B9BD5"/>
        </w:rPr>
      </w:pPr>
      <w:r w:rsidRPr="00206702">
        <w:rPr>
          <w:rFonts w:ascii="Times New Roman" w:hAnsi="Times New Roman"/>
          <w:color w:val="5B9BD5"/>
        </w:rPr>
        <w:t>Naliczone przez Zamawiającego kary umowne płatne są w terminie 14 dni od daty wystąpienia przez Zamawiającego z żądaniem zapłacenia kary, lub doręczenia drugiej stronie pisemnego powiadomienia o odstąpieniu od Umowy.</w:t>
      </w:r>
    </w:p>
    <w:p w:rsidR="00206702" w:rsidRPr="00206702" w:rsidRDefault="00206702" w:rsidP="00206702">
      <w:pPr>
        <w:pStyle w:val="Akapitzlist"/>
        <w:numPr>
          <w:ilvl w:val="0"/>
          <w:numId w:val="13"/>
        </w:numPr>
        <w:spacing w:after="0" w:line="276" w:lineRule="auto"/>
        <w:jc w:val="both"/>
        <w:rPr>
          <w:rFonts w:ascii="Times New Roman" w:hAnsi="Times New Roman"/>
          <w:color w:val="5B9BD5"/>
        </w:rPr>
      </w:pPr>
      <w:r w:rsidRPr="00206702">
        <w:rPr>
          <w:rFonts w:ascii="Times New Roman" w:hAnsi="Times New Roman"/>
          <w:color w:val="5B9BD5"/>
        </w:rPr>
        <w:t>Naliczona kara umowna może zostać przez Zamawiającego potrącona z należnego Wykonawcy wynagrodzenia.</w:t>
      </w:r>
    </w:p>
    <w:p w:rsidR="00206702" w:rsidRPr="00206702" w:rsidRDefault="00206702" w:rsidP="00206702">
      <w:pPr>
        <w:pStyle w:val="Akapitzlist"/>
        <w:numPr>
          <w:ilvl w:val="0"/>
          <w:numId w:val="13"/>
        </w:numPr>
        <w:spacing w:after="0" w:line="276" w:lineRule="auto"/>
        <w:jc w:val="both"/>
        <w:rPr>
          <w:rFonts w:ascii="Times New Roman" w:hAnsi="Times New Roman"/>
          <w:color w:val="5B9BD5"/>
        </w:rPr>
      </w:pPr>
      <w:r w:rsidRPr="00206702">
        <w:rPr>
          <w:rFonts w:ascii="Times New Roman" w:hAnsi="Times New Roman"/>
          <w:color w:val="5B9BD5"/>
        </w:rPr>
        <w:t>Niezależnie od kar umownych, Zamawiającemu przysługuje prawo dochodzenia na zasadach ogólnych odszkodowania przewyższającego wysokość kar umownych.</w:t>
      </w:r>
    </w:p>
    <w:p w:rsidR="00206702" w:rsidRPr="00206702" w:rsidRDefault="00206702" w:rsidP="00206702">
      <w:pPr>
        <w:pStyle w:val="Akapitzlist"/>
        <w:numPr>
          <w:ilvl w:val="0"/>
          <w:numId w:val="13"/>
        </w:numPr>
        <w:spacing w:after="0" w:line="276" w:lineRule="auto"/>
        <w:jc w:val="both"/>
        <w:rPr>
          <w:rFonts w:ascii="Times New Roman" w:hAnsi="Times New Roman"/>
          <w:color w:val="5B9BD5"/>
        </w:rPr>
      </w:pPr>
      <w:r w:rsidRPr="00206702">
        <w:rPr>
          <w:rFonts w:ascii="Times New Roman" w:hAnsi="Times New Roman"/>
          <w:color w:val="5B9BD5"/>
        </w:rPr>
        <w:t>Strony nie odpowiadają za niewykonanie lub nienależyte wykonanie Umowy, będące następstwem działania Siły wyższej.</w:t>
      </w:r>
    </w:p>
    <w:p w:rsidR="00206702" w:rsidRPr="00206702" w:rsidRDefault="00206702" w:rsidP="00206702">
      <w:pPr>
        <w:spacing w:line="276" w:lineRule="auto"/>
        <w:jc w:val="both"/>
        <w:rPr>
          <w:color w:val="5B9BD5"/>
        </w:rPr>
      </w:pPr>
    </w:p>
    <w:p w:rsidR="00206702" w:rsidRDefault="00206702" w:rsidP="00206702">
      <w:pPr>
        <w:spacing w:line="276" w:lineRule="auto"/>
        <w:jc w:val="both"/>
        <w:rPr>
          <w:color w:val="5B9BD5"/>
        </w:rPr>
      </w:pPr>
      <w:r w:rsidRPr="00206702">
        <w:rPr>
          <w:color w:val="5B9BD5"/>
        </w:rPr>
        <w:t>Dodatkowo, Zamawiający potwierdza, że ma 7 dni roboczych na odebranie prac związanych z usunięciem Błędu, a czas weryfikacji nie wlicza się do czasu realizacji. Jeżeli w tym czasie nie wniesie uwag lub nie zgłosi zastrzeżeń do funkcjonowania Modułu, Błąd uznaje się za usunięty. W razie wniesienia uwag lub zgłoszenia błędów, produkt uznaje się za odebrany dopiero po ich usunięciu.</w:t>
      </w:r>
    </w:p>
    <w:p w:rsidR="00206702" w:rsidRPr="00206702" w:rsidRDefault="00206702" w:rsidP="00206702">
      <w:pPr>
        <w:spacing w:line="276" w:lineRule="auto"/>
        <w:jc w:val="both"/>
        <w:rPr>
          <w:color w:val="5B9BD5"/>
        </w:rPr>
      </w:pPr>
    </w:p>
    <w:p w:rsidR="00206702" w:rsidRDefault="00206702" w:rsidP="00206702">
      <w:pPr>
        <w:spacing w:line="276" w:lineRule="auto"/>
        <w:jc w:val="both"/>
        <w:rPr>
          <w:b/>
        </w:rPr>
      </w:pPr>
      <w:r>
        <w:rPr>
          <w:b/>
        </w:rPr>
        <w:t>Pytanie 21.</w:t>
      </w:r>
    </w:p>
    <w:p w:rsidR="00206702" w:rsidRDefault="00206702" w:rsidP="00206702">
      <w:pPr>
        <w:spacing w:line="276" w:lineRule="auto"/>
        <w:jc w:val="both"/>
        <w:rPr>
          <w:b/>
        </w:rPr>
      </w:pPr>
      <w:r>
        <w:rPr>
          <w:b/>
        </w:rPr>
        <w:t>Dotyczy: SZCZEGÓŁOWY OPIS PRZEDMIOTU ZAMÓWIENIA</w:t>
      </w:r>
    </w:p>
    <w:p w:rsidR="00206702" w:rsidRDefault="00206702" w:rsidP="00206702">
      <w:pPr>
        <w:spacing w:line="276" w:lineRule="auto"/>
        <w:jc w:val="both"/>
        <w:rPr>
          <w:i/>
        </w:rPr>
      </w:pPr>
      <w:r>
        <w:rPr>
          <w:i/>
        </w:rPr>
        <w:t>2.1.2. Dostawę licencji na Oprogramowanie, poszczególne Moduły oprogramowania oraz inne komponenty Oprogramowania, niezbędne do prawidłowego wdrożenia oraz funkcjonowania Modułów oprogramowania w infrastrukturze ICT Zamawiającego, dla wszystkich środowisk informatycznych opisanych w pkt. 3.3.</w:t>
      </w:r>
    </w:p>
    <w:p w:rsidR="00206702" w:rsidRDefault="00206702" w:rsidP="00206702">
      <w:pPr>
        <w:spacing w:line="276" w:lineRule="auto"/>
        <w:jc w:val="both"/>
        <w:rPr>
          <w:i/>
        </w:rPr>
      </w:pPr>
      <w:r>
        <w:rPr>
          <w:i/>
        </w:rPr>
        <w:t>2.2.2. Licencje na oprogramowanie przeznaczone przez Zamawiającego na rzecz realizacji Zamówienia</w:t>
      </w:r>
    </w:p>
    <w:p w:rsidR="00206702" w:rsidRDefault="00206702" w:rsidP="00206702">
      <w:pPr>
        <w:spacing w:line="276" w:lineRule="auto"/>
        <w:jc w:val="both"/>
        <w:rPr>
          <w:i/>
        </w:rPr>
      </w:pPr>
      <w:r>
        <w:rPr>
          <w:i/>
        </w:rPr>
        <w:t>• Zamawiający oczekuje, aby Oprogramowanie, a w szczególności poszczególne Moduły</w:t>
      </w:r>
    </w:p>
    <w:p w:rsidR="00206702" w:rsidRDefault="00206702" w:rsidP="00206702">
      <w:pPr>
        <w:spacing w:line="276" w:lineRule="auto"/>
        <w:jc w:val="both"/>
        <w:rPr>
          <w:i/>
        </w:rPr>
      </w:pPr>
      <w:r>
        <w:rPr>
          <w:i/>
        </w:rPr>
        <w:t>oprogramowania zostały zainstalowane na zasobach informatycznych posiadanych przez</w:t>
      </w:r>
    </w:p>
    <w:p w:rsidR="00206702" w:rsidRDefault="00206702" w:rsidP="00206702">
      <w:pPr>
        <w:spacing w:line="276" w:lineRule="auto"/>
        <w:jc w:val="both"/>
        <w:rPr>
          <w:i/>
        </w:rPr>
      </w:pPr>
      <w:r>
        <w:rPr>
          <w:i/>
        </w:rPr>
        <w:t xml:space="preserve">Zamawiającego </w:t>
      </w:r>
      <w:proofErr w:type="spellStart"/>
      <w:r>
        <w:rPr>
          <w:i/>
        </w:rPr>
        <w:t>Simple.ERP</w:t>
      </w:r>
      <w:proofErr w:type="spellEnd"/>
    </w:p>
    <w:p w:rsidR="00206702" w:rsidRDefault="00206702" w:rsidP="00206702">
      <w:pPr>
        <w:spacing w:line="276" w:lineRule="auto"/>
        <w:jc w:val="both"/>
        <w:rPr>
          <w:i/>
        </w:rPr>
      </w:pPr>
      <w:r>
        <w:rPr>
          <w:i/>
        </w:rPr>
        <w:t>• Zamawiający oczekuje, że wszelkie licencje, w tym licencje na: systemy operacyjne, bazy danych,</w:t>
      </w:r>
    </w:p>
    <w:p w:rsidR="00206702" w:rsidRDefault="00206702" w:rsidP="00206702">
      <w:pPr>
        <w:spacing w:line="276" w:lineRule="auto"/>
        <w:jc w:val="both"/>
        <w:rPr>
          <w:i/>
        </w:rPr>
      </w:pPr>
      <w:r>
        <w:rPr>
          <w:i/>
        </w:rPr>
        <w:t>dostępowe dla użytkowników, niezbędne do prawidłowego, zgodnego z zapisami niniejszego</w:t>
      </w:r>
    </w:p>
    <w:p w:rsidR="00206702" w:rsidRDefault="00206702" w:rsidP="00206702">
      <w:pPr>
        <w:spacing w:line="276" w:lineRule="auto"/>
        <w:jc w:val="both"/>
        <w:rPr>
          <w:i/>
        </w:rPr>
      </w:pPr>
      <w:r>
        <w:rPr>
          <w:i/>
        </w:rPr>
        <w:t>dokumentu, działania Oprogramowania, a w szczególności poszczególnych Modułów</w:t>
      </w:r>
    </w:p>
    <w:p w:rsidR="00206702" w:rsidRDefault="00206702" w:rsidP="00206702">
      <w:pPr>
        <w:spacing w:line="276" w:lineRule="auto"/>
        <w:jc w:val="both"/>
        <w:rPr>
          <w:i/>
        </w:rPr>
      </w:pPr>
      <w:r>
        <w:rPr>
          <w:i/>
        </w:rPr>
        <w:t>oprogramowania, których nie zapewnia Zamawiający, zapewnić ma Wykonawca.</w:t>
      </w:r>
    </w:p>
    <w:p w:rsidR="00206702" w:rsidRDefault="00206702" w:rsidP="00206702">
      <w:pPr>
        <w:spacing w:line="276" w:lineRule="auto"/>
        <w:jc w:val="both"/>
        <w:rPr>
          <w:i/>
        </w:rPr>
      </w:pPr>
      <w:r>
        <w:rPr>
          <w:i/>
        </w:rPr>
        <w:t>Oraz</w:t>
      </w:r>
    </w:p>
    <w:p w:rsidR="00206702" w:rsidRDefault="00206702" w:rsidP="00206702">
      <w:pPr>
        <w:spacing w:line="276" w:lineRule="auto"/>
        <w:jc w:val="both"/>
        <w:rPr>
          <w:i/>
        </w:rPr>
      </w:pPr>
      <w:r>
        <w:rPr>
          <w:i/>
        </w:rPr>
        <w:t>4.1.5. Oprogramowanie musi umożliwić wykorzystania posiadanego przez Uczelnię silnika</w:t>
      </w:r>
    </w:p>
    <w:p w:rsidR="00206702" w:rsidRDefault="00206702" w:rsidP="00206702">
      <w:pPr>
        <w:spacing w:line="276" w:lineRule="auto"/>
        <w:jc w:val="both"/>
        <w:rPr>
          <w:i/>
        </w:rPr>
      </w:pPr>
      <w:r>
        <w:rPr>
          <w:i/>
        </w:rPr>
        <w:t xml:space="preserve">bazodanowego systemu </w:t>
      </w:r>
      <w:proofErr w:type="spellStart"/>
      <w:r>
        <w:rPr>
          <w:i/>
        </w:rPr>
        <w:t>Simple.ERP</w:t>
      </w:r>
      <w:proofErr w:type="spellEnd"/>
      <w:r>
        <w:rPr>
          <w:i/>
        </w:rPr>
        <w:t xml:space="preserve"> lub dostarczenie silnika bazodanowego jako integralnej</w:t>
      </w:r>
    </w:p>
    <w:p w:rsidR="00206702" w:rsidRDefault="00206702" w:rsidP="00206702">
      <w:pPr>
        <w:spacing w:line="276" w:lineRule="auto"/>
        <w:jc w:val="both"/>
        <w:rPr>
          <w:i/>
        </w:rPr>
      </w:pPr>
      <w:r>
        <w:rPr>
          <w:i/>
        </w:rPr>
        <w:t>części Modułów oprogramowania. [zgodnie z pkt. 2.2.2 OPZ]</w:t>
      </w:r>
    </w:p>
    <w:p w:rsidR="00206702" w:rsidRDefault="00206702" w:rsidP="00206702">
      <w:pPr>
        <w:spacing w:line="276" w:lineRule="auto"/>
        <w:jc w:val="both"/>
        <w:rPr>
          <w:i/>
        </w:rPr>
      </w:pPr>
      <w:r>
        <w:rPr>
          <w:i/>
        </w:rPr>
        <w:lastRenderedPageBreak/>
        <w:t>4.1.6. Oprogramowanie musi umożliwić instalację oraz uruchomienia serwera aplikacyjnego na</w:t>
      </w:r>
    </w:p>
    <w:p w:rsidR="00206702" w:rsidRDefault="00206702" w:rsidP="00206702">
      <w:pPr>
        <w:spacing w:line="276" w:lineRule="auto"/>
        <w:jc w:val="both"/>
        <w:rPr>
          <w:i/>
        </w:rPr>
      </w:pPr>
      <w:r>
        <w:rPr>
          <w:i/>
        </w:rPr>
        <w:t>następujących platformach: Microsoft Windows Serwer lub GNU/Linux w wersjach aktualnie</w:t>
      </w:r>
    </w:p>
    <w:p w:rsidR="00206702" w:rsidRDefault="00206702" w:rsidP="00206702">
      <w:pPr>
        <w:spacing w:line="276" w:lineRule="auto"/>
        <w:jc w:val="both"/>
        <w:rPr>
          <w:i/>
        </w:rPr>
      </w:pPr>
      <w:r>
        <w:rPr>
          <w:i/>
        </w:rPr>
        <w:t>wspieranych.</w:t>
      </w:r>
    </w:p>
    <w:p w:rsidR="00206702" w:rsidRDefault="00206702" w:rsidP="00206702">
      <w:pPr>
        <w:spacing w:line="276" w:lineRule="auto"/>
        <w:jc w:val="both"/>
        <w:rPr>
          <w:i/>
        </w:rPr>
      </w:pPr>
      <w:r>
        <w:rPr>
          <w:i/>
        </w:rPr>
        <w:t>Pytania:</w:t>
      </w:r>
    </w:p>
    <w:p w:rsidR="00206702" w:rsidRDefault="00206702" w:rsidP="00206702">
      <w:pPr>
        <w:spacing w:line="276" w:lineRule="auto"/>
        <w:jc w:val="both"/>
        <w:rPr>
          <w:i/>
        </w:rPr>
      </w:pPr>
      <w:r>
        <w:rPr>
          <w:i/>
        </w:rPr>
        <w:t xml:space="preserve">1. Jeśli dostarczane Moduły Oprogramowania będą wykorzystywać silnik MS SQL używany przez </w:t>
      </w:r>
      <w:proofErr w:type="spellStart"/>
      <w:r>
        <w:rPr>
          <w:i/>
        </w:rPr>
        <w:t>Simple.ERP</w:t>
      </w:r>
      <w:proofErr w:type="spellEnd"/>
      <w:r>
        <w:rPr>
          <w:i/>
        </w:rPr>
        <w:t xml:space="preserve"> to czy w związku z nowymi obszarami należy także dostarczyć</w:t>
      </w:r>
    </w:p>
    <w:p w:rsidR="00206702" w:rsidRDefault="00206702" w:rsidP="00206702">
      <w:pPr>
        <w:spacing w:line="276" w:lineRule="auto"/>
        <w:jc w:val="both"/>
        <w:rPr>
          <w:i/>
        </w:rPr>
      </w:pPr>
      <w:r>
        <w:rPr>
          <w:i/>
        </w:rPr>
        <w:t>A. licencje na Windows Server ?</w:t>
      </w:r>
    </w:p>
    <w:p w:rsidR="00206702" w:rsidRPr="00206702" w:rsidRDefault="00206702" w:rsidP="00206702">
      <w:pPr>
        <w:spacing w:line="276" w:lineRule="auto"/>
        <w:jc w:val="both"/>
        <w:rPr>
          <w:color w:val="5B9BD5"/>
        </w:rPr>
      </w:pPr>
      <w:r w:rsidRPr="00206702">
        <w:rPr>
          <w:color w:val="5B9BD5"/>
        </w:rPr>
        <w:t>Zamawiający nie ingeruje w technologię wykonania zamówienia, przez co nie może przewidzieć zapotrzebowania na licencje niezbędne do realizacji zamówienia. W związku z tym nie ma możliwości odpowiedzi na zadane pytanie. Zamawiający nie będzie wymagał dostawy licencji jeżeli zamówienie będzie zrealizowane na posiadanych przez Zamawiającego licencjach.</w:t>
      </w:r>
    </w:p>
    <w:p w:rsidR="00206702" w:rsidRDefault="00206702" w:rsidP="00206702">
      <w:pPr>
        <w:spacing w:line="276" w:lineRule="auto"/>
        <w:jc w:val="both"/>
        <w:rPr>
          <w:i/>
        </w:rPr>
      </w:pPr>
      <w:r>
        <w:rPr>
          <w:i/>
        </w:rPr>
        <w:t>B. dodatkowe licencje dostępowe dla nowych użytkowników (licencje CAL) w zakresie platformy Windows Server?</w:t>
      </w:r>
    </w:p>
    <w:p w:rsidR="00206702" w:rsidRPr="00206702" w:rsidRDefault="00206702" w:rsidP="00206702">
      <w:pPr>
        <w:spacing w:line="276" w:lineRule="auto"/>
        <w:jc w:val="both"/>
        <w:rPr>
          <w:color w:val="5B9BD5"/>
        </w:rPr>
      </w:pPr>
      <w:r w:rsidRPr="00206702">
        <w:rPr>
          <w:color w:val="5B9BD5"/>
        </w:rPr>
        <w:t>Zamawiający nie ingeruje w technologię wykonania zamówienia, przez co nie może przewidzieć zapotrzebowania na licencje niezbędne do realizacji zamówienia. W związku z tym nie ma możliwości odpowiedzi na zadane pytanie. Zamawiający nie przewiduje dodania nowych użytkowników poza tych, których już posiada. Zamawiający nie będzie wymagał dostawy licencji jeżeli zamówienie może być zrealizowane na posiadanych przez zamawiającego licencjach.</w:t>
      </w:r>
    </w:p>
    <w:p w:rsidR="00206702" w:rsidRDefault="00206702" w:rsidP="00206702">
      <w:pPr>
        <w:spacing w:line="276" w:lineRule="auto"/>
        <w:jc w:val="both"/>
        <w:rPr>
          <w:i/>
        </w:rPr>
      </w:pPr>
      <w:r>
        <w:rPr>
          <w:i/>
        </w:rPr>
        <w:t>C. czy należy w jakikolwiek sposób uzupełnić posiadane licencje MS SQL?</w:t>
      </w:r>
    </w:p>
    <w:p w:rsidR="00206702" w:rsidRPr="00206702" w:rsidRDefault="00206702" w:rsidP="00206702">
      <w:pPr>
        <w:spacing w:line="276" w:lineRule="auto"/>
        <w:jc w:val="both"/>
        <w:rPr>
          <w:color w:val="5B9BD5"/>
        </w:rPr>
      </w:pPr>
      <w:r w:rsidRPr="00206702">
        <w:rPr>
          <w:color w:val="5B9BD5"/>
        </w:rPr>
        <w:t>Zamawiający nie ingeruje w technologię wykonania zamówienia, przez co nie może przewidzieć zapotrzebowania na licencje niezbędne do realizacji zamówienia. W związku z tym nie ma możliwości odpowiedzi na zadane pytanie. Zamawiający nie będzie wymagał dostawy licencji jeżeli zamówienie może być zrealizowane na posiadanych przez zamawiającego licencjach.</w:t>
      </w:r>
    </w:p>
    <w:p w:rsidR="00206702" w:rsidRDefault="00206702" w:rsidP="00206702">
      <w:pPr>
        <w:spacing w:line="276" w:lineRule="auto"/>
        <w:jc w:val="both"/>
        <w:rPr>
          <w:i/>
        </w:rPr>
      </w:pPr>
      <w:r>
        <w:rPr>
          <w:i/>
        </w:rPr>
        <w:t>D. jeśli takie licencje podlegają dostawie prosimy o informację z listą posiadanych licencji oraz o liczbie nowych użytkowników lub urządzeń (licencjonowanie produktów MS nie opiera się o jednoczesne dostępy)</w:t>
      </w:r>
    </w:p>
    <w:p w:rsidR="00206702" w:rsidRPr="00206702" w:rsidRDefault="00206702" w:rsidP="00206702">
      <w:pPr>
        <w:spacing w:line="276" w:lineRule="auto"/>
        <w:jc w:val="both"/>
        <w:rPr>
          <w:color w:val="5B9BD5"/>
        </w:rPr>
      </w:pPr>
      <w:r w:rsidRPr="00206702">
        <w:rPr>
          <w:color w:val="5B9BD5"/>
        </w:rPr>
        <w:t>Zamawiający nie ingeruje w technologię wykonania zamówienia, przez co nie może przewidzieć zapotrzebowania na licencje niezbędne do realizacji zamówienia. W związku z tym nie ma możliwości odpowiedzi na zadane pytanie. Zamawiający nie przewiduje dodania nowych użytkowników poza tych, których już posiada. Zamawiający nie będzie wymagał dostawy licencji jeżeli zamówienie może być zrealizowane na posiadanych przez zamawiającego licencjach.</w:t>
      </w:r>
    </w:p>
    <w:p w:rsidR="00206702" w:rsidRDefault="00206702" w:rsidP="00206702">
      <w:pPr>
        <w:spacing w:line="276" w:lineRule="auto"/>
        <w:jc w:val="both"/>
        <w:rPr>
          <w:i/>
        </w:rPr>
      </w:pPr>
      <w:r>
        <w:rPr>
          <w:i/>
        </w:rPr>
        <w:t xml:space="preserve">2. Czy Zamawiający dopuszcza wykorzystanie innych platform Linux np. </w:t>
      </w:r>
      <w:proofErr w:type="spellStart"/>
      <w:r>
        <w:rPr>
          <w:i/>
        </w:rPr>
        <w:t>Ubuntu</w:t>
      </w:r>
      <w:proofErr w:type="spellEnd"/>
      <w:r>
        <w:rPr>
          <w:i/>
        </w:rPr>
        <w:t xml:space="preserve"> w wersji serwerowej?</w:t>
      </w:r>
    </w:p>
    <w:p w:rsidR="00206702" w:rsidRDefault="00206702" w:rsidP="00206702">
      <w:pPr>
        <w:spacing w:line="276" w:lineRule="auto"/>
        <w:jc w:val="both"/>
        <w:rPr>
          <w:color w:val="5B9BD5"/>
        </w:rPr>
      </w:pPr>
      <w:r w:rsidRPr="00206702">
        <w:rPr>
          <w:color w:val="5B9BD5"/>
        </w:rPr>
        <w:t>Zamawiający wyjaśnia, że zapisał w SIWZ taką możliwość, pod warunkiem zastosowania systemów operacyjnych w aktualnych wersjach serwerowych.</w:t>
      </w:r>
    </w:p>
    <w:p w:rsidR="00206702" w:rsidRPr="00206702" w:rsidRDefault="00206702" w:rsidP="00206702">
      <w:pPr>
        <w:spacing w:line="276" w:lineRule="auto"/>
        <w:jc w:val="both"/>
        <w:rPr>
          <w:color w:val="5B9BD5"/>
        </w:rPr>
      </w:pPr>
    </w:p>
    <w:p w:rsidR="00206702" w:rsidRDefault="00206702" w:rsidP="00206702">
      <w:pPr>
        <w:spacing w:line="276" w:lineRule="auto"/>
        <w:jc w:val="both"/>
        <w:rPr>
          <w:b/>
        </w:rPr>
      </w:pPr>
      <w:r>
        <w:rPr>
          <w:b/>
        </w:rPr>
        <w:t>Pytanie 22.</w:t>
      </w:r>
    </w:p>
    <w:p w:rsidR="00206702" w:rsidRDefault="00206702" w:rsidP="00206702">
      <w:pPr>
        <w:spacing w:line="276" w:lineRule="auto"/>
        <w:jc w:val="both"/>
        <w:rPr>
          <w:b/>
        </w:rPr>
      </w:pPr>
      <w:r>
        <w:rPr>
          <w:b/>
        </w:rPr>
        <w:t>Dotyczy: SZCZEGÓŁOWY OPIS PRZEDMIOTU ZAMÓWIENIA</w:t>
      </w:r>
    </w:p>
    <w:p w:rsidR="00206702" w:rsidRDefault="00206702" w:rsidP="00206702">
      <w:pPr>
        <w:spacing w:line="276" w:lineRule="auto"/>
        <w:jc w:val="both"/>
        <w:rPr>
          <w:i/>
        </w:rPr>
      </w:pPr>
      <w:r>
        <w:rPr>
          <w:i/>
        </w:rPr>
        <w:t>2.1.2. Dostawę licencji na Oprogramowanie, poszczególne Moduły oprogramowania oraz inne</w:t>
      </w:r>
    </w:p>
    <w:p w:rsidR="00206702" w:rsidRDefault="00206702" w:rsidP="00206702">
      <w:pPr>
        <w:spacing w:line="276" w:lineRule="auto"/>
        <w:jc w:val="both"/>
        <w:rPr>
          <w:i/>
        </w:rPr>
      </w:pPr>
      <w:r>
        <w:rPr>
          <w:i/>
        </w:rPr>
        <w:t>komponenty Oprogramowania, niezbędne do prawidłowego wdrożenia oraz funkcjonowania</w:t>
      </w:r>
    </w:p>
    <w:p w:rsidR="00206702" w:rsidRDefault="00206702" w:rsidP="00206702">
      <w:pPr>
        <w:spacing w:line="276" w:lineRule="auto"/>
        <w:jc w:val="both"/>
        <w:rPr>
          <w:i/>
        </w:rPr>
      </w:pPr>
      <w:r>
        <w:rPr>
          <w:i/>
        </w:rPr>
        <w:t>Modułów oprogramowania w infrastrukturze ICT Zamawiającego, dla wszystkich środowisk</w:t>
      </w:r>
    </w:p>
    <w:p w:rsidR="00206702" w:rsidRDefault="00206702" w:rsidP="00206702">
      <w:pPr>
        <w:spacing w:line="276" w:lineRule="auto"/>
        <w:jc w:val="both"/>
        <w:rPr>
          <w:i/>
        </w:rPr>
      </w:pPr>
      <w:r>
        <w:rPr>
          <w:i/>
        </w:rPr>
        <w:t>informatycznych opisanych w pkt. 3.3.</w:t>
      </w:r>
    </w:p>
    <w:p w:rsidR="00206702" w:rsidRDefault="00206702" w:rsidP="00206702">
      <w:pPr>
        <w:spacing w:line="276" w:lineRule="auto"/>
        <w:jc w:val="both"/>
        <w:rPr>
          <w:i/>
        </w:rPr>
      </w:pPr>
      <w:r>
        <w:rPr>
          <w:i/>
        </w:rPr>
        <w:t>oraz:</w:t>
      </w:r>
    </w:p>
    <w:p w:rsidR="00206702" w:rsidRDefault="00206702" w:rsidP="00206702">
      <w:pPr>
        <w:spacing w:line="276" w:lineRule="auto"/>
        <w:jc w:val="both"/>
        <w:rPr>
          <w:i/>
        </w:rPr>
      </w:pPr>
      <w:r>
        <w:rPr>
          <w:i/>
        </w:rPr>
        <w:t xml:space="preserve">· Backup danych realizowany jest z pomocą̨ oprogramowania </w:t>
      </w:r>
      <w:proofErr w:type="spellStart"/>
      <w:r>
        <w:rPr>
          <w:i/>
        </w:rPr>
        <w:t>Veeam</w:t>
      </w:r>
      <w:proofErr w:type="spellEnd"/>
      <w:r>
        <w:rPr>
          <w:i/>
        </w:rPr>
        <w:t xml:space="preserve"> Backup. Zadania backupu wykonywane są̨ codziennie.</w:t>
      </w:r>
    </w:p>
    <w:p w:rsidR="00206702" w:rsidRDefault="00206702" w:rsidP="00206702">
      <w:pPr>
        <w:spacing w:line="276" w:lineRule="auto"/>
        <w:jc w:val="both"/>
        <w:rPr>
          <w:i/>
        </w:rPr>
      </w:pPr>
      <w:r>
        <w:rPr>
          <w:b/>
          <w:i/>
        </w:rPr>
        <w:t>Pytanie:</w:t>
      </w:r>
      <w:r>
        <w:rPr>
          <w:i/>
        </w:rPr>
        <w:t xml:space="preserve"> Prosimy o potwierdzenie, że w zakresie dostawy nie ma dodatkowych licencji do </w:t>
      </w:r>
      <w:proofErr w:type="spellStart"/>
      <w:r>
        <w:rPr>
          <w:i/>
        </w:rPr>
        <w:t>Veeam</w:t>
      </w:r>
      <w:proofErr w:type="spellEnd"/>
      <w:r>
        <w:rPr>
          <w:i/>
        </w:rPr>
        <w:t xml:space="preserve"> Backup.</w:t>
      </w:r>
    </w:p>
    <w:p w:rsidR="00206702" w:rsidRDefault="00206702" w:rsidP="00206702">
      <w:pPr>
        <w:spacing w:line="276" w:lineRule="auto"/>
        <w:jc w:val="both"/>
        <w:rPr>
          <w:b/>
          <w:i/>
        </w:rPr>
      </w:pPr>
      <w:r>
        <w:rPr>
          <w:b/>
          <w:i/>
        </w:rPr>
        <w:t>Odpowiedź:</w:t>
      </w:r>
    </w:p>
    <w:p w:rsidR="00206702" w:rsidRDefault="00206702" w:rsidP="00206702">
      <w:pPr>
        <w:spacing w:line="276" w:lineRule="auto"/>
        <w:jc w:val="both"/>
        <w:rPr>
          <w:color w:val="5B9BD5"/>
        </w:rPr>
      </w:pPr>
      <w:r w:rsidRPr="00206702">
        <w:rPr>
          <w:color w:val="5B9BD5"/>
        </w:rPr>
        <w:t xml:space="preserve">Zamawiający nie wymaga dostarczenia licencji </w:t>
      </w:r>
      <w:proofErr w:type="spellStart"/>
      <w:r w:rsidRPr="00206702">
        <w:rPr>
          <w:color w:val="5B9BD5"/>
        </w:rPr>
        <w:t>Veeam</w:t>
      </w:r>
      <w:proofErr w:type="spellEnd"/>
      <w:r w:rsidRPr="00206702">
        <w:rPr>
          <w:color w:val="5B9BD5"/>
        </w:rPr>
        <w:t xml:space="preserve"> Backup. Zamawiający, w celu umożliwienia poprawnej i kompleksowej wyceny zamówienia, opisał w sposób możliwie szczegółowy posiadaną infrastrukturę ICT.</w:t>
      </w:r>
    </w:p>
    <w:p w:rsidR="00206702" w:rsidRPr="00206702" w:rsidRDefault="00206702" w:rsidP="00206702">
      <w:pPr>
        <w:spacing w:line="276" w:lineRule="auto"/>
        <w:jc w:val="both"/>
        <w:rPr>
          <w:color w:val="5B9BD5"/>
        </w:rPr>
      </w:pPr>
    </w:p>
    <w:p w:rsidR="00206702" w:rsidRDefault="00206702" w:rsidP="00206702">
      <w:pPr>
        <w:spacing w:line="276" w:lineRule="auto"/>
        <w:jc w:val="both"/>
        <w:rPr>
          <w:b/>
        </w:rPr>
      </w:pPr>
      <w:r>
        <w:rPr>
          <w:b/>
        </w:rPr>
        <w:t>Pytanie 23.</w:t>
      </w:r>
    </w:p>
    <w:p w:rsidR="00206702" w:rsidRDefault="00206702" w:rsidP="00206702">
      <w:pPr>
        <w:spacing w:line="276" w:lineRule="auto"/>
        <w:jc w:val="both"/>
        <w:rPr>
          <w:b/>
        </w:rPr>
      </w:pPr>
      <w:r>
        <w:rPr>
          <w:b/>
        </w:rPr>
        <w:t>Dotyczy: SZCZEGÓŁOWY OPIS PRZEDMIOTU ZAMÓWIENIA</w:t>
      </w:r>
    </w:p>
    <w:p w:rsidR="00206702" w:rsidRDefault="00206702" w:rsidP="00206702">
      <w:pPr>
        <w:spacing w:line="276" w:lineRule="auto"/>
        <w:jc w:val="both"/>
        <w:rPr>
          <w:i/>
        </w:rPr>
      </w:pPr>
      <w:r>
        <w:rPr>
          <w:i/>
        </w:rPr>
        <w:lastRenderedPageBreak/>
        <w:t>5.1.2. Moduł Budżetowania musi zapewnić możliwość skonfigurowania przebiegu pracy oraz wykorzystywanych w niej dokumentów i danych, w sposób zgodny z procesami biznesowymi Zamawiającego.</w:t>
      </w:r>
    </w:p>
    <w:p w:rsidR="00206702" w:rsidRDefault="00206702" w:rsidP="00206702">
      <w:pPr>
        <w:spacing w:line="276" w:lineRule="auto"/>
        <w:jc w:val="both"/>
        <w:rPr>
          <w:i/>
        </w:rPr>
      </w:pPr>
      <w:r>
        <w:rPr>
          <w:b/>
          <w:i/>
        </w:rPr>
        <w:t>Pytanie:</w:t>
      </w:r>
      <w:r>
        <w:rPr>
          <w:i/>
        </w:rPr>
        <w:t xml:space="preserve"> Jak ma wyglądać przykładowy przebieg pracy? Tego typu określenie jest kojarzone z systemami </w:t>
      </w:r>
      <w:proofErr w:type="spellStart"/>
      <w:r>
        <w:rPr>
          <w:i/>
        </w:rPr>
        <w:t>workflow</w:t>
      </w:r>
      <w:proofErr w:type="spellEnd"/>
      <w:r>
        <w:rPr>
          <w:i/>
        </w:rPr>
        <w:t xml:space="preserve"> (EOD), który nie jest przedmiotem zamówienia. Prosimy o wyjaśnienie lub usunięcie.</w:t>
      </w:r>
    </w:p>
    <w:p w:rsidR="00206702" w:rsidRDefault="00206702" w:rsidP="00206702">
      <w:pPr>
        <w:spacing w:line="276" w:lineRule="auto"/>
        <w:jc w:val="both"/>
        <w:rPr>
          <w:b/>
          <w:i/>
        </w:rPr>
      </w:pPr>
      <w:r>
        <w:rPr>
          <w:b/>
          <w:i/>
        </w:rPr>
        <w:t>Odpowiedź:</w:t>
      </w:r>
    </w:p>
    <w:p w:rsidR="00206702" w:rsidRDefault="00206702" w:rsidP="00206702">
      <w:pPr>
        <w:spacing w:line="276" w:lineRule="auto"/>
        <w:jc w:val="both"/>
        <w:rPr>
          <w:color w:val="5B9BD5"/>
        </w:rPr>
      </w:pPr>
      <w:r w:rsidRPr="00206702">
        <w:rPr>
          <w:color w:val="5B9BD5"/>
        </w:rPr>
        <w:t xml:space="preserve">Zamawiający wyjaśnia, że nie oczekuje wdrożenia systemu </w:t>
      </w:r>
      <w:proofErr w:type="spellStart"/>
      <w:r w:rsidRPr="00206702">
        <w:rPr>
          <w:color w:val="5B9BD5"/>
        </w:rPr>
        <w:t>workflow</w:t>
      </w:r>
      <w:proofErr w:type="spellEnd"/>
      <w:r w:rsidRPr="00206702">
        <w:rPr>
          <w:color w:val="5B9BD5"/>
        </w:rPr>
        <w:t xml:space="preserve"> (EOD). Wymaganie należy rozumieć w ten sposób, że moduł Budżetowania musi zapewnić możliwość późniejszej realizacji dwustronnej</w:t>
      </w:r>
      <w:r w:rsidRPr="00206702">
        <w:rPr>
          <w:i/>
          <w:color w:val="5B9BD5"/>
        </w:rPr>
        <w:t xml:space="preserve"> </w:t>
      </w:r>
      <w:r w:rsidRPr="00206702">
        <w:rPr>
          <w:color w:val="5B9BD5"/>
        </w:rPr>
        <w:t>komunikacji pomiędzy systemami.</w:t>
      </w:r>
    </w:p>
    <w:p w:rsidR="00206702" w:rsidRPr="00206702" w:rsidRDefault="00206702" w:rsidP="00206702">
      <w:pPr>
        <w:spacing w:line="276" w:lineRule="auto"/>
        <w:jc w:val="both"/>
        <w:rPr>
          <w:color w:val="5B9BD5"/>
        </w:rPr>
      </w:pPr>
    </w:p>
    <w:p w:rsidR="00206702" w:rsidRDefault="00206702" w:rsidP="00206702">
      <w:pPr>
        <w:spacing w:line="276" w:lineRule="auto"/>
        <w:jc w:val="both"/>
        <w:rPr>
          <w:b/>
        </w:rPr>
      </w:pPr>
      <w:r>
        <w:rPr>
          <w:b/>
        </w:rPr>
        <w:t>Pytanie 24.</w:t>
      </w:r>
    </w:p>
    <w:p w:rsidR="00206702" w:rsidRDefault="00206702" w:rsidP="00206702">
      <w:pPr>
        <w:spacing w:line="276" w:lineRule="auto"/>
        <w:jc w:val="both"/>
        <w:rPr>
          <w:b/>
        </w:rPr>
      </w:pPr>
      <w:r>
        <w:rPr>
          <w:b/>
        </w:rPr>
        <w:t>Dotyczy: SZCZEGÓŁOWY OPIS PRZEDMIOTU ZAMÓWIENIA</w:t>
      </w:r>
    </w:p>
    <w:p w:rsidR="00206702" w:rsidRDefault="00206702" w:rsidP="00206702">
      <w:pPr>
        <w:spacing w:line="276" w:lineRule="auto"/>
        <w:jc w:val="both"/>
        <w:rPr>
          <w:i/>
        </w:rPr>
      </w:pPr>
      <w:r>
        <w:rPr>
          <w:i/>
        </w:rPr>
        <w:t>5.1.A.01 Tworzenie wielu niezależnych struktur organizacyjnych (np. jednostek Uczelni)</w:t>
      </w:r>
    </w:p>
    <w:p w:rsidR="00206702" w:rsidRDefault="00206702" w:rsidP="00206702">
      <w:pPr>
        <w:spacing w:line="276" w:lineRule="auto"/>
        <w:jc w:val="both"/>
        <w:rPr>
          <w:i/>
        </w:rPr>
      </w:pPr>
      <w:r>
        <w:rPr>
          <w:b/>
          <w:i/>
        </w:rPr>
        <w:t>Pytanie:</w:t>
      </w:r>
      <w:r>
        <w:rPr>
          <w:i/>
        </w:rPr>
        <w:t xml:space="preserve"> System pozwala na utrzymywanie wielu struktur, ale w danym roku budżetowym powinna obowiązywać jedna struktura (wersja aktywna), w której oczywiście możliwe będzie wprowadzanie modyfikacji.</w:t>
      </w:r>
    </w:p>
    <w:p w:rsidR="00206702" w:rsidRDefault="00206702" w:rsidP="00206702">
      <w:pPr>
        <w:spacing w:line="276" w:lineRule="auto"/>
        <w:jc w:val="both"/>
        <w:rPr>
          <w:i/>
        </w:rPr>
      </w:pPr>
      <w:r>
        <w:rPr>
          <w:i/>
        </w:rPr>
        <w:t>Czy ta formuła spełnia wymaganie?</w:t>
      </w:r>
    </w:p>
    <w:p w:rsidR="00206702" w:rsidRDefault="00206702" w:rsidP="00206702">
      <w:pPr>
        <w:spacing w:line="276" w:lineRule="auto"/>
        <w:jc w:val="both"/>
        <w:rPr>
          <w:b/>
          <w:i/>
        </w:rPr>
      </w:pPr>
      <w:r>
        <w:rPr>
          <w:b/>
          <w:i/>
        </w:rPr>
        <w:t>Odpowiedź:</w:t>
      </w:r>
    </w:p>
    <w:p w:rsidR="00206702" w:rsidRDefault="00206702" w:rsidP="00206702">
      <w:pPr>
        <w:spacing w:line="276" w:lineRule="auto"/>
        <w:jc w:val="both"/>
        <w:rPr>
          <w:i/>
          <w:color w:val="5B9BD5"/>
        </w:rPr>
      </w:pPr>
      <w:r w:rsidRPr="00206702">
        <w:rPr>
          <w:i/>
          <w:color w:val="5B9BD5"/>
        </w:rPr>
        <w:t>Zamawiający wyjaśnia, że chodziło mu o jedną strukturę w danym roku budżetowym z możliwością dokonywania zmian.</w:t>
      </w:r>
    </w:p>
    <w:p w:rsidR="00206702" w:rsidRPr="00206702" w:rsidRDefault="00206702" w:rsidP="00206702">
      <w:pPr>
        <w:spacing w:line="276" w:lineRule="auto"/>
        <w:jc w:val="both"/>
        <w:rPr>
          <w:i/>
          <w:color w:val="5B9BD5"/>
        </w:rPr>
      </w:pPr>
    </w:p>
    <w:p w:rsidR="00206702" w:rsidRDefault="00206702" w:rsidP="00206702">
      <w:pPr>
        <w:spacing w:line="276" w:lineRule="auto"/>
        <w:jc w:val="both"/>
        <w:rPr>
          <w:b/>
        </w:rPr>
      </w:pPr>
      <w:r>
        <w:rPr>
          <w:b/>
        </w:rPr>
        <w:t>Pytanie 25.</w:t>
      </w:r>
    </w:p>
    <w:p w:rsidR="00206702" w:rsidRDefault="00206702" w:rsidP="00206702">
      <w:pPr>
        <w:spacing w:line="276" w:lineRule="auto"/>
        <w:jc w:val="both"/>
        <w:rPr>
          <w:b/>
        </w:rPr>
      </w:pPr>
      <w:r>
        <w:rPr>
          <w:b/>
        </w:rPr>
        <w:t>Dotyczy: SZCZEGÓŁOWY OPIS PRZEDMIOTU ZAMÓWIENIA</w:t>
      </w:r>
    </w:p>
    <w:p w:rsidR="00206702" w:rsidRDefault="00206702" w:rsidP="00206702">
      <w:pPr>
        <w:spacing w:line="276" w:lineRule="auto"/>
        <w:jc w:val="both"/>
        <w:rPr>
          <w:i/>
        </w:rPr>
      </w:pPr>
      <w:r>
        <w:rPr>
          <w:i/>
        </w:rPr>
        <w:t>5.1.B.08 Możliwość przypisania do pozycji budżetu jednostek organizacyjnych i/lub miejsc powstawania kosztów</w:t>
      </w:r>
    </w:p>
    <w:p w:rsidR="00206702" w:rsidRDefault="00206702" w:rsidP="00206702">
      <w:pPr>
        <w:spacing w:line="276" w:lineRule="auto"/>
        <w:jc w:val="both"/>
        <w:rPr>
          <w:i/>
        </w:rPr>
      </w:pPr>
      <w:r>
        <w:rPr>
          <w:b/>
          <w:i/>
        </w:rPr>
        <w:t>Pytanie:</w:t>
      </w:r>
      <w:r>
        <w:rPr>
          <w:i/>
        </w:rPr>
        <w:t xml:space="preserve"> Prosimy o podanie przykładu na czym polega i jaki jest cel przypisania do pozycji budżetu jednostki org. lub miejsca powstawania kosztów.</w:t>
      </w:r>
    </w:p>
    <w:p w:rsidR="00206702" w:rsidRDefault="00206702" w:rsidP="00206702">
      <w:pPr>
        <w:spacing w:line="276" w:lineRule="auto"/>
        <w:jc w:val="both"/>
        <w:rPr>
          <w:b/>
          <w:i/>
        </w:rPr>
      </w:pPr>
      <w:r>
        <w:rPr>
          <w:b/>
          <w:i/>
        </w:rPr>
        <w:t>Odpowiedź:</w:t>
      </w:r>
    </w:p>
    <w:p w:rsidR="00206702" w:rsidRPr="00206702" w:rsidRDefault="00206702" w:rsidP="00206702">
      <w:pPr>
        <w:spacing w:line="276" w:lineRule="auto"/>
        <w:jc w:val="both"/>
        <w:rPr>
          <w:i/>
          <w:color w:val="5B9BD5"/>
        </w:rPr>
      </w:pPr>
      <w:r w:rsidRPr="00206702">
        <w:rPr>
          <w:i/>
          <w:color w:val="5B9BD5"/>
        </w:rPr>
        <w:t>Zamawiający wyjaśnia, że w budżecie Uczelni planowane są środki finansowe, których podział oraz przypisanie (zarówno przychodów jak i kosztów) do jednostki, następuje w ciągu roku. Np. nagrody rektora (planujemy ogółem w pozycji wynagrodzeń) a koszty i przychody powstają po rozdysponowaniu nagród przez Rektora tj. najwcześniej w październiku. Takie pozycje to również np. Rezerwa rektora, środki na rozwój kadry, środki na zadania inwestycje, inne.</w:t>
      </w:r>
    </w:p>
    <w:p w:rsidR="00206702" w:rsidRDefault="00206702" w:rsidP="00206702">
      <w:pPr>
        <w:spacing w:line="276" w:lineRule="auto"/>
        <w:jc w:val="both"/>
        <w:rPr>
          <w:b/>
        </w:rPr>
      </w:pPr>
      <w:r>
        <w:rPr>
          <w:b/>
        </w:rPr>
        <w:t>Pytanie 26.</w:t>
      </w:r>
    </w:p>
    <w:p w:rsidR="00206702" w:rsidRDefault="00206702" w:rsidP="00206702">
      <w:pPr>
        <w:spacing w:line="276" w:lineRule="auto"/>
        <w:jc w:val="both"/>
        <w:rPr>
          <w:b/>
        </w:rPr>
      </w:pPr>
      <w:r>
        <w:rPr>
          <w:b/>
        </w:rPr>
        <w:t>Dotyczy: SZCZEGÓŁOWY OPIS PRZEDMIOTU ZAMÓWIENIA</w:t>
      </w:r>
    </w:p>
    <w:p w:rsidR="00206702" w:rsidRDefault="00206702" w:rsidP="00206702">
      <w:pPr>
        <w:spacing w:line="276" w:lineRule="auto"/>
        <w:jc w:val="both"/>
        <w:rPr>
          <w:i/>
        </w:rPr>
      </w:pPr>
      <w:r>
        <w:rPr>
          <w:i/>
        </w:rPr>
        <w:t>5.1.B.10 Możliwość zdefiniowania w szablonie budżetu więcej niż jednej pozycji będącej sumą wybranych innych pozycji budżetowych</w:t>
      </w:r>
    </w:p>
    <w:p w:rsidR="00206702" w:rsidRDefault="00206702" w:rsidP="00206702">
      <w:pPr>
        <w:spacing w:line="276" w:lineRule="auto"/>
        <w:jc w:val="both"/>
        <w:rPr>
          <w:i/>
        </w:rPr>
      </w:pPr>
      <w:r>
        <w:rPr>
          <w:b/>
          <w:i/>
        </w:rPr>
        <w:t>Pytanie:</w:t>
      </w:r>
      <w:r>
        <w:rPr>
          <w:i/>
        </w:rPr>
        <w:t xml:space="preserve"> Czy w wymaganiu Zamawiający ma na myśli konstrukcję pozycja-podpozycje, gdzie pozycja agreguje wartości podpozycji?</w:t>
      </w:r>
    </w:p>
    <w:p w:rsidR="00206702" w:rsidRDefault="00206702" w:rsidP="00206702">
      <w:pPr>
        <w:spacing w:line="276" w:lineRule="auto"/>
        <w:jc w:val="both"/>
        <w:rPr>
          <w:b/>
          <w:i/>
        </w:rPr>
      </w:pPr>
      <w:r>
        <w:rPr>
          <w:b/>
          <w:i/>
        </w:rPr>
        <w:t>Odpowiedź:</w:t>
      </w:r>
    </w:p>
    <w:p w:rsidR="00206702" w:rsidRDefault="00206702" w:rsidP="00206702">
      <w:pPr>
        <w:spacing w:line="276" w:lineRule="auto"/>
        <w:jc w:val="both"/>
        <w:rPr>
          <w:i/>
          <w:color w:val="5B9BD5"/>
        </w:rPr>
      </w:pPr>
      <w:r w:rsidRPr="00206702">
        <w:rPr>
          <w:i/>
          <w:color w:val="5B9BD5"/>
        </w:rPr>
        <w:t>Zamawiający wyjaśnia, że pozycja agreguje wartości podpozycji.</w:t>
      </w:r>
    </w:p>
    <w:p w:rsidR="00206702" w:rsidRPr="00206702" w:rsidRDefault="00206702" w:rsidP="00206702">
      <w:pPr>
        <w:spacing w:line="276" w:lineRule="auto"/>
        <w:jc w:val="both"/>
        <w:rPr>
          <w:i/>
          <w:color w:val="5B9BD5"/>
        </w:rPr>
      </w:pPr>
    </w:p>
    <w:p w:rsidR="00206702" w:rsidRDefault="00206702" w:rsidP="00206702">
      <w:pPr>
        <w:spacing w:line="276" w:lineRule="auto"/>
        <w:jc w:val="both"/>
        <w:rPr>
          <w:b/>
        </w:rPr>
      </w:pPr>
      <w:r>
        <w:rPr>
          <w:b/>
        </w:rPr>
        <w:t>Pytanie 27.</w:t>
      </w:r>
    </w:p>
    <w:p w:rsidR="00206702" w:rsidRDefault="00206702" w:rsidP="00206702">
      <w:pPr>
        <w:spacing w:line="276" w:lineRule="auto"/>
        <w:jc w:val="both"/>
        <w:rPr>
          <w:b/>
        </w:rPr>
      </w:pPr>
      <w:r>
        <w:rPr>
          <w:b/>
        </w:rPr>
        <w:t>Dotyczy: SZCZEGÓŁOWY OPIS PRZEDMIOTU ZAMÓWIENIA</w:t>
      </w:r>
    </w:p>
    <w:p w:rsidR="00206702" w:rsidRDefault="00206702" w:rsidP="00206702">
      <w:pPr>
        <w:spacing w:line="276" w:lineRule="auto"/>
        <w:jc w:val="both"/>
        <w:rPr>
          <w:i/>
        </w:rPr>
      </w:pPr>
      <w:r>
        <w:rPr>
          <w:i/>
        </w:rPr>
        <w:t>5.1.B.29 Możliwość wprowadzania budżetów częściowych (każdy wydział, każda jednostka organizacyjna osobno) bądź łącznego (wszystkie budżety cząstkowe razem) oraz ich agregację zgodnie z obowiązującą strukturą organizacyjną.</w:t>
      </w:r>
    </w:p>
    <w:p w:rsidR="00206702" w:rsidRDefault="00206702" w:rsidP="00206702">
      <w:pPr>
        <w:spacing w:line="276" w:lineRule="auto"/>
        <w:jc w:val="both"/>
        <w:rPr>
          <w:i/>
        </w:rPr>
      </w:pPr>
      <w:r>
        <w:rPr>
          <w:b/>
          <w:i/>
        </w:rPr>
        <w:t>Pytanie:</w:t>
      </w:r>
      <w:r>
        <w:rPr>
          <w:i/>
        </w:rPr>
        <w:t xml:space="preserve"> Prosimy o potwierdzenie, że wystarczająca będzie "Możliwość wprowadzania budżetów częściowych (każdy wydział, każda jednostka organizacyjna osobno) oraz ich agregację do budżetu łącznego zgodnie z obowiązującą strukturą organizacyjną."</w:t>
      </w:r>
    </w:p>
    <w:p w:rsidR="00206702" w:rsidRDefault="00206702" w:rsidP="00206702">
      <w:pPr>
        <w:spacing w:line="276" w:lineRule="auto"/>
        <w:jc w:val="both"/>
        <w:rPr>
          <w:b/>
          <w:i/>
        </w:rPr>
      </w:pPr>
      <w:r>
        <w:rPr>
          <w:b/>
          <w:i/>
        </w:rPr>
        <w:t>Odpowiedź:</w:t>
      </w:r>
    </w:p>
    <w:p w:rsidR="00206702" w:rsidRPr="00206702" w:rsidRDefault="00206702" w:rsidP="00206702">
      <w:pPr>
        <w:spacing w:line="276" w:lineRule="auto"/>
        <w:jc w:val="both"/>
        <w:rPr>
          <w:i/>
          <w:color w:val="5B9BD5"/>
        </w:rPr>
      </w:pPr>
      <w:bookmarkStart w:id="1" w:name="_Hlk78324841"/>
      <w:r w:rsidRPr="00206702">
        <w:rPr>
          <w:i/>
          <w:color w:val="5B9BD5"/>
        </w:rPr>
        <w:t xml:space="preserve">Zamawiający wyjaśnia, że będzie to wystarczające. </w:t>
      </w:r>
      <w:bookmarkEnd w:id="1"/>
      <w:r w:rsidRPr="00206702">
        <w:rPr>
          <w:i/>
          <w:color w:val="5B9BD5"/>
        </w:rPr>
        <w:t>Jednocześnie pod Wydziałem lub inną jednostką organizacyjną mogą być również budżety cząstkowe a Wydział/jednostka zbiera je w całość.</w:t>
      </w:r>
    </w:p>
    <w:p w:rsidR="00206702" w:rsidRDefault="00206702" w:rsidP="00206702">
      <w:pPr>
        <w:spacing w:line="276" w:lineRule="auto"/>
        <w:jc w:val="both"/>
        <w:rPr>
          <w:i/>
          <w:color w:val="5B9BD5"/>
        </w:rPr>
      </w:pPr>
      <w:r w:rsidRPr="00206702">
        <w:rPr>
          <w:i/>
          <w:color w:val="5B9BD5"/>
        </w:rPr>
        <w:t>Czyli budżety częściowe sumują się do całościowych a następnie całościowe sumują się do budżetu Uczelni</w:t>
      </w:r>
    </w:p>
    <w:p w:rsidR="00206702" w:rsidRPr="00206702" w:rsidRDefault="00206702" w:rsidP="00206702">
      <w:pPr>
        <w:spacing w:line="276" w:lineRule="auto"/>
        <w:jc w:val="both"/>
        <w:rPr>
          <w:i/>
          <w:color w:val="5B9BD5"/>
        </w:rPr>
      </w:pPr>
    </w:p>
    <w:p w:rsidR="00206702" w:rsidRDefault="00206702" w:rsidP="00206702">
      <w:pPr>
        <w:spacing w:line="276" w:lineRule="auto"/>
        <w:jc w:val="both"/>
        <w:rPr>
          <w:b/>
        </w:rPr>
      </w:pPr>
      <w:r>
        <w:rPr>
          <w:b/>
        </w:rPr>
        <w:t>Pytanie 28.</w:t>
      </w:r>
    </w:p>
    <w:p w:rsidR="00206702" w:rsidRDefault="00206702" w:rsidP="00206702">
      <w:pPr>
        <w:spacing w:line="276" w:lineRule="auto"/>
        <w:jc w:val="both"/>
        <w:rPr>
          <w:b/>
        </w:rPr>
      </w:pPr>
      <w:r>
        <w:rPr>
          <w:b/>
        </w:rPr>
        <w:t>Dotyczy: SZCZEGÓŁOWY OPIS PRZEDMIOTU ZAMÓWIENIA</w:t>
      </w:r>
    </w:p>
    <w:p w:rsidR="00206702" w:rsidRDefault="00206702" w:rsidP="00206702">
      <w:pPr>
        <w:spacing w:line="276" w:lineRule="auto"/>
        <w:jc w:val="both"/>
        <w:rPr>
          <w:i/>
        </w:rPr>
      </w:pPr>
      <w:r>
        <w:rPr>
          <w:i/>
        </w:rPr>
        <w:t>5.1.B.38 Udostępnienie mechanizmów ułatwiających tworzenie kolejnych wersji budżetu w oparciu o automatyczne procesy sterowane wskazanymi parametrami – np. tworzenie budżetu w oparciu o proporcje wynikające z wykonania roku poprzedniego z możliwością wprowadzania korekt manualnych.</w:t>
      </w:r>
    </w:p>
    <w:p w:rsidR="00206702" w:rsidRDefault="00206702" w:rsidP="00206702">
      <w:pPr>
        <w:spacing w:line="276" w:lineRule="auto"/>
        <w:jc w:val="both"/>
        <w:rPr>
          <w:i/>
        </w:rPr>
      </w:pPr>
      <w:r>
        <w:rPr>
          <w:b/>
          <w:i/>
        </w:rPr>
        <w:t>Pytanie:</w:t>
      </w:r>
      <w:r>
        <w:rPr>
          <w:i/>
        </w:rPr>
        <w:t xml:space="preserve"> Czy wystarczające będzie "Udostępnienie mechanizmów ułatwiających tworzenie budżetów na kolejne lata budżetowe w oparciu o automatyczne procesy sterowane wskazanymi parametrami – np. tworzenie budżetu w oparciu o współczynnik lub wartość wykonania roku poprzedniego z możliwością wprowadzania korekt manualnych."?</w:t>
      </w:r>
    </w:p>
    <w:p w:rsidR="00206702" w:rsidRDefault="00206702" w:rsidP="00206702">
      <w:pPr>
        <w:spacing w:line="276" w:lineRule="auto"/>
        <w:jc w:val="both"/>
        <w:rPr>
          <w:b/>
          <w:i/>
        </w:rPr>
      </w:pPr>
      <w:r>
        <w:rPr>
          <w:b/>
          <w:i/>
        </w:rPr>
        <w:t>Odpowiedź:</w:t>
      </w:r>
    </w:p>
    <w:p w:rsidR="00206702" w:rsidRDefault="00206702" w:rsidP="00206702">
      <w:pPr>
        <w:spacing w:line="276" w:lineRule="auto"/>
        <w:jc w:val="both"/>
        <w:rPr>
          <w:i/>
          <w:color w:val="5B9BD5"/>
        </w:rPr>
      </w:pPr>
      <w:r w:rsidRPr="00206702">
        <w:rPr>
          <w:i/>
          <w:color w:val="5B9BD5"/>
        </w:rPr>
        <w:t>Zamawiający wyjaśnia, że będzie to wystarczające.</w:t>
      </w:r>
    </w:p>
    <w:p w:rsidR="00206702" w:rsidRPr="00206702" w:rsidRDefault="00206702" w:rsidP="00206702">
      <w:pPr>
        <w:spacing w:line="276" w:lineRule="auto"/>
        <w:jc w:val="both"/>
        <w:rPr>
          <w:i/>
          <w:color w:val="5B9BD5"/>
        </w:rPr>
      </w:pPr>
    </w:p>
    <w:p w:rsidR="00206702" w:rsidRDefault="00206702" w:rsidP="00206702">
      <w:pPr>
        <w:spacing w:line="276" w:lineRule="auto"/>
        <w:jc w:val="both"/>
        <w:rPr>
          <w:b/>
        </w:rPr>
      </w:pPr>
      <w:r>
        <w:rPr>
          <w:b/>
        </w:rPr>
        <w:t>Pytanie 29.</w:t>
      </w:r>
    </w:p>
    <w:p w:rsidR="00206702" w:rsidRDefault="00206702" w:rsidP="00206702">
      <w:pPr>
        <w:spacing w:line="276" w:lineRule="auto"/>
        <w:jc w:val="both"/>
        <w:rPr>
          <w:b/>
        </w:rPr>
      </w:pPr>
      <w:r>
        <w:rPr>
          <w:b/>
        </w:rPr>
        <w:t>Dotyczy: SZCZEGÓŁOWY OPIS PRZEDMIOTU ZAMÓWIENIA</w:t>
      </w:r>
    </w:p>
    <w:p w:rsidR="00206702" w:rsidRDefault="00206702" w:rsidP="00206702">
      <w:pPr>
        <w:spacing w:line="276" w:lineRule="auto"/>
        <w:jc w:val="both"/>
        <w:rPr>
          <w:i/>
        </w:rPr>
      </w:pPr>
      <w:r>
        <w:rPr>
          <w:i/>
        </w:rPr>
        <w:t>5.1.C.02 Możliwość definiowania budżetów wielowalutowych i prowadzenie ewidencji ich realizacji w wielu walutach</w:t>
      </w:r>
    </w:p>
    <w:p w:rsidR="00206702" w:rsidRDefault="00206702" w:rsidP="00206702">
      <w:pPr>
        <w:spacing w:line="276" w:lineRule="auto"/>
        <w:jc w:val="both"/>
        <w:rPr>
          <w:i/>
        </w:rPr>
      </w:pPr>
      <w:r>
        <w:rPr>
          <w:i/>
        </w:rPr>
        <w:t>Pytanie: Prosimy o podanie przykładu w jakim Zamawiający stosuje w planowaniu budżetów w walucie obcej. Czy dotyczy to budżetów komórek, czy jest to raczej właściwość budżetów projektów?</w:t>
      </w:r>
    </w:p>
    <w:p w:rsidR="00206702" w:rsidRDefault="00206702" w:rsidP="00206702">
      <w:pPr>
        <w:spacing w:line="276" w:lineRule="auto"/>
        <w:jc w:val="both"/>
        <w:rPr>
          <w:b/>
          <w:i/>
        </w:rPr>
      </w:pPr>
      <w:r>
        <w:rPr>
          <w:b/>
          <w:i/>
        </w:rPr>
        <w:t>Odpowiedź:</w:t>
      </w:r>
    </w:p>
    <w:p w:rsidR="00206702" w:rsidRDefault="00206702" w:rsidP="00206702">
      <w:pPr>
        <w:spacing w:line="276" w:lineRule="auto"/>
        <w:jc w:val="both"/>
        <w:rPr>
          <w:i/>
          <w:color w:val="5B9BD5"/>
        </w:rPr>
      </w:pPr>
      <w:r w:rsidRPr="00206702">
        <w:rPr>
          <w:i/>
          <w:color w:val="5B9BD5"/>
        </w:rPr>
        <w:t>Zamawiający wyjaśnia, że dotyczy to budżetów Projektów rozumianych jako definicja przedstawiona w pkt. 5.2.2 OPZ, nie budżetów jednostek. Obecnie budżety projektów w walucie przeliczane są na PLN i wprowadzane do budżetu Uczelni w PLN.</w:t>
      </w:r>
    </w:p>
    <w:p w:rsidR="00206702" w:rsidRDefault="00206702" w:rsidP="00206702">
      <w:pPr>
        <w:spacing w:line="276" w:lineRule="auto"/>
        <w:jc w:val="both"/>
      </w:pPr>
    </w:p>
    <w:p w:rsidR="00206702" w:rsidRDefault="00206702" w:rsidP="00206702">
      <w:pPr>
        <w:spacing w:line="276" w:lineRule="auto"/>
        <w:jc w:val="both"/>
        <w:rPr>
          <w:b/>
        </w:rPr>
      </w:pPr>
      <w:r>
        <w:rPr>
          <w:b/>
        </w:rPr>
        <w:t>Pytanie 30.</w:t>
      </w:r>
    </w:p>
    <w:p w:rsidR="00206702" w:rsidRDefault="00206702" w:rsidP="00206702">
      <w:pPr>
        <w:spacing w:line="276" w:lineRule="auto"/>
        <w:jc w:val="both"/>
        <w:rPr>
          <w:b/>
        </w:rPr>
      </w:pPr>
      <w:r>
        <w:rPr>
          <w:b/>
        </w:rPr>
        <w:t>Dotyczy: SZCZEGÓŁOWY OPIS PRZEDMIOTU ZAMÓWIENIA</w:t>
      </w:r>
    </w:p>
    <w:p w:rsidR="00206702" w:rsidRDefault="00206702" w:rsidP="00206702">
      <w:pPr>
        <w:spacing w:line="276" w:lineRule="auto"/>
        <w:jc w:val="both"/>
        <w:rPr>
          <w:i/>
        </w:rPr>
      </w:pPr>
      <w:r>
        <w:rPr>
          <w:i/>
        </w:rPr>
        <w:t>5.1.C.03 Możliwość zdefiniowania dla szablonu budżetu lub wybranych pozycji szablonu budżetu, przewalutowań w oparciu o wskazany kurs (np. kurs sprzedaży NBP banku z dnia wystawienia dokumentu) lub kurs wprowadzony przez użytkownika</w:t>
      </w:r>
    </w:p>
    <w:p w:rsidR="00206702" w:rsidRDefault="00206702" w:rsidP="00206702">
      <w:pPr>
        <w:spacing w:line="276" w:lineRule="auto"/>
        <w:jc w:val="both"/>
        <w:rPr>
          <w:i/>
        </w:rPr>
      </w:pPr>
      <w:r>
        <w:rPr>
          <w:i/>
        </w:rPr>
        <w:t xml:space="preserve">5.1.C.04 Możliwość wykorzystania kartoteki kursów walut systemu </w:t>
      </w:r>
      <w:proofErr w:type="spellStart"/>
      <w:r>
        <w:rPr>
          <w:i/>
        </w:rPr>
        <w:t>Simple.ERP</w:t>
      </w:r>
      <w:proofErr w:type="spellEnd"/>
      <w:r>
        <w:rPr>
          <w:i/>
        </w:rPr>
        <w:t xml:space="preserve"> do przeliczeń kursów walut</w:t>
      </w:r>
    </w:p>
    <w:p w:rsidR="00206702" w:rsidRDefault="00206702" w:rsidP="00206702">
      <w:pPr>
        <w:spacing w:line="276" w:lineRule="auto"/>
        <w:jc w:val="both"/>
        <w:rPr>
          <w:i/>
        </w:rPr>
      </w:pPr>
      <w:r>
        <w:rPr>
          <w:i/>
        </w:rPr>
        <w:t>5.1.C.05 Przypisanie przez użytkownika konkretnych, stałych wartości kursów walut dla budżetu/ grupy budżetów (np. projektu)</w:t>
      </w:r>
    </w:p>
    <w:p w:rsidR="00206702" w:rsidRDefault="00206702" w:rsidP="00206702">
      <w:pPr>
        <w:spacing w:line="276" w:lineRule="auto"/>
        <w:jc w:val="both"/>
        <w:rPr>
          <w:i/>
        </w:rPr>
      </w:pPr>
      <w:r>
        <w:rPr>
          <w:i/>
        </w:rPr>
        <w:t>5.1.C.06 Przypisanie przez użytkownika kursów walut dla budżetu/ grupy budżetów (np. projektu) ze wskazaniem kursu domyślnego (np.: kurs sprzedaży NBP banku z dnia wystawienia dokumentu)</w:t>
      </w:r>
    </w:p>
    <w:p w:rsidR="00206702" w:rsidRDefault="00206702" w:rsidP="00206702">
      <w:pPr>
        <w:spacing w:line="276" w:lineRule="auto"/>
        <w:jc w:val="both"/>
        <w:rPr>
          <w:i/>
        </w:rPr>
      </w:pPr>
      <w:r>
        <w:rPr>
          <w:i/>
        </w:rPr>
        <w:t>5.1.C.08 Prezentacja przewalutowań dokonanych dla wybranego budżetu lub jego wybranych pozycji</w:t>
      </w:r>
    </w:p>
    <w:p w:rsidR="00206702" w:rsidRDefault="00206702" w:rsidP="00206702">
      <w:pPr>
        <w:spacing w:line="276" w:lineRule="auto"/>
        <w:jc w:val="both"/>
        <w:rPr>
          <w:i/>
        </w:rPr>
      </w:pPr>
      <w:r>
        <w:rPr>
          <w:i/>
        </w:rPr>
        <w:t>5.1.C.09 Prezentacja wybranych budżetów lub pozycji budżetowych i zaewidencjonowanych na nich transakcji w wybranych walutach</w:t>
      </w:r>
    </w:p>
    <w:p w:rsidR="00206702" w:rsidRDefault="00206702" w:rsidP="00206702">
      <w:pPr>
        <w:spacing w:line="276" w:lineRule="auto"/>
        <w:jc w:val="both"/>
        <w:rPr>
          <w:i/>
        </w:rPr>
      </w:pPr>
      <w:r>
        <w:rPr>
          <w:i/>
        </w:rPr>
        <w:t>5.1.D.01 Definiowanie budżetów i planów na podstawie wcześniej zdefiniowanych szablonów, w tym szablonów wielowalutowych</w:t>
      </w:r>
    </w:p>
    <w:p w:rsidR="00206702" w:rsidRDefault="00206702" w:rsidP="00206702">
      <w:pPr>
        <w:spacing w:line="276" w:lineRule="auto"/>
        <w:jc w:val="both"/>
        <w:rPr>
          <w:i/>
        </w:rPr>
      </w:pPr>
      <w:r>
        <w:rPr>
          <w:b/>
          <w:i/>
        </w:rPr>
        <w:t>Pytanie:</w:t>
      </w:r>
      <w:r>
        <w:rPr>
          <w:i/>
        </w:rPr>
        <w:t xml:space="preserve"> Prosimy o potwierdzenie, że ww. wymagania dotyczą budżetów prowadzonych projektów, a nie budżetów </w:t>
      </w:r>
      <w:proofErr w:type="spellStart"/>
      <w:r>
        <w:rPr>
          <w:i/>
        </w:rPr>
        <w:t>instutycji</w:t>
      </w:r>
      <w:proofErr w:type="spellEnd"/>
      <w:r>
        <w:rPr>
          <w:i/>
        </w:rPr>
        <w:t xml:space="preserve">/jednostki, które </w:t>
      </w:r>
      <w:proofErr w:type="spellStart"/>
      <w:r>
        <w:rPr>
          <w:i/>
        </w:rPr>
        <w:t>będa</w:t>
      </w:r>
      <w:proofErr w:type="spellEnd"/>
      <w:r>
        <w:rPr>
          <w:i/>
        </w:rPr>
        <w:t xml:space="preserve"> prowadzone w walucie PLN.</w:t>
      </w:r>
    </w:p>
    <w:p w:rsidR="00206702" w:rsidRDefault="00206702" w:rsidP="00206702">
      <w:pPr>
        <w:spacing w:line="276" w:lineRule="auto"/>
        <w:jc w:val="both"/>
        <w:rPr>
          <w:b/>
          <w:i/>
        </w:rPr>
      </w:pPr>
      <w:r>
        <w:rPr>
          <w:b/>
          <w:i/>
        </w:rPr>
        <w:t>Odpowiedź:</w:t>
      </w:r>
    </w:p>
    <w:p w:rsidR="00206702" w:rsidRDefault="00206702" w:rsidP="00206702">
      <w:pPr>
        <w:spacing w:line="276" w:lineRule="auto"/>
        <w:jc w:val="both"/>
        <w:rPr>
          <w:i/>
          <w:color w:val="5B9BD5"/>
        </w:rPr>
      </w:pPr>
      <w:r w:rsidRPr="00206702">
        <w:rPr>
          <w:i/>
          <w:color w:val="5B9BD5"/>
        </w:rPr>
        <w:t>Zamawiający wyjaśnia, że dotyczy to budżetów Projektów rozumianych jako definicja przedstawiona w pkt. 5.2.2 OPZ, nie budżetów jednostek..</w:t>
      </w:r>
    </w:p>
    <w:p w:rsidR="00206702" w:rsidRPr="00206702" w:rsidRDefault="00206702" w:rsidP="00206702">
      <w:pPr>
        <w:spacing w:line="276" w:lineRule="auto"/>
        <w:jc w:val="both"/>
        <w:rPr>
          <w:i/>
          <w:color w:val="5B9BD5"/>
        </w:rPr>
      </w:pPr>
    </w:p>
    <w:p w:rsidR="00206702" w:rsidRDefault="00206702" w:rsidP="00206702">
      <w:pPr>
        <w:spacing w:line="276" w:lineRule="auto"/>
        <w:jc w:val="both"/>
        <w:rPr>
          <w:b/>
        </w:rPr>
      </w:pPr>
      <w:r>
        <w:rPr>
          <w:b/>
        </w:rPr>
        <w:t>Pytanie 31.</w:t>
      </w:r>
    </w:p>
    <w:p w:rsidR="00206702" w:rsidRDefault="00206702" w:rsidP="00206702">
      <w:pPr>
        <w:spacing w:line="276" w:lineRule="auto"/>
        <w:jc w:val="both"/>
        <w:rPr>
          <w:b/>
        </w:rPr>
      </w:pPr>
      <w:r>
        <w:rPr>
          <w:b/>
        </w:rPr>
        <w:t>Dotyczy: SZCZEGÓŁOWY OPIS PRZEDMIOTU ZAMÓWIENIA</w:t>
      </w:r>
    </w:p>
    <w:p w:rsidR="00206702" w:rsidRDefault="00206702" w:rsidP="00206702">
      <w:pPr>
        <w:spacing w:line="276" w:lineRule="auto"/>
        <w:jc w:val="both"/>
        <w:rPr>
          <w:i/>
        </w:rPr>
      </w:pPr>
      <w:r>
        <w:rPr>
          <w:i/>
        </w:rPr>
        <w:t>5.1.C.07 Przewalutowanie (zmiana kursów walut) dla wybranej grupy transakcji, z zapamiętaniem informacji o dokonanym przewalutowaniu</w:t>
      </w:r>
    </w:p>
    <w:p w:rsidR="00206702" w:rsidRDefault="00206702" w:rsidP="00206702">
      <w:pPr>
        <w:spacing w:line="276" w:lineRule="auto"/>
        <w:jc w:val="both"/>
        <w:rPr>
          <w:i/>
        </w:rPr>
      </w:pPr>
      <w:r>
        <w:rPr>
          <w:b/>
          <w:i/>
        </w:rPr>
        <w:lastRenderedPageBreak/>
        <w:t>Pytanie:</w:t>
      </w:r>
      <w:r>
        <w:rPr>
          <w:i/>
        </w:rPr>
        <w:t xml:space="preserve"> Transakcje w walutach obcych są wyceniane po kursie określonym przepisami np. kurs z tabeli kursowej z daty dokumentu minus 1 dzień i według takich przeliczeń księgowane. Na czym zatem polega operacja przewalutowania grupy transakcji w ramach budżetów?</w:t>
      </w:r>
    </w:p>
    <w:p w:rsidR="00206702" w:rsidRDefault="00206702" w:rsidP="00206702">
      <w:pPr>
        <w:spacing w:line="276" w:lineRule="auto"/>
        <w:jc w:val="both"/>
        <w:rPr>
          <w:b/>
          <w:i/>
        </w:rPr>
      </w:pPr>
      <w:r>
        <w:rPr>
          <w:b/>
          <w:i/>
        </w:rPr>
        <w:t>Odpowiedź:</w:t>
      </w:r>
    </w:p>
    <w:p w:rsidR="00206702" w:rsidRPr="00206702" w:rsidRDefault="00206702" w:rsidP="00206702">
      <w:pPr>
        <w:spacing w:line="276" w:lineRule="auto"/>
        <w:jc w:val="both"/>
        <w:rPr>
          <w:i/>
          <w:color w:val="5B9BD5"/>
        </w:rPr>
      </w:pPr>
      <w:r w:rsidRPr="00206702">
        <w:rPr>
          <w:i/>
          <w:color w:val="5B9BD5"/>
        </w:rPr>
        <w:t>Zamawiający wyjaśnia, że chodziło mu o zabezpieczania środków finansowych, na transakcje w walutach obcych. Zabezpieczenia/blokady środków przeliczane są kursem z dnia dokonania zabezpieczenia a przy Fakturze stosuje się kurs z dnia poprzedzającego dzień wystawienia Faktury. Chodzi o zapamiętanie kursu waluty z dnia zabezpieczania środków. Tabele kursowe powinny być przechowywane i zapamiętane w systemie.</w:t>
      </w:r>
    </w:p>
    <w:p w:rsidR="00206702" w:rsidRDefault="00206702" w:rsidP="00206702">
      <w:pPr>
        <w:spacing w:line="276" w:lineRule="auto"/>
        <w:jc w:val="both"/>
        <w:rPr>
          <w:b/>
        </w:rPr>
      </w:pPr>
      <w:r>
        <w:rPr>
          <w:b/>
        </w:rPr>
        <w:t>Pytanie 32.</w:t>
      </w:r>
    </w:p>
    <w:p w:rsidR="00206702" w:rsidRDefault="00206702" w:rsidP="00206702">
      <w:pPr>
        <w:spacing w:line="276" w:lineRule="auto"/>
        <w:jc w:val="both"/>
        <w:rPr>
          <w:b/>
        </w:rPr>
      </w:pPr>
      <w:r>
        <w:rPr>
          <w:b/>
        </w:rPr>
        <w:t>Dotyczy: SZCZEGÓŁOWY OPIS PRZEDMIOTU ZAMÓWIENIA</w:t>
      </w:r>
    </w:p>
    <w:p w:rsidR="00206702" w:rsidRDefault="00206702" w:rsidP="00206702">
      <w:pPr>
        <w:spacing w:line="276" w:lineRule="auto"/>
        <w:jc w:val="both"/>
        <w:rPr>
          <w:i/>
        </w:rPr>
      </w:pPr>
      <w:r>
        <w:rPr>
          <w:i/>
        </w:rPr>
        <w:t>5.1.D.05 Możliwość uwzględnienia dla wskazanych budżetów lub wybranych pozycji budżetowych stawek VAT wg przyjętego wskaźnika</w:t>
      </w:r>
    </w:p>
    <w:p w:rsidR="00206702" w:rsidRDefault="00206702" w:rsidP="00206702">
      <w:pPr>
        <w:spacing w:line="276" w:lineRule="auto"/>
        <w:jc w:val="both"/>
        <w:rPr>
          <w:i/>
        </w:rPr>
      </w:pPr>
      <w:r>
        <w:rPr>
          <w:b/>
          <w:i/>
        </w:rPr>
        <w:t>Pytanie:</w:t>
      </w:r>
      <w:r>
        <w:rPr>
          <w:i/>
        </w:rPr>
        <w:t xml:space="preserve"> Czy wymaganie będzie spełnione jeżeli domyślny sposób i wskaźnik zostanie przyjęty dla okresu budżetowego, a ostateczny wybór wskaźnika lub potrzeba wskazania indywidualnego </w:t>
      </w:r>
      <w:proofErr w:type="spellStart"/>
      <w:r>
        <w:rPr>
          <w:i/>
        </w:rPr>
        <w:t>prewskaźnika</w:t>
      </w:r>
      <w:proofErr w:type="spellEnd"/>
      <w:r>
        <w:rPr>
          <w:i/>
        </w:rPr>
        <w:t xml:space="preserve"> odliczenia VAT będzie dostępna na pozycji dokumentu zakupu?</w:t>
      </w:r>
    </w:p>
    <w:p w:rsidR="00206702" w:rsidRDefault="00206702" w:rsidP="00206702">
      <w:pPr>
        <w:spacing w:line="276" w:lineRule="auto"/>
        <w:jc w:val="both"/>
        <w:rPr>
          <w:b/>
          <w:i/>
        </w:rPr>
      </w:pPr>
      <w:r>
        <w:rPr>
          <w:b/>
          <w:i/>
        </w:rPr>
        <w:t>Odpowiedź:</w:t>
      </w:r>
    </w:p>
    <w:p w:rsidR="00206702" w:rsidRPr="00206702" w:rsidRDefault="00206702" w:rsidP="00206702">
      <w:pPr>
        <w:spacing w:line="276" w:lineRule="auto"/>
        <w:jc w:val="both"/>
        <w:rPr>
          <w:i/>
          <w:color w:val="5B9BD5"/>
        </w:rPr>
      </w:pPr>
      <w:r w:rsidRPr="00206702">
        <w:rPr>
          <w:i/>
          <w:color w:val="5B9BD5"/>
        </w:rPr>
        <w:t>Zamawiający wyjaśnia, że będzie to wystarczające.</w:t>
      </w:r>
    </w:p>
    <w:p w:rsidR="00206702" w:rsidRDefault="00206702" w:rsidP="00206702">
      <w:pPr>
        <w:spacing w:line="276" w:lineRule="auto"/>
        <w:jc w:val="both"/>
      </w:pPr>
    </w:p>
    <w:p w:rsidR="00206702" w:rsidRDefault="00206702" w:rsidP="00206702">
      <w:pPr>
        <w:spacing w:line="276" w:lineRule="auto"/>
        <w:jc w:val="both"/>
        <w:rPr>
          <w:b/>
        </w:rPr>
      </w:pPr>
      <w:r>
        <w:rPr>
          <w:b/>
        </w:rPr>
        <w:t>Pytanie 33.</w:t>
      </w:r>
    </w:p>
    <w:p w:rsidR="00206702" w:rsidRDefault="00206702" w:rsidP="00206702">
      <w:pPr>
        <w:spacing w:line="276" w:lineRule="auto"/>
        <w:jc w:val="both"/>
        <w:rPr>
          <w:b/>
        </w:rPr>
      </w:pPr>
      <w:r>
        <w:rPr>
          <w:b/>
        </w:rPr>
        <w:t>Dotyczy: SZCZEGÓŁOWY OPIS PRZEDMIOTU ZAMÓWIENIA</w:t>
      </w:r>
    </w:p>
    <w:p w:rsidR="00206702" w:rsidRDefault="00206702" w:rsidP="00206702">
      <w:pPr>
        <w:spacing w:line="276" w:lineRule="auto"/>
        <w:jc w:val="both"/>
        <w:rPr>
          <w:i/>
        </w:rPr>
      </w:pPr>
      <w:r>
        <w:rPr>
          <w:i/>
        </w:rPr>
        <w:t>5.1.D.22 Możliwość załączania dokumentów zewnętrznych (Word, Excel) i ich dystrybucję do użytkowników systemu.</w:t>
      </w:r>
    </w:p>
    <w:p w:rsidR="00206702" w:rsidRDefault="00206702" w:rsidP="00206702">
      <w:pPr>
        <w:spacing w:line="276" w:lineRule="auto"/>
        <w:jc w:val="both"/>
        <w:rPr>
          <w:i/>
        </w:rPr>
      </w:pPr>
      <w:r>
        <w:rPr>
          <w:b/>
          <w:i/>
        </w:rPr>
        <w:t>Pytanie:</w:t>
      </w:r>
      <w:r>
        <w:rPr>
          <w:i/>
        </w:rPr>
        <w:t xml:space="preserve"> Czy Zamawiający uzna wymaganie za spełnione, jeśli dystrybucja dokumentów zewnętrznych (Word, Excel) będzie odbywać </w:t>
      </w:r>
      <w:proofErr w:type="spellStart"/>
      <w:r>
        <w:rPr>
          <w:i/>
        </w:rPr>
        <w:t>sie</w:t>
      </w:r>
      <w:proofErr w:type="spellEnd"/>
      <w:r>
        <w:rPr>
          <w:i/>
        </w:rPr>
        <w:t xml:space="preserve"> poza systemem, a do systemu będą załączane ostatecznie wersje tych dokumentów? Dostęp do tych dokumentów będą mieli użytkownicy z odpowiednimi uprawnieniami wglądu do budżetu. Dystrybucja dokumentów zewnętrznych jest raczej funkcjonalnością właściwą dla systemu elektronicznego obiegu dokumentów, który nie jest przedmiotem zamówienia.</w:t>
      </w:r>
    </w:p>
    <w:p w:rsidR="00206702" w:rsidRDefault="00206702" w:rsidP="00206702">
      <w:pPr>
        <w:spacing w:line="276" w:lineRule="auto"/>
        <w:jc w:val="both"/>
        <w:rPr>
          <w:b/>
          <w:i/>
        </w:rPr>
      </w:pPr>
      <w:r>
        <w:rPr>
          <w:b/>
          <w:i/>
        </w:rPr>
        <w:t>Odpowiedź:</w:t>
      </w:r>
    </w:p>
    <w:p w:rsidR="00206702" w:rsidRDefault="00206702" w:rsidP="00206702">
      <w:pPr>
        <w:spacing w:line="276" w:lineRule="auto"/>
        <w:jc w:val="both"/>
        <w:rPr>
          <w:i/>
          <w:color w:val="5B9BD5"/>
        </w:rPr>
      </w:pPr>
      <w:r w:rsidRPr="00206702">
        <w:rPr>
          <w:i/>
          <w:color w:val="5B9BD5"/>
        </w:rPr>
        <w:t>Zamawiający wyjaśnia, że uzna wymaganie za spełnione, w przypadku gdy dystrybucja dokumentów zewnętrznych (Word, Excel) będzie odbywać się poza systemem, a do systemu będą załączane ostatecznie wersje tych dokumentów.</w:t>
      </w:r>
    </w:p>
    <w:p w:rsidR="00206702" w:rsidRPr="00206702" w:rsidRDefault="00206702" w:rsidP="00206702">
      <w:pPr>
        <w:spacing w:line="276" w:lineRule="auto"/>
        <w:jc w:val="both"/>
        <w:rPr>
          <w:i/>
          <w:color w:val="5B9BD5"/>
        </w:rPr>
      </w:pPr>
    </w:p>
    <w:p w:rsidR="00206702" w:rsidRDefault="00206702" w:rsidP="00206702">
      <w:pPr>
        <w:spacing w:line="276" w:lineRule="auto"/>
        <w:jc w:val="both"/>
        <w:rPr>
          <w:b/>
        </w:rPr>
      </w:pPr>
      <w:r>
        <w:rPr>
          <w:b/>
        </w:rPr>
        <w:t>Pytanie 34.</w:t>
      </w:r>
    </w:p>
    <w:p w:rsidR="00206702" w:rsidRDefault="00206702" w:rsidP="00206702">
      <w:pPr>
        <w:spacing w:line="276" w:lineRule="auto"/>
        <w:jc w:val="both"/>
        <w:rPr>
          <w:b/>
        </w:rPr>
      </w:pPr>
      <w:r>
        <w:rPr>
          <w:b/>
        </w:rPr>
        <w:t>Dotyczy: SZCZEGÓŁOWY OPIS PRZEDMIOTU ZAMÓWIENIA</w:t>
      </w:r>
    </w:p>
    <w:p w:rsidR="00206702" w:rsidRDefault="00206702" w:rsidP="00206702">
      <w:pPr>
        <w:spacing w:line="276" w:lineRule="auto"/>
        <w:jc w:val="both"/>
        <w:rPr>
          <w:i/>
        </w:rPr>
      </w:pPr>
      <w:r>
        <w:rPr>
          <w:i/>
        </w:rPr>
        <w:t>5.1.E.19 Możliwość obliczenia i przygotowania prognozy wypłat oraz plany wynagrodzeń osobowych na podstawie danych o zatrudnieniu i wynagrodzeniach nominalnych z programu SIMPLE.ERP, które obejmują: stałe, nominalne składniki wynagrodzenia wynikające z umowy o pracę (z uwzględnieniem np. wzrostu dodatków stażowych); projekcję wypłat nagród jubileuszowych, na podstawie stażu pracy uprawniającego do nagrody; projekcję wypłat odpraw emerytalnych, na podstawie wieku pracowników, z uwzględnieniem odpraw wypłaconych; projekcję wypłat składników zmiennych, nieperiodycznych, uznaniowych; projekcję dodatkowego wynagrodzenia rocznego; projekcję wypłat za godziny ponadwymiarowe (ewentualnie na podstawie danych za ubiegły rok akademicki/kalendarzowy); projekcję wynagrodzeń dodatkowych z przychodów własnych uczelni, w oparciu o budżety -kalkulacje przychodów i kosztów poszczególnych projektów, naliczenie funduszów premii zgodnie z regulacjami wewnętrznymi; naliczenie funduszu nagród 1% i 2% zgodnie z obowiązującymi przepisami prawa. Prognozy wypłat oraz plany wynagrodzeń mogą obejmować dowolnie zdefiniowany okres, wskazaną grupę pracowniczą, wskazanego dysponenta środków, wskazane źródło finansowania.</w:t>
      </w:r>
    </w:p>
    <w:p w:rsidR="00206702" w:rsidRDefault="00206702" w:rsidP="00206702">
      <w:pPr>
        <w:spacing w:line="276" w:lineRule="auto"/>
        <w:jc w:val="both"/>
        <w:rPr>
          <w:i/>
        </w:rPr>
      </w:pPr>
      <w:r>
        <w:rPr>
          <w:b/>
          <w:i/>
        </w:rPr>
        <w:t xml:space="preserve">Pytanie: </w:t>
      </w:r>
      <w:r>
        <w:rPr>
          <w:i/>
        </w:rPr>
        <w:t xml:space="preserve">Prognozowanie wypłat powiązane może być z przygotowywaniem dla każdego przyszłego miesiąca specjalnych list płac, zawierających prognozowane wartości wynagrodzenia. Takie cząstkowe listy tworzyć mogą układ planu </w:t>
      </w:r>
      <w:proofErr w:type="spellStart"/>
      <w:r>
        <w:rPr>
          <w:i/>
        </w:rPr>
        <w:t>roczengo</w:t>
      </w:r>
      <w:proofErr w:type="spellEnd"/>
      <w:r>
        <w:rPr>
          <w:i/>
        </w:rPr>
        <w:t xml:space="preserve"> w układach zgodnych z przypisaniem pracownika do </w:t>
      </w:r>
      <w:proofErr w:type="spellStart"/>
      <w:r>
        <w:rPr>
          <w:i/>
        </w:rPr>
        <w:t>okreslonych</w:t>
      </w:r>
      <w:proofErr w:type="spellEnd"/>
      <w:r>
        <w:rPr>
          <w:i/>
        </w:rPr>
        <w:t xml:space="preserve"> jednostek, grup zawodowych, stanowisk, </w:t>
      </w:r>
      <w:proofErr w:type="spellStart"/>
      <w:r>
        <w:rPr>
          <w:i/>
        </w:rPr>
        <w:t>zródeł</w:t>
      </w:r>
      <w:proofErr w:type="spellEnd"/>
      <w:r>
        <w:rPr>
          <w:i/>
        </w:rPr>
        <w:t xml:space="preserve"> finansowania itp. Poprzez połączenie z obszarem zarządzania budżetami, ich zawartość byłaby podstawą do ich utworzenia.</w:t>
      </w:r>
    </w:p>
    <w:p w:rsidR="00206702" w:rsidRDefault="00206702" w:rsidP="00206702">
      <w:pPr>
        <w:spacing w:line="276" w:lineRule="auto"/>
        <w:jc w:val="both"/>
        <w:rPr>
          <w:i/>
        </w:rPr>
      </w:pPr>
      <w:r>
        <w:rPr>
          <w:i/>
        </w:rPr>
        <w:lastRenderedPageBreak/>
        <w:t>Sam sposób obsługi takich list ograniczałby się do ich fizycznego wygenerowania, przeliczenia i zatwierdzenia lub wygenerowania zmian, jeżeli należałoby wykonać korekty.</w:t>
      </w:r>
    </w:p>
    <w:p w:rsidR="00206702" w:rsidRDefault="00206702" w:rsidP="00206702">
      <w:pPr>
        <w:spacing w:line="276" w:lineRule="auto"/>
        <w:jc w:val="both"/>
        <w:rPr>
          <w:i/>
        </w:rPr>
      </w:pPr>
      <w:r>
        <w:rPr>
          <w:i/>
        </w:rPr>
        <w:t>Czy takie podejście do wymagań dostarczania danych do budżetów, Zamawiający uznałby za spełnione?</w:t>
      </w:r>
    </w:p>
    <w:p w:rsidR="00206702" w:rsidRDefault="00206702" w:rsidP="00206702">
      <w:pPr>
        <w:spacing w:line="276" w:lineRule="auto"/>
        <w:jc w:val="both"/>
        <w:rPr>
          <w:b/>
          <w:i/>
        </w:rPr>
      </w:pPr>
      <w:r>
        <w:rPr>
          <w:b/>
          <w:i/>
        </w:rPr>
        <w:t>Odpowiedź:</w:t>
      </w:r>
    </w:p>
    <w:p w:rsidR="00206702" w:rsidRPr="00206702" w:rsidRDefault="00206702" w:rsidP="00206702">
      <w:pPr>
        <w:spacing w:line="276" w:lineRule="auto"/>
        <w:jc w:val="both"/>
        <w:rPr>
          <w:i/>
          <w:color w:val="5B9BD5"/>
        </w:rPr>
      </w:pPr>
      <w:r w:rsidRPr="00206702">
        <w:rPr>
          <w:i/>
          <w:color w:val="5B9BD5"/>
        </w:rPr>
        <w:t>Zamawiający wyjaśnia, że nie  może zgodzić się na „fizyczne wygenerowanie, przeliczenie i zatwierdzenie list płac”. Chodzi o prognozy (symulacje) planu wynagrodzeń sporządzane na podstawie danych znajdujących się w systemie kadrowo-płacowym (zatrudnienia pracownika, wynagrodzenia, dodatki, przewidywane wypłaty jubileuszy na podstawie stażu pracy, symulacja 13-tki na podstawie wykonania planu wynagrodzeń itd. – bez konieczności naliczania wynagrodzeń i fizycznej ingerencji w system płacowy tj. naliczanie wypłat a następnie ich korygowanie.</w:t>
      </w:r>
    </w:p>
    <w:p w:rsidR="00206702" w:rsidRDefault="00206702" w:rsidP="00206702">
      <w:pPr>
        <w:spacing w:line="276" w:lineRule="auto"/>
        <w:jc w:val="both"/>
        <w:rPr>
          <w:b/>
        </w:rPr>
      </w:pPr>
    </w:p>
    <w:p w:rsidR="00206702" w:rsidRDefault="00206702" w:rsidP="00206702">
      <w:pPr>
        <w:spacing w:line="276" w:lineRule="auto"/>
        <w:jc w:val="both"/>
        <w:rPr>
          <w:b/>
        </w:rPr>
      </w:pPr>
      <w:r>
        <w:rPr>
          <w:b/>
        </w:rPr>
        <w:t>Pytanie 35.</w:t>
      </w:r>
    </w:p>
    <w:p w:rsidR="00206702" w:rsidRDefault="00206702" w:rsidP="00206702">
      <w:pPr>
        <w:spacing w:line="276" w:lineRule="auto"/>
        <w:jc w:val="both"/>
        <w:rPr>
          <w:b/>
        </w:rPr>
      </w:pPr>
      <w:r>
        <w:rPr>
          <w:b/>
        </w:rPr>
        <w:t>Dotyczy: SZCZEGÓŁOWY OPIS PRZEDMIOTU ZAMÓWIENIA</w:t>
      </w:r>
    </w:p>
    <w:p w:rsidR="00206702" w:rsidRDefault="00206702" w:rsidP="00206702">
      <w:pPr>
        <w:spacing w:line="276" w:lineRule="auto"/>
        <w:jc w:val="both"/>
        <w:rPr>
          <w:i/>
        </w:rPr>
      </w:pPr>
      <w:r>
        <w:rPr>
          <w:i/>
        </w:rPr>
        <w:t>5.1.F EWIDENCJA KOSZTÓW POŚREDNICH</w:t>
      </w:r>
    </w:p>
    <w:p w:rsidR="00206702" w:rsidRDefault="00206702" w:rsidP="00206702">
      <w:pPr>
        <w:spacing w:line="276" w:lineRule="auto"/>
        <w:jc w:val="both"/>
        <w:rPr>
          <w:i/>
        </w:rPr>
      </w:pPr>
      <w:r>
        <w:rPr>
          <w:b/>
          <w:i/>
        </w:rPr>
        <w:t>Pytanie:</w:t>
      </w:r>
      <w:r>
        <w:rPr>
          <w:i/>
        </w:rPr>
        <w:t xml:space="preserve"> Koszty pośrednie i opisane algorytmy oraz inne wymagania z sekcji 5.1.F dotyczą wprost działalności projektowej, a nie budżetowania organizacji/jednostek. Prosimy o potwierdzenie, że wymagania należy rozpatrywać w kontekście projektów lub stosowne wyjaśnienie jak inaczej należy rozumieć te wymagania.</w:t>
      </w:r>
    </w:p>
    <w:p w:rsidR="00206702" w:rsidRDefault="00206702" w:rsidP="00206702">
      <w:pPr>
        <w:spacing w:line="276" w:lineRule="auto"/>
        <w:jc w:val="both"/>
        <w:rPr>
          <w:b/>
          <w:i/>
        </w:rPr>
      </w:pPr>
      <w:r>
        <w:rPr>
          <w:b/>
          <w:i/>
        </w:rPr>
        <w:t>Odpowiedź:</w:t>
      </w:r>
    </w:p>
    <w:p w:rsidR="00206702" w:rsidRPr="00206702" w:rsidRDefault="00206702" w:rsidP="00206702">
      <w:pPr>
        <w:spacing w:line="276" w:lineRule="auto"/>
        <w:jc w:val="both"/>
        <w:rPr>
          <w:i/>
          <w:color w:val="5B9BD5"/>
        </w:rPr>
      </w:pPr>
      <w:r w:rsidRPr="00206702">
        <w:rPr>
          <w:i/>
          <w:color w:val="5B9BD5"/>
        </w:rPr>
        <w:t>Zamawiający wyjaśnia, że koszty pośrednie występują w Projektach rozumianych jako definicja przedstawiona w pkt. 5.2.2 OPZ.</w:t>
      </w:r>
    </w:p>
    <w:p w:rsidR="00206702" w:rsidRDefault="00206702" w:rsidP="00206702">
      <w:pPr>
        <w:spacing w:line="276" w:lineRule="auto"/>
        <w:jc w:val="both"/>
        <w:rPr>
          <w:b/>
        </w:rPr>
      </w:pPr>
      <w:r>
        <w:rPr>
          <w:b/>
        </w:rPr>
        <w:t>Pytanie 36.</w:t>
      </w:r>
    </w:p>
    <w:p w:rsidR="00206702" w:rsidRDefault="00206702" w:rsidP="00206702">
      <w:pPr>
        <w:spacing w:line="276" w:lineRule="auto"/>
        <w:jc w:val="both"/>
        <w:rPr>
          <w:b/>
        </w:rPr>
      </w:pPr>
      <w:r>
        <w:rPr>
          <w:b/>
        </w:rPr>
        <w:t>Dotyczy: SZCZEGÓŁOWY OPIS PRZEDMIOTU ZAMÓWIENIA</w:t>
      </w:r>
    </w:p>
    <w:p w:rsidR="00206702" w:rsidRDefault="00206702" w:rsidP="00206702">
      <w:pPr>
        <w:spacing w:line="276" w:lineRule="auto"/>
        <w:jc w:val="both"/>
        <w:rPr>
          <w:i/>
        </w:rPr>
      </w:pPr>
      <w:r>
        <w:rPr>
          <w:i/>
        </w:rPr>
        <w:t>5.1.G.04 Dla wybranych budżetów agregowanych przypisanie współczynnika, przez który mają być mnożone wartości poszczególnych pozycji budżetowych przed przypisaniem do pozycji budżetu zagregowanego</w:t>
      </w:r>
    </w:p>
    <w:p w:rsidR="00206702" w:rsidRDefault="00206702" w:rsidP="00206702">
      <w:pPr>
        <w:spacing w:line="276" w:lineRule="auto"/>
        <w:jc w:val="both"/>
        <w:rPr>
          <w:i/>
        </w:rPr>
      </w:pPr>
      <w:r>
        <w:rPr>
          <w:b/>
          <w:i/>
        </w:rPr>
        <w:t>Pytanie:</w:t>
      </w:r>
      <w:r>
        <w:rPr>
          <w:i/>
        </w:rPr>
        <w:t xml:space="preserve"> Czy w wymaganiu Zamawiający ma na myśli współczynnik prowizorium budżetowego? Prosimy o uszczegółowienie wymagania, celu i przykładu zastosowania współczynnika dla pozycji budżetowej.</w:t>
      </w:r>
    </w:p>
    <w:p w:rsidR="00206702" w:rsidRDefault="00206702" w:rsidP="00206702">
      <w:pPr>
        <w:spacing w:line="276" w:lineRule="auto"/>
        <w:jc w:val="both"/>
        <w:rPr>
          <w:b/>
          <w:i/>
        </w:rPr>
      </w:pPr>
      <w:r>
        <w:rPr>
          <w:b/>
          <w:i/>
        </w:rPr>
        <w:t>Odpowiedź:</w:t>
      </w:r>
    </w:p>
    <w:p w:rsidR="00206702" w:rsidRPr="00206702" w:rsidRDefault="00206702" w:rsidP="00206702">
      <w:pPr>
        <w:spacing w:line="276" w:lineRule="auto"/>
        <w:jc w:val="both"/>
        <w:rPr>
          <w:i/>
          <w:color w:val="5B9BD5"/>
        </w:rPr>
      </w:pPr>
      <w:r w:rsidRPr="00206702">
        <w:rPr>
          <w:i/>
          <w:color w:val="5B9BD5"/>
        </w:rPr>
        <w:t>Zamawiający wyjaśnia, że  współczynnik może być stosowany przy prowizorium. Przykładem ustalania planu przy użyciu współczynnika może być pozycja kosztowa taka jak wynagrodzenia, składki ZUS, plan amortyzacji, inne. Współczynnik może być również stosowany przy rozdzielniku kosztów ogólnych takich jak energia, woda, ciepło itp. Współczynnik może być stosowany przy naliczaniu kosztów pośrednich do Projektów rozumianych zgodnie z pkt. 5.2.2 OPZ</w:t>
      </w:r>
    </w:p>
    <w:p w:rsidR="00206702" w:rsidRDefault="00206702" w:rsidP="00206702">
      <w:pPr>
        <w:spacing w:line="276" w:lineRule="auto"/>
        <w:jc w:val="both"/>
        <w:rPr>
          <w:b/>
        </w:rPr>
      </w:pPr>
      <w:r>
        <w:rPr>
          <w:b/>
        </w:rPr>
        <w:t>Pytanie 37.</w:t>
      </w:r>
    </w:p>
    <w:p w:rsidR="00206702" w:rsidRDefault="00206702" w:rsidP="00206702">
      <w:pPr>
        <w:spacing w:line="276" w:lineRule="auto"/>
        <w:jc w:val="both"/>
        <w:rPr>
          <w:b/>
        </w:rPr>
      </w:pPr>
      <w:r>
        <w:rPr>
          <w:b/>
        </w:rPr>
        <w:t>Dotyczy: SZCZEGÓŁOWY OPIS PRZEDMIOTU ZAMÓWIENIA</w:t>
      </w:r>
    </w:p>
    <w:p w:rsidR="00206702" w:rsidRDefault="00206702" w:rsidP="00206702">
      <w:pPr>
        <w:spacing w:line="276" w:lineRule="auto"/>
        <w:jc w:val="both"/>
        <w:rPr>
          <w:i/>
        </w:rPr>
      </w:pPr>
      <w:r>
        <w:rPr>
          <w:i/>
        </w:rPr>
        <w:t>5.1.H.12 Możliwość prowadzenia budżetów równolegle w PLN jak i dowolnej walucie.</w:t>
      </w:r>
    </w:p>
    <w:p w:rsidR="00206702" w:rsidRDefault="00206702" w:rsidP="00206702">
      <w:pPr>
        <w:spacing w:line="276" w:lineRule="auto"/>
        <w:jc w:val="both"/>
        <w:rPr>
          <w:i/>
        </w:rPr>
      </w:pPr>
      <w:r>
        <w:rPr>
          <w:b/>
          <w:i/>
        </w:rPr>
        <w:t>Pytanie:</w:t>
      </w:r>
      <w:r>
        <w:rPr>
          <w:i/>
        </w:rPr>
        <w:t xml:space="preserve"> Prosimy o potwierdzenie, że prowadzenie budżetów w dowolnej walucie dotyczy budżetowania projektów.</w:t>
      </w:r>
    </w:p>
    <w:p w:rsidR="00206702" w:rsidRDefault="00206702" w:rsidP="00206702">
      <w:pPr>
        <w:spacing w:line="276" w:lineRule="auto"/>
        <w:jc w:val="both"/>
        <w:rPr>
          <w:b/>
          <w:i/>
        </w:rPr>
      </w:pPr>
      <w:r>
        <w:rPr>
          <w:b/>
          <w:i/>
        </w:rPr>
        <w:t>Odpowiedź:</w:t>
      </w:r>
    </w:p>
    <w:p w:rsidR="00206702" w:rsidRPr="00206702" w:rsidRDefault="00206702" w:rsidP="00206702">
      <w:pPr>
        <w:spacing w:line="276" w:lineRule="auto"/>
        <w:jc w:val="both"/>
        <w:rPr>
          <w:i/>
          <w:color w:val="5B9BD5"/>
        </w:rPr>
      </w:pPr>
      <w:r w:rsidRPr="00206702">
        <w:rPr>
          <w:i/>
          <w:color w:val="5B9BD5"/>
        </w:rPr>
        <w:t>Zamawiający wyjaśnia, że chodziło mu o Projekty rozumiane jak w definicji przedstawionej w pkt. 5.2.2 OPZ.</w:t>
      </w:r>
    </w:p>
    <w:p w:rsidR="00206702" w:rsidRDefault="00206702" w:rsidP="00206702">
      <w:pPr>
        <w:spacing w:line="276" w:lineRule="auto"/>
        <w:jc w:val="both"/>
        <w:rPr>
          <w:b/>
        </w:rPr>
      </w:pPr>
      <w:r>
        <w:rPr>
          <w:b/>
        </w:rPr>
        <w:t>Pytanie 38.</w:t>
      </w:r>
    </w:p>
    <w:p w:rsidR="00206702" w:rsidRDefault="00206702" w:rsidP="00206702">
      <w:pPr>
        <w:spacing w:line="276" w:lineRule="auto"/>
        <w:jc w:val="both"/>
        <w:rPr>
          <w:b/>
        </w:rPr>
      </w:pPr>
      <w:r>
        <w:rPr>
          <w:b/>
        </w:rPr>
        <w:t>Dotyczy: SZCZEGÓŁOWY OPIS PRZEDMIOTU ZAMÓWIENIA</w:t>
      </w:r>
    </w:p>
    <w:p w:rsidR="00206702" w:rsidRDefault="00206702" w:rsidP="00206702">
      <w:pPr>
        <w:spacing w:line="276" w:lineRule="auto"/>
        <w:jc w:val="both"/>
        <w:rPr>
          <w:i/>
        </w:rPr>
      </w:pPr>
      <w:r>
        <w:rPr>
          <w:i/>
        </w:rPr>
        <w:t>5.1.K.39 Możliwość tworzenia raportów sięgających bezpośrednio do danych z budżetu i innych modułów źródłowych, np. USOS.</w:t>
      </w:r>
    </w:p>
    <w:p w:rsidR="00206702" w:rsidRDefault="00206702" w:rsidP="00206702">
      <w:pPr>
        <w:spacing w:line="276" w:lineRule="auto"/>
        <w:jc w:val="both"/>
        <w:rPr>
          <w:i/>
        </w:rPr>
      </w:pPr>
      <w:r>
        <w:rPr>
          <w:b/>
          <w:i/>
        </w:rPr>
        <w:t>Pytanie:</w:t>
      </w:r>
      <w:r>
        <w:rPr>
          <w:i/>
        </w:rPr>
        <w:t xml:space="preserve"> Prosimy o potwierdzenie, że chodzi o techniczną możliwość i w ramach zamówienia nie jest tworzenie raportów z systemów niebędących przedmiotem zamówienia.</w:t>
      </w:r>
    </w:p>
    <w:p w:rsidR="00206702" w:rsidRDefault="00206702" w:rsidP="00206702">
      <w:pPr>
        <w:spacing w:line="276" w:lineRule="auto"/>
        <w:jc w:val="both"/>
        <w:rPr>
          <w:b/>
          <w:i/>
        </w:rPr>
      </w:pPr>
      <w:r>
        <w:rPr>
          <w:b/>
          <w:i/>
        </w:rPr>
        <w:t>Odpowiedź:</w:t>
      </w:r>
    </w:p>
    <w:p w:rsidR="00206702" w:rsidRPr="00206702" w:rsidRDefault="00206702" w:rsidP="00206702">
      <w:pPr>
        <w:spacing w:line="276" w:lineRule="auto"/>
        <w:jc w:val="both"/>
        <w:rPr>
          <w:i/>
          <w:color w:val="5B9BD5"/>
        </w:rPr>
      </w:pPr>
      <w:r w:rsidRPr="00206702">
        <w:rPr>
          <w:i/>
          <w:color w:val="5B9BD5"/>
        </w:rPr>
        <w:t>Zamawiający potwierdza. W wymaganiu chodzi jedynie o techniczną możliwość, a tworzenie raportów z danych pochodzących z innych modułów źródłowych, nie jest przedmiotem zamówienia.</w:t>
      </w:r>
    </w:p>
    <w:p w:rsidR="00206702" w:rsidRDefault="00206702" w:rsidP="00206702">
      <w:pPr>
        <w:spacing w:line="276" w:lineRule="auto"/>
        <w:jc w:val="both"/>
        <w:rPr>
          <w:b/>
        </w:rPr>
      </w:pPr>
      <w:r>
        <w:rPr>
          <w:b/>
        </w:rPr>
        <w:t>Pytanie 39.</w:t>
      </w:r>
    </w:p>
    <w:p w:rsidR="00206702" w:rsidRDefault="00206702" w:rsidP="00206702">
      <w:pPr>
        <w:spacing w:line="276" w:lineRule="auto"/>
        <w:jc w:val="both"/>
        <w:rPr>
          <w:b/>
        </w:rPr>
      </w:pPr>
      <w:r>
        <w:rPr>
          <w:b/>
        </w:rPr>
        <w:t>Dotyczy: SZCZEGÓŁOWY OPIS PRZEDMIOTU ZAMÓWIENIA</w:t>
      </w:r>
    </w:p>
    <w:p w:rsidR="00206702" w:rsidRDefault="00206702" w:rsidP="00206702">
      <w:pPr>
        <w:spacing w:line="276" w:lineRule="auto"/>
        <w:jc w:val="both"/>
        <w:rPr>
          <w:i/>
        </w:rPr>
      </w:pPr>
      <w:r>
        <w:rPr>
          <w:i/>
        </w:rPr>
        <w:lastRenderedPageBreak/>
        <w:t>5.1.K.49 Możliwość tworzenia Pulpitów Menadżerskich zawierających kluczowe raporty, analizy, karty wyników.</w:t>
      </w:r>
    </w:p>
    <w:p w:rsidR="00206702" w:rsidRDefault="00206702" w:rsidP="00206702">
      <w:pPr>
        <w:spacing w:line="276" w:lineRule="auto"/>
        <w:jc w:val="both"/>
        <w:rPr>
          <w:i/>
        </w:rPr>
      </w:pPr>
      <w:r>
        <w:rPr>
          <w:b/>
          <w:i/>
        </w:rPr>
        <w:t>Pytanie:</w:t>
      </w:r>
      <w:r>
        <w:rPr>
          <w:i/>
        </w:rPr>
        <w:t xml:space="preserve"> Prosimy o potwierdzenie, że w wymaganiu chodzi jedynie o techniczną możliwość. Jeśli w ramach zamówienia jest stworzenie określonych Pulpitów, prosimy o ich wyspecyfikowanie (tj. podanie ilości oraz zestawu raportów w ramach danego pulpitu). Czy wystarczające będzie przeszkolenie z możliwości systemu i definiowanie Pulpitów samodzielnie przez Zamawiającego?</w:t>
      </w:r>
    </w:p>
    <w:p w:rsidR="00206702" w:rsidRDefault="00206702" w:rsidP="00206702">
      <w:pPr>
        <w:spacing w:line="276" w:lineRule="auto"/>
        <w:jc w:val="both"/>
        <w:rPr>
          <w:b/>
          <w:i/>
        </w:rPr>
      </w:pPr>
      <w:r>
        <w:rPr>
          <w:b/>
          <w:i/>
        </w:rPr>
        <w:t>Odpowiedź:</w:t>
      </w:r>
    </w:p>
    <w:p w:rsidR="00206702" w:rsidRPr="00206702" w:rsidRDefault="00206702" w:rsidP="00206702">
      <w:pPr>
        <w:spacing w:line="276" w:lineRule="auto"/>
        <w:jc w:val="both"/>
        <w:rPr>
          <w:i/>
          <w:color w:val="5B9BD5"/>
        </w:rPr>
      </w:pPr>
      <w:r w:rsidRPr="00206702">
        <w:rPr>
          <w:i/>
          <w:color w:val="5B9BD5"/>
        </w:rPr>
        <w:t>Zamawiający potwierdza. W wymaganiu chodzi jedynie o techniczną możliwość tworzenia Pulpitów Menadżerskich.. Przeszkolenie ze standardowych możliwości systemu w tym zakresie będzie wystarczające.</w:t>
      </w:r>
    </w:p>
    <w:p w:rsidR="00206702" w:rsidRDefault="00206702" w:rsidP="00206702">
      <w:pPr>
        <w:spacing w:line="276" w:lineRule="auto"/>
        <w:jc w:val="both"/>
        <w:rPr>
          <w:b/>
        </w:rPr>
      </w:pPr>
      <w:r>
        <w:rPr>
          <w:b/>
        </w:rPr>
        <w:t>Pytanie 40.</w:t>
      </w:r>
    </w:p>
    <w:p w:rsidR="00206702" w:rsidRDefault="00206702" w:rsidP="00206702">
      <w:pPr>
        <w:spacing w:line="276" w:lineRule="auto"/>
        <w:jc w:val="both"/>
        <w:rPr>
          <w:b/>
        </w:rPr>
      </w:pPr>
      <w:r>
        <w:rPr>
          <w:b/>
        </w:rPr>
        <w:t>Dotyczy: SZCZEGÓŁOWY OPIS PRZEDMIOTU ZAMÓWIENIA</w:t>
      </w:r>
    </w:p>
    <w:p w:rsidR="00206702" w:rsidRDefault="00206702" w:rsidP="00206702">
      <w:pPr>
        <w:spacing w:line="276" w:lineRule="auto"/>
        <w:jc w:val="both"/>
        <w:rPr>
          <w:i/>
        </w:rPr>
      </w:pPr>
      <w:r>
        <w:rPr>
          <w:i/>
        </w:rPr>
        <w:t>5.1.K.52 Możliwość zdefiniowania Kluczowych Wskaźników Wydajności (KPI) oraz automatyczne wskazywanie ich trendów przy pomocy symboli graficznych.</w:t>
      </w:r>
    </w:p>
    <w:p w:rsidR="00206702" w:rsidRDefault="00206702" w:rsidP="00206702">
      <w:pPr>
        <w:spacing w:line="276" w:lineRule="auto"/>
        <w:jc w:val="both"/>
        <w:rPr>
          <w:i/>
        </w:rPr>
      </w:pPr>
      <w:r>
        <w:rPr>
          <w:b/>
          <w:i/>
        </w:rPr>
        <w:t>Pytanie:</w:t>
      </w:r>
      <w:r>
        <w:rPr>
          <w:i/>
        </w:rPr>
        <w:t xml:space="preserve"> Prosimy o potwierdzenie, że w wymaganiu chodzi jedynie o techniczną możliwość. Jeśli w ramach zamówienia jest zdefiniowanie określonych KPI, prosimy o ich wyspecyfikowanie. Czy wystarczające będzie przeszkolenie z możliwości systemu i definiowanie KPI samodzielnie przez Zamawiającego</w:t>
      </w:r>
    </w:p>
    <w:p w:rsidR="00206702" w:rsidRDefault="00206702" w:rsidP="00206702">
      <w:pPr>
        <w:spacing w:line="276" w:lineRule="auto"/>
        <w:jc w:val="both"/>
        <w:rPr>
          <w:b/>
          <w:i/>
        </w:rPr>
      </w:pPr>
      <w:r>
        <w:rPr>
          <w:b/>
          <w:i/>
        </w:rPr>
        <w:t xml:space="preserve"> Odpowiedź:</w:t>
      </w:r>
    </w:p>
    <w:p w:rsidR="00206702" w:rsidRPr="00206702" w:rsidRDefault="00206702" w:rsidP="00206702">
      <w:pPr>
        <w:spacing w:line="276" w:lineRule="auto"/>
        <w:jc w:val="both"/>
        <w:rPr>
          <w:i/>
          <w:color w:val="5B9BD5"/>
        </w:rPr>
      </w:pPr>
      <w:r w:rsidRPr="00206702">
        <w:rPr>
          <w:i/>
          <w:color w:val="5B9BD5"/>
        </w:rPr>
        <w:t>Zamawiający potwierdza. W wymaganiu chodzi jedynie o techniczną możliwość definiowania KPI. Przeszkolenie ze standardowych możliwości systemu w tym zakresie będzie wystarczające..</w:t>
      </w:r>
    </w:p>
    <w:p w:rsidR="00206702" w:rsidRDefault="00206702" w:rsidP="00206702">
      <w:pPr>
        <w:spacing w:line="276" w:lineRule="auto"/>
        <w:jc w:val="both"/>
        <w:rPr>
          <w:b/>
        </w:rPr>
      </w:pPr>
      <w:r>
        <w:rPr>
          <w:b/>
        </w:rPr>
        <w:t>Pytanie 41.</w:t>
      </w:r>
    </w:p>
    <w:p w:rsidR="00206702" w:rsidRDefault="00206702" w:rsidP="00206702">
      <w:pPr>
        <w:spacing w:line="276" w:lineRule="auto"/>
        <w:jc w:val="both"/>
        <w:rPr>
          <w:b/>
        </w:rPr>
      </w:pPr>
      <w:r>
        <w:rPr>
          <w:b/>
        </w:rPr>
        <w:t>Dotyczy: SZCZEGÓŁOWY OPIS PRZEDMIOTU ZAMÓWIENIA</w:t>
      </w:r>
    </w:p>
    <w:p w:rsidR="00206702" w:rsidRDefault="00206702" w:rsidP="00206702">
      <w:pPr>
        <w:spacing w:line="276" w:lineRule="auto"/>
        <w:jc w:val="both"/>
        <w:rPr>
          <w:i/>
        </w:rPr>
      </w:pPr>
      <w:r>
        <w:rPr>
          <w:i/>
        </w:rPr>
        <w:t>5.2.3. Moduł Zarządzania projektami musi zapewnić możliwość skonfigurowania przebiegu pracy oraz wykorzystywanych w niej dokumentów i danych, w sposób zgodny z procesami biznesowymi Zamawiającego.</w:t>
      </w:r>
    </w:p>
    <w:p w:rsidR="00206702" w:rsidRDefault="00206702" w:rsidP="00206702">
      <w:pPr>
        <w:spacing w:line="276" w:lineRule="auto"/>
        <w:jc w:val="both"/>
        <w:rPr>
          <w:i/>
        </w:rPr>
      </w:pPr>
      <w:r>
        <w:rPr>
          <w:b/>
          <w:i/>
        </w:rPr>
        <w:t>Pytanie:</w:t>
      </w:r>
      <w:r>
        <w:rPr>
          <w:i/>
        </w:rPr>
        <w:t xml:space="preserve"> Jak ma wyglądać przykładowy przebieg pracy? Tego typu określenie jest kojarzone z systemami </w:t>
      </w:r>
      <w:proofErr w:type="spellStart"/>
      <w:r>
        <w:rPr>
          <w:i/>
        </w:rPr>
        <w:t>workflow</w:t>
      </w:r>
      <w:proofErr w:type="spellEnd"/>
      <w:r>
        <w:rPr>
          <w:i/>
        </w:rPr>
        <w:t xml:space="preserve"> (EOD), który nie jest przedmiotem zamówienia. Prosimy o wyjaśnienie lub usunięcie.</w:t>
      </w:r>
    </w:p>
    <w:p w:rsidR="00206702" w:rsidRDefault="00206702" w:rsidP="00206702">
      <w:pPr>
        <w:spacing w:line="276" w:lineRule="auto"/>
        <w:jc w:val="both"/>
        <w:rPr>
          <w:b/>
          <w:i/>
        </w:rPr>
      </w:pPr>
      <w:r>
        <w:rPr>
          <w:b/>
          <w:i/>
        </w:rPr>
        <w:t>Odpowiedź:</w:t>
      </w:r>
    </w:p>
    <w:p w:rsidR="00206702" w:rsidRPr="00206702" w:rsidRDefault="00206702" w:rsidP="00206702">
      <w:pPr>
        <w:spacing w:line="276" w:lineRule="auto"/>
        <w:jc w:val="both"/>
        <w:rPr>
          <w:i/>
          <w:color w:val="5B9BD5"/>
        </w:rPr>
      </w:pPr>
      <w:r w:rsidRPr="00206702">
        <w:rPr>
          <w:i/>
          <w:color w:val="5B9BD5"/>
        </w:rPr>
        <w:t xml:space="preserve">Zamawiający wyjaśnia, że nie oczekuje wdrożenia systemu </w:t>
      </w:r>
      <w:proofErr w:type="spellStart"/>
      <w:r w:rsidRPr="00206702">
        <w:rPr>
          <w:i/>
          <w:color w:val="5B9BD5"/>
        </w:rPr>
        <w:t>workflow</w:t>
      </w:r>
      <w:proofErr w:type="spellEnd"/>
      <w:r w:rsidRPr="00206702">
        <w:rPr>
          <w:i/>
          <w:color w:val="5B9BD5"/>
        </w:rPr>
        <w:t xml:space="preserve"> (EOD). Wymaganie należy rozumieć w ten sposób, że Moduł Zarządzania projektami musi zapewnić możliwość późniejszej realizacji wymagań opisanych w tym punkcie OPZ.</w:t>
      </w:r>
    </w:p>
    <w:p w:rsidR="00206702" w:rsidRDefault="00206702" w:rsidP="00206702">
      <w:pPr>
        <w:spacing w:line="276" w:lineRule="auto"/>
        <w:jc w:val="both"/>
        <w:rPr>
          <w:b/>
        </w:rPr>
      </w:pPr>
      <w:r>
        <w:rPr>
          <w:b/>
        </w:rPr>
        <w:t>Pytanie 42.</w:t>
      </w:r>
    </w:p>
    <w:p w:rsidR="00206702" w:rsidRDefault="00206702" w:rsidP="00206702">
      <w:pPr>
        <w:spacing w:line="276" w:lineRule="auto"/>
        <w:jc w:val="both"/>
        <w:rPr>
          <w:b/>
        </w:rPr>
      </w:pPr>
      <w:r>
        <w:rPr>
          <w:b/>
        </w:rPr>
        <w:t>Dotyczy: SZCZEGÓŁOWY OPIS PRZEDMIOTU ZAMÓWIENIA</w:t>
      </w:r>
    </w:p>
    <w:p w:rsidR="00206702" w:rsidRDefault="00206702" w:rsidP="00206702">
      <w:pPr>
        <w:spacing w:line="276" w:lineRule="auto"/>
        <w:jc w:val="both"/>
        <w:rPr>
          <w:i/>
        </w:rPr>
      </w:pPr>
      <w:r>
        <w:rPr>
          <w:i/>
        </w:rPr>
        <w:t>5.2.4. Moduł Zarządzania projektami musi umożliwić sprawne zarządzanie projektami i portfelami projektów (grupami projektów o jednorodnych cechach np. finansowanych z tego samego źródła).</w:t>
      </w:r>
    </w:p>
    <w:p w:rsidR="00206702" w:rsidRDefault="00206702" w:rsidP="00206702">
      <w:pPr>
        <w:spacing w:line="276" w:lineRule="auto"/>
        <w:jc w:val="both"/>
        <w:rPr>
          <w:i/>
        </w:rPr>
      </w:pPr>
      <w:r>
        <w:rPr>
          <w:b/>
          <w:i/>
        </w:rPr>
        <w:t>Pytanie:</w:t>
      </w:r>
      <w:r>
        <w:rPr>
          <w:i/>
        </w:rPr>
        <w:t xml:space="preserve"> Co Zamawiający rozumie pod pojęciem sprawne zarządzanie projektami i portfelem projektów? Wymaganie sformułowane jest zbyt ogólnie. Wnosimy o jego usunięcie lub doprecyzowanie.</w:t>
      </w:r>
    </w:p>
    <w:p w:rsidR="00206702" w:rsidRDefault="00206702" w:rsidP="00206702">
      <w:pPr>
        <w:spacing w:line="276" w:lineRule="auto"/>
        <w:jc w:val="both"/>
        <w:rPr>
          <w:b/>
          <w:i/>
        </w:rPr>
      </w:pPr>
      <w:r>
        <w:rPr>
          <w:b/>
          <w:i/>
        </w:rPr>
        <w:t>Odpowiedź:</w:t>
      </w:r>
    </w:p>
    <w:p w:rsidR="00206702" w:rsidRPr="00206702" w:rsidRDefault="00206702" w:rsidP="00206702">
      <w:pPr>
        <w:spacing w:line="276" w:lineRule="auto"/>
        <w:jc w:val="both"/>
        <w:rPr>
          <w:i/>
          <w:color w:val="5B9BD5"/>
        </w:rPr>
      </w:pPr>
      <w:r w:rsidRPr="00206702">
        <w:rPr>
          <w:i/>
          <w:color w:val="5B9BD5"/>
        </w:rPr>
        <w:t>Zamawiający doprecyzowuje i zmienia treść wymagania 5.2.4  na: “Moduł Zarządzania projektami musi umożliwić ewidencjonowanie portfela projektów w podziale na grupy o jednorodnych cechach np. finansowane z tego samego źródła, projekty badawcze, projekty inwestycyjne. Moduł umożliwia ograniczanie dostępu użytkownikom do grup projektów z portfela.”</w:t>
      </w:r>
    </w:p>
    <w:p w:rsidR="00206702" w:rsidRDefault="00206702" w:rsidP="00206702">
      <w:pPr>
        <w:spacing w:line="276" w:lineRule="auto"/>
        <w:jc w:val="both"/>
        <w:rPr>
          <w:b/>
        </w:rPr>
      </w:pPr>
      <w:r>
        <w:rPr>
          <w:b/>
        </w:rPr>
        <w:t>Pytanie 43.</w:t>
      </w:r>
    </w:p>
    <w:p w:rsidR="00206702" w:rsidRDefault="00206702" w:rsidP="00206702">
      <w:pPr>
        <w:spacing w:line="276" w:lineRule="auto"/>
        <w:jc w:val="both"/>
        <w:rPr>
          <w:b/>
        </w:rPr>
      </w:pPr>
      <w:r>
        <w:rPr>
          <w:b/>
        </w:rPr>
        <w:t>Dotyczy: SZCZEGÓŁOWY OPIS PRZEDMIOTU ZAMÓWIENIA</w:t>
      </w:r>
    </w:p>
    <w:p w:rsidR="00206702" w:rsidRDefault="00206702" w:rsidP="00206702">
      <w:pPr>
        <w:spacing w:line="276" w:lineRule="auto"/>
        <w:jc w:val="both"/>
        <w:rPr>
          <w:i/>
        </w:rPr>
      </w:pPr>
      <w:r>
        <w:rPr>
          <w:i/>
        </w:rPr>
        <w:t>5.2.A.04 Stworzenie zintegrowanych rejestrów Projektów i Umów o dofinansowanie.</w:t>
      </w:r>
    </w:p>
    <w:p w:rsidR="00206702" w:rsidRDefault="00206702" w:rsidP="00206702">
      <w:pPr>
        <w:spacing w:line="276" w:lineRule="auto"/>
        <w:jc w:val="both"/>
        <w:rPr>
          <w:i/>
        </w:rPr>
      </w:pPr>
      <w:r>
        <w:rPr>
          <w:b/>
          <w:i/>
        </w:rPr>
        <w:t>Pytanie:</w:t>
      </w:r>
      <w:r>
        <w:rPr>
          <w:i/>
        </w:rPr>
        <w:t xml:space="preserve"> Czy wymaganie zostanie uznane za spełnione, jeżeli umowa o dofinansowanie będzie dodawana jako załącznik do projektu w rejestrze projektów?</w:t>
      </w:r>
    </w:p>
    <w:p w:rsidR="00206702" w:rsidRDefault="00206702" w:rsidP="00206702">
      <w:pPr>
        <w:spacing w:line="276" w:lineRule="auto"/>
        <w:jc w:val="both"/>
        <w:rPr>
          <w:b/>
          <w:i/>
        </w:rPr>
      </w:pPr>
      <w:r>
        <w:rPr>
          <w:b/>
          <w:i/>
        </w:rPr>
        <w:t>Odpowiedź:</w:t>
      </w:r>
    </w:p>
    <w:p w:rsidR="00206702" w:rsidRPr="00206702" w:rsidRDefault="00206702" w:rsidP="00206702">
      <w:pPr>
        <w:spacing w:line="276" w:lineRule="auto"/>
        <w:jc w:val="both"/>
        <w:rPr>
          <w:i/>
          <w:color w:val="5B9BD5"/>
        </w:rPr>
      </w:pPr>
      <w:r w:rsidRPr="00206702">
        <w:rPr>
          <w:i/>
          <w:color w:val="5B9BD5"/>
        </w:rPr>
        <w:t>Nie, Zamawiający wymaga stworzenia rejestru umów o dofinansowanie, same umowy powinny być dodawane jako załącznik w rejestrze umów.</w:t>
      </w:r>
    </w:p>
    <w:p w:rsidR="00206702" w:rsidRDefault="00206702" w:rsidP="00206702">
      <w:pPr>
        <w:spacing w:line="276" w:lineRule="auto"/>
        <w:jc w:val="both"/>
        <w:rPr>
          <w:b/>
        </w:rPr>
      </w:pPr>
      <w:r>
        <w:rPr>
          <w:b/>
        </w:rPr>
        <w:t>Pytanie 44.</w:t>
      </w:r>
    </w:p>
    <w:p w:rsidR="00206702" w:rsidRDefault="00206702" w:rsidP="00206702">
      <w:pPr>
        <w:spacing w:line="276" w:lineRule="auto"/>
        <w:jc w:val="both"/>
        <w:rPr>
          <w:b/>
        </w:rPr>
      </w:pPr>
      <w:r>
        <w:rPr>
          <w:b/>
        </w:rPr>
        <w:t>Dotyczy: SZCZEGÓŁOWY OPIS PRZEDMIOTU ZAMÓWIENIA</w:t>
      </w:r>
    </w:p>
    <w:p w:rsidR="00206702" w:rsidRDefault="00206702" w:rsidP="00206702">
      <w:pPr>
        <w:spacing w:line="276" w:lineRule="auto"/>
        <w:jc w:val="both"/>
        <w:rPr>
          <w:i/>
        </w:rPr>
      </w:pPr>
      <w:r>
        <w:rPr>
          <w:i/>
        </w:rPr>
        <w:t xml:space="preserve">5.2.B.29 Możliwość </w:t>
      </w:r>
      <w:proofErr w:type="spellStart"/>
      <w:r>
        <w:rPr>
          <w:i/>
        </w:rPr>
        <w:t>wielokryteryjnego</w:t>
      </w:r>
      <w:proofErr w:type="spellEnd"/>
      <w:r>
        <w:rPr>
          <w:i/>
        </w:rPr>
        <w:t xml:space="preserve"> wyszukiwania, podglądu i wydruku dokumentów dołączonych do projektu</w:t>
      </w:r>
    </w:p>
    <w:p w:rsidR="00206702" w:rsidRDefault="00206702" w:rsidP="00206702">
      <w:pPr>
        <w:spacing w:line="276" w:lineRule="auto"/>
        <w:jc w:val="both"/>
        <w:rPr>
          <w:i/>
        </w:rPr>
      </w:pPr>
      <w:r>
        <w:rPr>
          <w:b/>
          <w:i/>
        </w:rPr>
        <w:lastRenderedPageBreak/>
        <w:t>Pytanie:</w:t>
      </w:r>
      <w:r>
        <w:rPr>
          <w:i/>
        </w:rPr>
        <w:t xml:space="preserve"> System (zgodnie z innymi wymaganiami np. 5.2.A.18) </w:t>
      </w:r>
      <w:proofErr w:type="spellStart"/>
      <w:r>
        <w:rPr>
          <w:i/>
        </w:rPr>
        <w:t>umożłiwia</w:t>
      </w:r>
      <w:proofErr w:type="spellEnd"/>
      <w:r>
        <w:rPr>
          <w:i/>
        </w:rPr>
        <w:t xml:space="preserve"> dodawanie dokumentów jako załączników i organizowanie ich w foldery i </w:t>
      </w:r>
      <w:proofErr w:type="spellStart"/>
      <w:r>
        <w:rPr>
          <w:i/>
        </w:rPr>
        <w:t>podfoldery</w:t>
      </w:r>
      <w:proofErr w:type="spellEnd"/>
      <w:r>
        <w:rPr>
          <w:i/>
        </w:rPr>
        <w:t xml:space="preserve">, do których uprawniony użytkownik ma dostęp po odszukaniu projektu. Wnosimy zatem o zmianę treści wymagania na: "Możliwość organizowania załączanych do projektu dokumentów w definiowanych folderach i </w:t>
      </w:r>
      <w:proofErr w:type="spellStart"/>
      <w:r>
        <w:rPr>
          <w:i/>
        </w:rPr>
        <w:t>podfolderach</w:t>
      </w:r>
      <w:proofErr w:type="spellEnd"/>
      <w:r>
        <w:rPr>
          <w:i/>
        </w:rPr>
        <w:t>."</w:t>
      </w:r>
    </w:p>
    <w:p w:rsidR="00206702" w:rsidRDefault="00206702" w:rsidP="00206702">
      <w:pPr>
        <w:spacing w:line="276" w:lineRule="auto"/>
        <w:jc w:val="both"/>
        <w:rPr>
          <w:i/>
        </w:rPr>
      </w:pPr>
      <w:r>
        <w:rPr>
          <w:i/>
        </w:rPr>
        <w:t>lub</w:t>
      </w:r>
    </w:p>
    <w:p w:rsidR="00206702" w:rsidRDefault="00206702" w:rsidP="00206702">
      <w:pPr>
        <w:spacing w:line="276" w:lineRule="auto"/>
        <w:jc w:val="both"/>
        <w:rPr>
          <w:i/>
        </w:rPr>
      </w:pPr>
      <w:r>
        <w:rPr>
          <w:i/>
        </w:rPr>
        <w:t xml:space="preserve">"Możliwość </w:t>
      </w:r>
      <w:proofErr w:type="spellStart"/>
      <w:r>
        <w:rPr>
          <w:i/>
        </w:rPr>
        <w:t>wielokryteryjnego</w:t>
      </w:r>
      <w:proofErr w:type="spellEnd"/>
      <w:r>
        <w:rPr>
          <w:i/>
        </w:rPr>
        <w:t xml:space="preserve"> wyszukiwania projektów w rejestrze projektów, zapewniającego dostęp do załączników organizowanych w definiowanych folderach i </w:t>
      </w:r>
      <w:proofErr w:type="spellStart"/>
      <w:r>
        <w:rPr>
          <w:i/>
        </w:rPr>
        <w:t>podfolderach</w:t>
      </w:r>
      <w:proofErr w:type="spellEnd"/>
      <w:r>
        <w:rPr>
          <w:i/>
        </w:rPr>
        <w:t>."</w:t>
      </w:r>
    </w:p>
    <w:p w:rsidR="00206702" w:rsidRDefault="00206702" w:rsidP="00206702">
      <w:pPr>
        <w:spacing w:line="276" w:lineRule="auto"/>
        <w:jc w:val="both"/>
        <w:rPr>
          <w:b/>
          <w:i/>
        </w:rPr>
      </w:pPr>
      <w:r>
        <w:rPr>
          <w:b/>
          <w:i/>
        </w:rPr>
        <w:t>Odpowiedź:</w:t>
      </w:r>
    </w:p>
    <w:p w:rsidR="00206702" w:rsidRPr="00206702" w:rsidRDefault="00206702" w:rsidP="00206702">
      <w:pPr>
        <w:spacing w:line="276" w:lineRule="auto"/>
        <w:jc w:val="both"/>
        <w:rPr>
          <w:i/>
          <w:color w:val="5B9BD5"/>
        </w:rPr>
      </w:pPr>
      <w:r w:rsidRPr="00206702">
        <w:rPr>
          <w:i/>
          <w:color w:val="5B9BD5"/>
        </w:rPr>
        <w:t xml:space="preserve">Zamawiający zmienia wymaganie 5.2.B.29 na: „"Możliwość wielokryterialnego wyszukiwania projektów w rejestrze projektów, zapewniającego dostęp do załączników organizowanych w definiowanych folderach i </w:t>
      </w:r>
      <w:proofErr w:type="spellStart"/>
      <w:r w:rsidRPr="00206702">
        <w:rPr>
          <w:i/>
          <w:color w:val="5B9BD5"/>
        </w:rPr>
        <w:t>podfolderach</w:t>
      </w:r>
      <w:proofErr w:type="spellEnd"/>
      <w:r w:rsidRPr="00206702">
        <w:rPr>
          <w:i/>
          <w:color w:val="5B9BD5"/>
        </w:rPr>
        <w:t>.”</w:t>
      </w:r>
    </w:p>
    <w:p w:rsidR="00206702" w:rsidRDefault="00206702" w:rsidP="00206702">
      <w:pPr>
        <w:spacing w:line="276" w:lineRule="auto"/>
        <w:jc w:val="both"/>
        <w:rPr>
          <w:b/>
        </w:rPr>
      </w:pPr>
      <w:r>
        <w:rPr>
          <w:b/>
        </w:rPr>
        <w:t>Pytanie 45.</w:t>
      </w:r>
    </w:p>
    <w:p w:rsidR="00206702" w:rsidRDefault="00206702" w:rsidP="00206702">
      <w:pPr>
        <w:spacing w:line="276" w:lineRule="auto"/>
        <w:jc w:val="both"/>
        <w:rPr>
          <w:b/>
        </w:rPr>
      </w:pPr>
      <w:r>
        <w:rPr>
          <w:b/>
        </w:rPr>
        <w:t>Dotyczy: SZCZEGÓŁOWY OPIS PRZEDMIOTU ZAMÓWIENIA</w:t>
      </w:r>
    </w:p>
    <w:p w:rsidR="00206702" w:rsidRDefault="00206702" w:rsidP="00206702">
      <w:pPr>
        <w:spacing w:line="276" w:lineRule="auto"/>
        <w:jc w:val="both"/>
        <w:rPr>
          <w:i/>
        </w:rPr>
      </w:pPr>
      <w:r>
        <w:rPr>
          <w:i/>
        </w:rPr>
        <w:t xml:space="preserve">5.2.B.35 Importu budżetów projektów historycznych, projektów w toku oraz aktualnie planowanych projektów z plików w formacie </w:t>
      </w:r>
      <w:proofErr w:type="spellStart"/>
      <w:r>
        <w:rPr>
          <w:i/>
        </w:rPr>
        <w:t>csv</w:t>
      </w:r>
      <w:proofErr w:type="spellEnd"/>
      <w:r>
        <w:rPr>
          <w:i/>
        </w:rPr>
        <w:t xml:space="preserve"> i </w:t>
      </w:r>
      <w:proofErr w:type="spellStart"/>
      <w:r>
        <w:rPr>
          <w:i/>
        </w:rPr>
        <w:t>xlsx</w:t>
      </w:r>
      <w:proofErr w:type="spellEnd"/>
      <w:r>
        <w:rPr>
          <w:i/>
        </w:rPr>
        <w:t xml:space="preserve"> o predefiniowanej strukturze</w:t>
      </w:r>
    </w:p>
    <w:p w:rsidR="00206702" w:rsidRDefault="00206702" w:rsidP="00206702">
      <w:pPr>
        <w:spacing w:line="276" w:lineRule="auto"/>
        <w:jc w:val="both"/>
        <w:rPr>
          <w:i/>
        </w:rPr>
      </w:pPr>
      <w:r>
        <w:rPr>
          <w:b/>
          <w:i/>
        </w:rPr>
        <w:t>Pytanie:</w:t>
      </w:r>
      <w:r>
        <w:rPr>
          <w:i/>
        </w:rPr>
        <w:t xml:space="preserve"> Czy Zamawiający uzna wymaganie za spełnione jeżeli zostanie zapewniony import z pliku z ustrukturyzowanego pliku Excel (xls, </w:t>
      </w:r>
      <w:proofErr w:type="spellStart"/>
      <w:r>
        <w:rPr>
          <w:i/>
        </w:rPr>
        <w:t>xlsx</w:t>
      </w:r>
      <w:proofErr w:type="spellEnd"/>
      <w:r>
        <w:rPr>
          <w:i/>
        </w:rPr>
        <w:t>)?</w:t>
      </w:r>
    </w:p>
    <w:p w:rsidR="00206702" w:rsidRDefault="00206702" w:rsidP="00206702">
      <w:pPr>
        <w:spacing w:line="276" w:lineRule="auto"/>
        <w:jc w:val="both"/>
        <w:rPr>
          <w:b/>
          <w:i/>
        </w:rPr>
      </w:pPr>
      <w:r>
        <w:rPr>
          <w:b/>
          <w:i/>
        </w:rPr>
        <w:t>Odpowiedź:</w:t>
      </w:r>
    </w:p>
    <w:p w:rsidR="00206702" w:rsidRPr="00206702" w:rsidRDefault="00206702" w:rsidP="00206702">
      <w:pPr>
        <w:spacing w:line="276" w:lineRule="auto"/>
        <w:jc w:val="both"/>
        <w:rPr>
          <w:i/>
          <w:color w:val="5B9BD5"/>
        </w:rPr>
      </w:pPr>
      <w:r w:rsidRPr="00206702">
        <w:rPr>
          <w:i/>
          <w:color w:val="5B9BD5"/>
        </w:rPr>
        <w:t>Zamawiający potwierdza, ze uzna takie rozwiązanie za wystarczające.</w:t>
      </w:r>
    </w:p>
    <w:p w:rsidR="00206702" w:rsidRDefault="00206702" w:rsidP="00206702">
      <w:pPr>
        <w:spacing w:line="276" w:lineRule="auto"/>
        <w:jc w:val="both"/>
        <w:rPr>
          <w:b/>
        </w:rPr>
      </w:pPr>
      <w:r>
        <w:rPr>
          <w:b/>
        </w:rPr>
        <w:t>Pytanie 46.</w:t>
      </w:r>
    </w:p>
    <w:p w:rsidR="00206702" w:rsidRDefault="00206702" w:rsidP="00206702">
      <w:pPr>
        <w:spacing w:line="276" w:lineRule="auto"/>
        <w:jc w:val="both"/>
        <w:rPr>
          <w:b/>
        </w:rPr>
      </w:pPr>
      <w:r>
        <w:rPr>
          <w:b/>
        </w:rPr>
        <w:t>Dotyczy: SZCZEGÓŁOWY OPIS PRZEDMIOTU ZAMÓWIENIA</w:t>
      </w:r>
    </w:p>
    <w:p w:rsidR="00206702" w:rsidRDefault="00206702" w:rsidP="00206702">
      <w:pPr>
        <w:spacing w:line="276" w:lineRule="auto"/>
        <w:jc w:val="both"/>
        <w:rPr>
          <w:i/>
        </w:rPr>
      </w:pPr>
      <w:r>
        <w:rPr>
          <w:i/>
        </w:rPr>
        <w:t>5.3.2. Moduł Inwentaryzacji musi zapewnić możliwość skonfigurowania przebiegu pracy oraz wykorzystywanych w niej dokumentów i danych, w sposób zgodny z procesami biznesowymi Zamawiającego.</w:t>
      </w:r>
    </w:p>
    <w:p w:rsidR="00206702" w:rsidRDefault="00206702" w:rsidP="00206702">
      <w:pPr>
        <w:spacing w:line="276" w:lineRule="auto"/>
        <w:jc w:val="both"/>
        <w:rPr>
          <w:i/>
        </w:rPr>
      </w:pPr>
      <w:r>
        <w:rPr>
          <w:b/>
          <w:i/>
        </w:rPr>
        <w:t>Pytanie:</w:t>
      </w:r>
      <w:r>
        <w:rPr>
          <w:i/>
        </w:rPr>
        <w:t xml:space="preserve"> Jak ma wyglądać przykładowy przebieg pracy? Tego typu określenie jest kojarzone z systemami </w:t>
      </w:r>
      <w:proofErr w:type="spellStart"/>
      <w:r>
        <w:rPr>
          <w:i/>
        </w:rPr>
        <w:t>workflow</w:t>
      </w:r>
      <w:proofErr w:type="spellEnd"/>
      <w:r>
        <w:rPr>
          <w:i/>
        </w:rPr>
        <w:t xml:space="preserve"> (EOD), który nie jest przedmiotem zamówienia. Prosimy o wyjaśnienie lub usunięcie. </w:t>
      </w:r>
      <w:proofErr w:type="spellStart"/>
      <w:r>
        <w:rPr>
          <w:i/>
        </w:rPr>
        <w:t>Niezaleźnie</w:t>
      </w:r>
      <w:proofErr w:type="spellEnd"/>
      <w:r>
        <w:rPr>
          <w:i/>
        </w:rPr>
        <w:t xml:space="preserve"> od powyższego system posiada wbudowane mechanizmy i operacje do przeprowadzenia procesu inwentaryzacji.</w:t>
      </w:r>
    </w:p>
    <w:p w:rsidR="00206702" w:rsidRDefault="00206702" w:rsidP="00206702">
      <w:pPr>
        <w:spacing w:line="276" w:lineRule="auto"/>
        <w:jc w:val="both"/>
        <w:rPr>
          <w:b/>
          <w:i/>
        </w:rPr>
      </w:pPr>
      <w:r>
        <w:rPr>
          <w:b/>
          <w:i/>
        </w:rPr>
        <w:t>Odpowiedź:</w:t>
      </w:r>
    </w:p>
    <w:p w:rsidR="00206702" w:rsidRPr="00206702" w:rsidRDefault="00206702" w:rsidP="00206702">
      <w:pPr>
        <w:spacing w:line="276" w:lineRule="auto"/>
        <w:jc w:val="both"/>
        <w:rPr>
          <w:i/>
          <w:color w:val="5B9BD5"/>
        </w:rPr>
      </w:pPr>
      <w:r w:rsidRPr="00206702">
        <w:rPr>
          <w:color w:val="5B9BD5"/>
        </w:rPr>
        <w:t xml:space="preserve">Zamawiający wyjaśnia, że nie oczekuje wdrożenia systemu </w:t>
      </w:r>
      <w:proofErr w:type="spellStart"/>
      <w:r w:rsidRPr="00206702">
        <w:rPr>
          <w:color w:val="5B9BD5"/>
        </w:rPr>
        <w:t>workflow</w:t>
      </w:r>
      <w:proofErr w:type="spellEnd"/>
      <w:r w:rsidRPr="00206702">
        <w:rPr>
          <w:color w:val="5B9BD5"/>
        </w:rPr>
        <w:t xml:space="preserve"> (EOD). Wymaganie należy rozumieć w ten sposób, że Moduł Inwentaryzacji musi zapewnić możliwość późniejszej realizacji wymagań opisanych w tym punkcie OPZ.</w:t>
      </w:r>
    </w:p>
    <w:p w:rsidR="00206702" w:rsidRDefault="00206702" w:rsidP="00206702">
      <w:pPr>
        <w:spacing w:line="276" w:lineRule="auto"/>
        <w:jc w:val="both"/>
        <w:rPr>
          <w:b/>
        </w:rPr>
      </w:pPr>
      <w:r>
        <w:rPr>
          <w:b/>
        </w:rPr>
        <w:t>Pytanie 47.</w:t>
      </w:r>
    </w:p>
    <w:p w:rsidR="00206702" w:rsidRDefault="00206702" w:rsidP="00206702">
      <w:pPr>
        <w:spacing w:line="276" w:lineRule="auto"/>
        <w:jc w:val="both"/>
        <w:rPr>
          <w:b/>
        </w:rPr>
      </w:pPr>
      <w:r>
        <w:rPr>
          <w:b/>
        </w:rPr>
        <w:t>Dotyczy: SZCZEGÓŁOWY OPIS PRZEDMIOTU ZAMÓWIENIA</w:t>
      </w:r>
    </w:p>
    <w:p w:rsidR="00206702" w:rsidRDefault="00206702" w:rsidP="00206702">
      <w:pPr>
        <w:spacing w:line="276" w:lineRule="auto"/>
        <w:jc w:val="both"/>
        <w:rPr>
          <w:i/>
        </w:rPr>
      </w:pPr>
      <w:r>
        <w:rPr>
          <w:i/>
        </w:rPr>
        <w:t>5.3.A.01 Zdefiniowanie formatu Planu Inwentaryzacji dla różnych rodzajów inwentaryzacji (np. okresowej, zdawczo-odbiorczej, doraźnej itp.)</w:t>
      </w:r>
    </w:p>
    <w:p w:rsidR="00206702" w:rsidRDefault="00206702" w:rsidP="00206702">
      <w:pPr>
        <w:spacing w:line="276" w:lineRule="auto"/>
        <w:jc w:val="both"/>
        <w:rPr>
          <w:i/>
        </w:rPr>
      </w:pPr>
      <w:r>
        <w:rPr>
          <w:b/>
          <w:i/>
        </w:rPr>
        <w:t xml:space="preserve">Pytanie: </w:t>
      </w:r>
      <w:r>
        <w:rPr>
          <w:i/>
        </w:rPr>
        <w:t>Czy wymaganie zostanie uznane za spełnione, gdy zostanie ustawiony podział na różne typy inwentaryzacji? Czy wymaganie dotyczące planu inwentaryzacji oznacza utworzenie dokumentu inwentaryzacji z datą przyszłą?</w:t>
      </w:r>
    </w:p>
    <w:p w:rsidR="00206702" w:rsidRDefault="00206702" w:rsidP="00206702">
      <w:pPr>
        <w:spacing w:line="276" w:lineRule="auto"/>
        <w:jc w:val="both"/>
        <w:rPr>
          <w:b/>
          <w:i/>
        </w:rPr>
      </w:pPr>
      <w:r>
        <w:rPr>
          <w:b/>
          <w:i/>
        </w:rPr>
        <w:t>Odpowiedź:</w:t>
      </w:r>
    </w:p>
    <w:p w:rsidR="00206702" w:rsidRPr="00206702" w:rsidRDefault="00206702" w:rsidP="00206702">
      <w:pPr>
        <w:spacing w:line="276" w:lineRule="auto"/>
        <w:jc w:val="both"/>
        <w:rPr>
          <w:i/>
          <w:color w:val="5B9BD5"/>
        </w:rPr>
      </w:pPr>
      <w:r w:rsidRPr="00206702">
        <w:rPr>
          <w:i/>
          <w:color w:val="5B9BD5"/>
        </w:rPr>
        <w:t>Zamawiający potwierdza, że podział na typy inwentaryzacji będzie wystarczający. Plan inwentaryzacji jest listą planowanych inwentaryzacji z datami przyszłymi.</w:t>
      </w:r>
    </w:p>
    <w:p w:rsidR="00206702" w:rsidRDefault="00206702" w:rsidP="00206702">
      <w:pPr>
        <w:spacing w:line="276" w:lineRule="auto"/>
        <w:jc w:val="both"/>
        <w:rPr>
          <w:b/>
        </w:rPr>
      </w:pPr>
      <w:r>
        <w:rPr>
          <w:b/>
        </w:rPr>
        <w:t>Pytanie 48.</w:t>
      </w:r>
    </w:p>
    <w:p w:rsidR="00206702" w:rsidRDefault="00206702" w:rsidP="00206702">
      <w:pPr>
        <w:spacing w:line="276" w:lineRule="auto"/>
        <w:jc w:val="both"/>
        <w:rPr>
          <w:b/>
        </w:rPr>
      </w:pPr>
      <w:r>
        <w:rPr>
          <w:b/>
        </w:rPr>
        <w:t>Dotyczy: SZCZEGÓŁOWY OPIS PRZEDMIOTU ZAMÓWIENIA</w:t>
      </w:r>
    </w:p>
    <w:p w:rsidR="00206702" w:rsidRDefault="00206702" w:rsidP="00206702">
      <w:pPr>
        <w:spacing w:line="276" w:lineRule="auto"/>
        <w:jc w:val="both"/>
        <w:rPr>
          <w:i/>
        </w:rPr>
      </w:pPr>
      <w:r>
        <w:rPr>
          <w:i/>
        </w:rPr>
        <w:t>5.3.A.02 Zdefiniowanie formatu 10-ciu dokumentów inwentaryzacji (wizualizacji oraz wydruków), w tym m.in.:</w:t>
      </w:r>
    </w:p>
    <w:p w:rsidR="00206702" w:rsidRDefault="00206702" w:rsidP="00206702">
      <w:pPr>
        <w:spacing w:line="276" w:lineRule="auto"/>
        <w:jc w:val="both"/>
        <w:rPr>
          <w:i/>
        </w:rPr>
      </w:pPr>
      <w:r>
        <w:rPr>
          <w:i/>
        </w:rPr>
        <w:t>· Wniosków o przeprowadzenie inwentaryzacji,</w:t>
      </w:r>
    </w:p>
    <w:p w:rsidR="00206702" w:rsidRDefault="00206702" w:rsidP="00206702">
      <w:pPr>
        <w:spacing w:line="276" w:lineRule="auto"/>
        <w:jc w:val="both"/>
        <w:rPr>
          <w:i/>
        </w:rPr>
      </w:pPr>
      <w:r>
        <w:rPr>
          <w:i/>
        </w:rPr>
        <w:t>· Umowy odpowiedzialności materialnej za powierzone mienie</w:t>
      </w:r>
    </w:p>
    <w:p w:rsidR="00206702" w:rsidRDefault="00206702" w:rsidP="00206702">
      <w:pPr>
        <w:spacing w:line="276" w:lineRule="auto"/>
        <w:jc w:val="both"/>
        <w:rPr>
          <w:i/>
        </w:rPr>
      </w:pPr>
      <w:r>
        <w:rPr>
          <w:i/>
        </w:rPr>
        <w:t>· Arkuszy spisowych,</w:t>
      </w:r>
    </w:p>
    <w:p w:rsidR="00206702" w:rsidRDefault="00206702" w:rsidP="00206702">
      <w:pPr>
        <w:spacing w:line="276" w:lineRule="auto"/>
        <w:jc w:val="both"/>
        <w:rPr>
          <w:i/>
        </w:rPr>
      </w:pPr>
      <w:r>
        <w:rPr>
          <w:i/>
        </w:rPr>
        <w:t>· Zestawienia różnic z inwentaryzacji,</w:t>
      </w:r>
    </w:p>
    <w:p w:rsidR="00206702" w:rsidRDefault="00206702" w:rsidP="00206702">
      <w:pPr>
        <w:spacing w:line="276" w:lineRule="auto"/>
        <w:jc w:val="both"/>
        <w:rPr>
          <w:i/>
        </w:rPr>
      </w:pPr>
      <w:r>
        <w:rPr>
          <w:i/>
        </w:rPr>
        <w:t>· Protokół z inwentaryzacji i Protokół weryfikacji różnic inwentaryzacyjnych, dla różnych rodzajów inwentaryzacji</w:t>
      </w:r>
    </w:p>
    <w:p w:rsidR="00206702" w:rsidRDefault="00206702" w:rsidP="00206702">
      <w:pPr>
        <w:spacing w:line="276" w:lineRule="auto"/>
        <w:jc w:val="both"/>
        <w:rPr>
          <w:i/>
        </w:rPr>
      </w:pPr>
      <w:r>
        <w:rPr>
          <w:b/>
          <w:i/>
        </w:rPr>
        <w:t>Pytanie:</w:t>
      </w:r>
      <w:r>
        <w:rPr>
          <w:i/>
        </w:rPr>
        <w:t xml:space="preserve"> Prosimy o wyjaśnienie i potwierdzenie, że </w:t>
      </w:r>
      <w:proofErr w:type="spellStart"/>
      <w:r>
        <w:rPr>
          <w:i/>
        </w:rPr>
        <w:t>zdefinowanie</w:t>
      </w:r>
      <w:proofErr w:type="spellEnd"/>
      <w:r>
        <w:rPr>
          <w:i/>
        </w:rPr>
        <w:t xml:space="preserve"> formatu 10 dokumentów zawiera się w liście wymienionej poniżej? Jeśli chodzi o jeszcze inne rodzaje dokumentów prosimy o ich wyspecyfikowanie.</w:t>
      </w:r>
    </w:p>
    <w:p w:rsidR="00206702" w:rsidRDefault="00206702" w:rsidP="00206702">
      <w:pPr>
        <w:spacing w:line="276" w:lineRule="auto"/>
        <w:jc w:val="both"/>
        <w:rPr>
          <w:b/>
          <w:i/>
        </w:rPr>
      </w:pPr>
      <w:r>
        <w:rPr>
          <w:b/>
          <w:i/>
        </w:rPr>
        <w:lastRenderedPageBreak/>
        <w:t>Odpowiedź:</w:t>
      </w:r>
    </w:p>
    <w:p w:rsidR="00206702" w:rsidRPr="00206702" w:rsidRDefault="00206702" w:rsidP="00206702">
      <w:pPr>
        <w:spacing w:line="276" w:lineRule="auto"/>
        <w:jc w:val="both"/>
        <w:rPr>
          <w:i/>
          <w:color w:val="5B9BD5"/>
        </w:rPr>
      </w:pPr>
      <w:r w:rsidRPr="00206702">
        <w:rPr>
          <w:i/>
          <w:color w:val="5B9BD5"/>
        </w:rPr>
        <w:t>Zamawiający wyjaśnia, że wymienione dokumenty zawierają się w liście 10-ciu dokumentów do zdefiniowania.</w:t>
      </w:r>
    </w:p>
    <w:p w:rsidR="00206702" w:rsidRPr="00206702" w:rsidRDefault="00206702" w:rsidP="00206702">
      <w:pPr>
        <w:spacing w:line="276" w:lineRule="auto"/>
        <w:jc w:val="both"/>
        <w:rPr>
          <w:i/>
          <w:color w:val="5B9BD5"/>
        </w:rPr>
      </w:pPr>
      <w:r w:rsidRPr="00206702">
        <w:rPr>
          <w:i/>
          <w:color w:val="5B9BD5"/>
        </w:rPr>
        <w:t xml:space="preserve">Zamawiający będzie wymagał jeszcze następujące dokumenty: </w:t>
      </w:r>
    </w:p>
    <w:p w:rsidR="00206702" w:rsidRPr="00206702" w:rsidRDefault="00206702" w:rsidP="00206702">
      <w:pPr>
        <w:spacing w:line="276" w:lineRule="auto"/>
        <w:jc w:val="both"/>
        <w:rPr>
          <w:i/>
          <w:color w:val="5B9BD5"/>
        </w:rPr>
      </w:pPr>
      <w:r w:rsidRPr="00206702">
        <w:rPr>
          <w:i/>
          <w:color w:val="5B9BD5"/>
        </w:rPr>
        <w:t xml:space="preserve">- Protokół uzgodnień – ŚT; </w:t>
      </w:r>
    </w:p>
    <w:p w:rsidR="00206702" w:rsidRPr="00206702" w:rsidRDefault="00206702" w:rsidP="00206702">
      <w:pPr>
        <w:spacing w:line="276" w:lineRule="auto"/>
        <w:jc w:val="both"/>
        <w:rPr>
          <w:i/>
          <w:color w:val="5B9BD5"/>
        </w:rPr>
      </w:pPr>
      <w:r w:rsidRPr="00206702">
        <w:rPr>
          <w:i/>
          <w:color w:val="5B9BD5"/>
        </w:rPr>
        <w:t xml:space="preserve">- Protokół uzgodnień ŚT </w:t>
      </w:r>
      <w:proofErr w:type="spellStart"/>
      <w:r w:rsidRPr="00206702">
        <w:rPr>
          <w:i/>
          <w:color w:val="5B9BD5"/>
        </w:rPr>
        <w:t>niskocenne</w:t>
      </w:r>
      <w:proofErr w:type="spellEnd"/>
      <w:r w:rsidRPr="00206702">
        <w:rPr>
          <w:i/>
          <w:color w:val="5B9BD5"/>
        </w:rPr>
        <w:t>;</w:t>
      </w:r>
    </w:p>
    <w:p w:rsidR="00206702" w:rsidRPr="00206702" w:rsidRDefault="00206702" w:rsidP="00206702">
      <w:pPr>
        <w:spacing w:line="276" w:lineRule="auto"/>
        <w:jc w:val="both"/>
        <w:rPr>
          <w:i/>
          <w:color w:val="5B9BD5"/>
        </w:rPr>
      </w:pPr>
      <w:r w:rsidRPr="00206702">
        <w:rPr>
          <w:i/>
          <w:color w:val="5B9BD5"/>
        </w:rPr>
        <w:t>- Oświadczenie o uzgodnieniu i przygotowaniu pola spisowego.</w:t>
      </w:r>
    </w:p>
    <w:p w:rsidR="00206702" w:rsidRDefault="00206702" w:rsidP="00206702">
      <w:pPr>
        <w:spacing w:line="276" w:lineRule="auto"/>
        <w:jc w:val="both"/>
        <w:rPr>
          <w:b/>
        </w:rPr>
      </w:pPr>
      <w:r>
        <w:rPr>
          <w:b/>
        </w:rPr>
        <w:t>Pytanie 49.</w:t>
      </w:r>
    </w:p>
    <w:p w:rsidR="00206702" w:rsidRDefault="00206702" w:rsidP="00206702">
      <w:pPr>
        <w:spacing w:line="276" w:lineRule="auto"/>
        <w:jc w:val="both"/>
        <w:rPr>
          <w:b/>
        </w:rPr>
      </w:pPr>
      <w:r>
        <w:rPr>
          <w:b/>
        </w:rPr>
        <w:t>Dotyczy: SZCZEGÓŁOWY OPIS PRZEDMIOTU ZAMÓWIENIA</w:t>
      </w:r>
    </w:p>
    <w:p w:rsidR="00206702" w:rsidRDefault="00206702" w:rsidP="00206702">
      <w:pPr>
        <w:spacing w:line="276" w:lineRule="auto"/>
        <w:jc w:val="both"/>
        <w:rPr>
          <w:i/>
        </w:rPr>
      </w:pPr>
      <w:r>
        <w:rPr>
          <w:i/>
        </w:rPr>
        <w:t>5.3.A.06 Zdefiniowanie procesu konsultacji i zatwierdzania Planu inwentaryzacji w Uczelni</w:t>
      </w:r>
    </w:p>
    <w:p w:rsidR="00206702" w:rsidRDefault="00206702" w:rsidP="00206702">
      <w:pPr>
        <w:spacing w:line="276" w:lineRule="auto"/>
        <w:jc w:val="both"/>
        <w:rPr>
          <w:i/>
        </w:rPr>
      </w:pPr>
      <w:r>
        <w:rPr>
          <w:b/>
          <w:i/>
        </w:rPr>
        <w:t>Pytanie:</w:t>
      </w:r>
      <w:r>
        <w:rPr>
          <w:i/>
        </w:rPr>
        <w:t xml:space="preserve"> Tak postawione wymaganie sugeruje konieczność utworzenia procesu akceptacyjnego w systemie elektronicznego obiegu dokumentów, który nie jest przedmiotem zamówienia. Wnosimy o usunięcie wymagania.</w:t>
      </w:r>
    </w:p>
    <w:p w:rsidR="00206702" w:rsidRDefault="00206702" w:rsidP="00206702">
      <w:pPr>
        <w:spacing w:line="276" w:lineRule="auto"/>
        <w:jc w:val="both"/>
        <w:rPr>
          <w:b/>
          <w:i/>
        </w:rPr>
      </w:pPr>
      <w:r>
        <w:rPr>
          <w:b/>
          <w:i/>
        </w:rPr>
        <w:t>Odpowiedź:</w:t>
      </w:r>
    </w:p>
    <w:p w:rsidR="00206702" w:rsidRPr="00206702" w:rsidRDefault="00206702" w:rsidP="00206702">
      <w:pPr>
        <w:spacing w:line="276" w:lineRule="auto"/>
        <w:jc w:val="both"/>
        <w:rPr>
          <w:i/>
          <w:color w:val="5B9BD5"/>
        </w:rPr>
      </w:pPr>
      <w:r w:rsidRPr="00206702">
        <w:rPr>
          <w:color w:val="5B9BD5"/>
        </w:rPr>
        <w:t xml:space="preserve">Zamawiający wyjaśnia, że nie oczekuje wdrożenia systemu </w:t>
      </w:r>
      <w:proofErr w:type="spellStart"/>
      <w:r w:rsidRPr="00206702">
        <w:rPr>
          <w:color w:val="5B9BD5"/>
        </w:rPr>
        <w:t>workflow</w:t>
      </w:r>
      <w:proofErr w:type="spellEnd"/>
      <w:r w:rsidRPr="00206702">
        <w:rPr>
          <w:color w:val="5B9BD5"/>
        </w:rPr>
        <w:t xml:space="preserve"> (EOD). Wymaganie należy rozumieć w ten sposób, że Moduł Inwentaryzacji musi zapewnić możliwość późniejszej realizacji wymagań opisanych w tym punkcie OPZ.</w:t>
      </w:r>
    </w:p>
    <w:p w:rsidR="00206702" w:rsidRDefault="00206702" w:rsidP="00206702">
      <w:pPr>
        <w:spacing w:line="276" w:lineRule="auto"/>
        <w:jc w:val="both"/>
        <w:rPr>
          <w:b/>
        </w:rPr>
      </w:pPr>
      <w:r>
        <w:rPr>
          <w:b/>
        </w:rPr>
        <w:t>Pytanie 50.</w:t>
      </w:r>
    </w:p>
    <w:p w:rsidR="00206702" w:rsidRDefault="00206702" w:rsidP="00206702">
      <w:pPr>
        <w:spacing w:line="276" w:lineRule="auto"/>
        <w:jc w:val="both"/>
        <w:rPr>
          <w:b/>
        </w:rPr>
      </w:pPr>
      <w:r>
        <w:rPr>
          <w:b/>
        </w:rPr>
        <w:t>Dotyczy: SZCZEGÓŁOWY OPIS PRZEDMIOTU ZAMÓWIENIA</w:t>
      </w:r>
    </w:p>
    <w:p w:rsidR="00206702" w:rsidRDefault="00206702" w:rsidP="00206702">
      <w:pPr>
        <w:spacing w:line="276" w:lineRule="auto"/>
        <w:jc w:val="both"/>
        <w:rPr>
          <w:i/>
        </w:rPr>
      </w:pPr>
      <w:r>
        <w:rPr>
          <w:i/>
        </w:rPr>
        <w:t>5.3.A.07 Zdefiniowanie procesu realizacji i zatwierdzania inwentaryzacji oraz rozdysponowania protokołów z inwentaryzacji i danych o ujawnionych lub brakujących środkach trwałych czy nisko cennych środkach trwałych,</w:t>
      </w:r>
    </w:p>
    <w:p w:rsidR="00206702" w:rsidRDefault="00206702" w:rsidP="00206702">
      <w:pPr>
        <w:spacing w:line="276" w:lineRule="auto"/>
        <w:jc w:val="both"/>
        <w:rPr>
          <w:i/>
        </w:rPr>
      </w:pPr>
      <w:r>
        <w:rPr>
          <w:b/>
          <w:i/>
        </w:rPr>
        <w:t>Pytanie:</w:t>
      </w:r>
      <w:r>
        <w:rPr>
          <w:i/>
        </w:rPr>
        <w:t xml:space="preserve"> Tak postawione wymaganie sugeruje konieczność utworzenia procesu akceptacyjnego w systemie elektronicznego obiegu dokumentów, który nie jest przedmiotem zamówienia. Wnosimy o usunięcie wymagania.</w:t>
      </w:r>
    </w:p>
    <w:p w:rsidR="00206702" w:rsidRDefault="00206702" w:rsidP="00206702">
      <w:pPr>
        <w:spacing w:line="276" w:lineRule="auto"/>
        <w:jc w:val="both"/>
        <w:rPr>
          <w:b/>
          <w:i/>
        </w:rPr>
      </w:pPr>
      <w:r>
        <w:rPr>
          <w:b/>
          <w:i/>
        </w:rPr>
        <w:t>Odpowiedź:</w:t>
      </w:r>
    </w:p>
    <w:p w:rsidR="00206702" w:rsidRPr="00206702" w:rsidRDefault="00206702" w:rsidP="00206702">
      <w:pPr>
        <w:spacing w:line="276" w:lineRule="auto"/>
        <w:jc w:val="both"/>
        <w:rPr>
          <w:i/>
          <w:color w:val="5B9BD5"/>
        </w:rPr>
      </w:pPr>
      <w:r w:rsidRPr="00206702">
        <w:rPr>
          <w:color w:val="5B9BD5"/>
        </w:rPr>
        <w:t xml:space="preserve">Zamawiający wyjaśnia, że nie oczekuje wdrożenia systemu </w:t>
      </w:r>
      <w:proofErr w:type="spellStart"/>
      <w:r w:rsidRPr="00206702">
        <w:rPr>
          <w:color w:val="5B9BD5"/>
        </w:rPr>
        <w:t>workflow</w:t>
      </w:r>
      <w:proofErr w:type="spellEnd"/>
      <w:r w:rsidRPr="00206702">
        <w:rPr>
          <w:color w:val="5B9BD5"/>
        </w:rPr>
        <w:t xml:space="preserve"> (EOD). Wymaganie należy rozumieć w ten sposób, że Moduł Inwentaryzacji musi zapewnić możliwość późniejszej realizacji wymagań opisanych w tym punkcie OPZ.</w:t>
      </w:r>
    </w:p>
    <w:p w:rsidR="00206702" w:rsidRDefault="00206702" w:rsidP="00206702">
      <w:pPr>
        <w:spacing w:line="276" w:lineRule="auto"/>
        <w:jc w:val="both"/>
        <w:rPr>
          <w:b/>
        </w:rPr>
      </w:pPr>
      <w:r>
        <w:rPr>
          <w:b/>
        </w:rPr>
        <w:t>Pytanie 51.</w:t>
      </w:r>
    </w:p>
    <w:p w:rsidR="00206702" w:rsidRDefault="00206702" w:rsidP="00206702">
      <w:pPr>
        <w:spacing w:line="276" w:lineRule="auto"/>
        <w:jc w:val="both"/>
        <w:rPr>
          <w:b/>
        </w:rPr>
      </w:pPr>
      <w:r>
        <w:rPr>
          <w:b/>
        </w:rPr>
        <w:t>Dotyczy: SZCZEGÓŁOWY OPIS PRZEDMIOTU ZAMÓWIENIA</w:t>
      </w:r>
    </w:p>
    <w:p w:rsidR="00206702" w:rsidRDefault="00206702" w:rsidP="00206702">
      <w:pPr>
        <w:spacing w:line="276" w:lineRule="auto"/>
        <w:jc w:val="both"/>
        <w:rPr>
          <w:i/>
        </w:rPr>
      </w:pPr>
      <w:r>
        <w:rPr>
          <w:i/>
        </w:rPr>
        <w:t>5.3.B.21 Wprowadzenie danych spisu z natury poprzez wymianę danych (on-line lub off-</w:t>
      </w:r>
      <w:proofErr w:type="spellStart"/>
      <w:r>
        <w:rPr>
          <w:i/>
        </w:rPr>
        <w:t>line</w:t>
      </w:r>
      <w:proofErr w:type="spellEnd"/>
      <w:r>
        <w:rPr>
          <w:i/>
        </w:rPr>
        <w:t>) z wykorzystywanymi do wprowadzania danych inwentaryzacji kolektorami danych lub innymi urządzeniami umożliwiającymi m.in.:</w:t>
      </w:r>
    </w:p>
    <w:p w:rsidR="00206702" w:rsidRDefault="00206702" w:rsidP="00206702">
      <w:pPr>
        <w:spacing w:line="276" w:lineRule="auto"/>
        <w:jc w:val="both"/>
        <w:rPr>
          <w:i/>
        </w:rPr>
      </w:pPr>
      <w:r>
        <w:rPr>
          <w:i/>
        </w:rPr>
        <w:t>· wprowadzenie w oparciu o zaimportowany spis pomieszczeń danych pomieszczenia, w którym aktualnie prowadzony jest spis z natury</w:t>
      </w:r>
    </w:p>
    <w:p w:rsidR="00206702" w:rsidRDefault="00206702" w:rsidP="00206702">
      <w:pPr>
        <w:spacing w:line="276" w:lineRule="auto"/>
        <w:jc w:val="both"/>
        <w:rPr>
          <w:i/>
        </w:rPr>
      </w:pPr>
      <w:r>
        <w:rPr>
          <w:i/>
        </w:rPr>
        <w:t>· dwustronną wymianę danych z Arkuszami spisowymi</w:t>
      </w:r>
    </w:p>
    <w:p w:rsidR="00206702" w:rsidRDefault="00206702" w:rsidP="00206702">
      <w:pPr>
        <w:spacing w:line="276" w:lineRule="auto"/>
        <w:jc w:val="both"/>
        <w:rPr>
          <w:i/>
        </w:rPr>
      </w:pPr>
      <w:r>
        <w:rPr>
          <w:i/>
        </w:rPr>
        <w:t xml:space="preserve">· wczytywanie danych spisu z natury inwentaryzowanych składników majątku w oparciu o kody kreskowe i </w:t>
      </w:r>
      <w:proofErr w:type="spellStart"/>
      <w:r>
        <w:rPr>
          <w:i/>
        </w:rPr>
        <w:t>QRCode</w:t>
      </w:r>
      <w:proofErr w:type="spellEnd"/>
      <w:r>
        <w:rPr>
          <w:i/>
        </w:rPr>
        <w:t xml:space="preserve"> lub wprowadzanie manualne danych spisu z natury</w:t>
      </w:r>
    </w:p>
    <w:p w:rsidR="00206702" w:rsidRDefault="00206702" w:rsidP="00206702">
      <w:pPr>
        <w:spacing w:line="276" w:lineRule="auto"/>
        <w:jc w:val="both"/>
        <w:rPr>
          <w:i/>
        </w:rPr>
      </w:pPr>
      <w:r>
        <w:rPr>
          <w:i/>
        </w:rPr>
        <w:t>5.3.B.40 Możliwość prowadzenia spisów inwentaryzacyjnych i rozliczania różnic inwentaryzacyjnych w tym z wykorzystaniem czytników kodów kreskowych.</w:t>
      </w:r>
    </w:p>
    <w:p w:rsidR="00206702" w:rsidRDefault="00206702" w:rsidP="00206702">
      <w:pPr>
        <w:spacing w:line="276" w:lineRule="auto"/>
        <w:jc w:val="both"/>
        <w:rPr>
          <w:i/>
        </w:rPr>
      </w:pPr>
      <w:r>
        <w:rPr>
          <w:i/>
        </w:rPr>
        <w:t>5.3.B.50 Możliwość generowania etykiet kodów kreskowych i kodów QR dla majątku trwałego - pojedynczo i hurtowo.</w:t>
      </w:r>
    </w:p>
    <w:p w:rsidR="00206702" w:rsidRDefault="00206702" w:rsidP="00206702">
      <w:pPr>
        <w:spacing w:line="276" w:lineRule="auto"/>
        <w:jc w:val="both"/>
        <w:rPr>
          <w:i/>
        </w:rPr>
      </w:pPr>
      <w:r>
        <w:rPr>
          <w:i/>
        </w:rPr>
        <w:t>5.3.B.51 Współpraca z czytnikami kodów kreskowych i QR: odczyt kodów kreskowych poprzez wykorzystanie skanerów kodów kreskowych i QR.</w:t>
      </w:r>
    </w:p>
    <w:p w:rsidR="00206702" w:rsidRDefault="00206702" w:rsidP="00206702">
      <w:pPr>
        <w:spacing w:line="276" w:lineRule="auto"/>
        <w:jc w:val="both"/>
        <w:rPr>
          <w:i/>
        </w:rPr>
      </w:pPr>
      <w:r>
        <w:rPr>
          <w:i/>
        </w:rPr>
        <w:t>5.3.B.52 Oprogramowanie musi współpracować z mobilnymi kolektorami danych lub aplikacją na urządzenia mobilne oparte o system Android lub iOS</w:t>
      </w:r>
    </w:p>
    <w:p w:rsidR="00206702" w:rsidRDefault="00206702" w:rsidP="00206702">
      <w:pPr>
        <w:spacing w:line="276" w:lineRule="auto"/>
        <w:jc w:val="both"/>
        <w:rPr>
          <w:i/>
        </w:rPr>
      </w:pPr>
      <w:r>
        <w:rPr>
          <w:i/>
        </w:rPr>
        <w:t>5.3.B.53 Oprogramowanie musi współpracować z drukarkami kodów kreskowych i QR.</w:t>
      </w:r>
    </w:p>
    <w:p w:rsidR="00206702" w:rsidRDefault="00206702" w:rsidP="00206702">
      <w:pPr>
        <w:spacing w:line="276" w:lineRule="auto"/>
        <w:jc w:val="both"/>
        <w:rPr>
          <w:i/>
        </w:rPr>
      </w:pPr>
      <w:r>
        <w:rPr>
          <w:i/>
        </w:rPr>
        <w:t>5.3.B.55 Kod kreskowy/QR musi pozwalać na elektroniczną identyfikację (np. za pomocą czytnika kodów ) środka trwałego podczas spisu z natury.</w:t>
      </w:r>
    </w:p>
    <w:p w:rsidR="00206702" w:rsidRDefault="00206702" w:rsidP="00206702">
      <w:pPr>
        <w:spacing w:line="276" w:lineRule="auto"/>
        <w:jc w:val="both"/>
        <w:rPr>
          <w:i/>
        </w:rPr>
      </w:pPr>
      <w:r>
        <w:rPr>
          <w:b/>
          <w:i/>
        </w:rPr>
        <w:t>Pytanie:</w:t>
      </w:r>
      <w:r>
        <w:rPr>
          <w:i/>
        </w:rPr>
        <w:t xml:space="preserve"> Czy Zamawiający oczekuje dostawy jakiegokolwiek sprzętu w tym zakresie (czytników, kolektorów, drukarki kodów)? Czy też wymagania w zakresie obsługiwanego sprzętu zostaną ustalone w trakcie analizy a ich dostawa będzie realizowana poza zakresem tego postępowania?</w:t>
      </w:r>
    </w:p>
    <w:p w:rsidR="00206702" w:rsidRDefault="00206702" w:rsidP="00206702">
      <w:pPr>
        <w:spacing w:line="276" w:lineRule="auto"/>
        <w:jc w:val="both"/>
        <w:rPr>
          <w:i/>
        </w:rPr>
      </w:pPr>
      <w:r>
        <w:rPr>
          <w:i/>
        </w:rPr>
        <w:t>Jeśli taki sprzęt mamy dostarczyć prosimy o podanie wymaganych ilości poszczególnych elementów.</w:t>
      </w:r>
    </w:p>
    <w:p w:rsidR="00206702" w:rsidRDefault="00206702" w:rsidP="00206702">
      <w:pPr>
        <w:spacing w:line="276" w:lineRule="auto"/>
        <w:jc w:val="both"/>
        <w:rPr>
          <w:i/>
        </w:rPr>
      </w:pPr>
      <w:r>
        <w:rPr>
          <w:i/>
        </w:rPr>
        <w:lastRenderedPageBreak/>
        <w:t>Prosimy również o wskazanie na ile urządzeń mobilnych wykorzystywanych do wprowadzania danych (kolektory i/lub czytniki/smartfony) należy dostarczyć licencję do mobilnej aplikacji.</w:t>
      </w:r>
    </w:p>
    <w:p w:rsidR="00206702" w:rsidRDefault="00206702" w:rsidP="00206702">
      <w:pPr>
        <w:spacing w:line="276" w:lineRule="auto"/>
        <w:jc w:val="both"/>
        <w:rPr>
          <w:b/>
          <w:i/>
        </w:rPr>
      </w:pPr>
      <w:r>
        <w:rPr>
          <w:b/>
          <w:i/>
        </w:rPr>
        <w:t>Odpowiedź:</w:t>
      </w:r>
    </w:p>
    <w:p w:rsidR="00206702" w:rsidRPr="00206702" w:rsidRDefault="00206702" w:rsidP="00206702">
      <w:pPr>
        <w:spacing w:line="276" w:lineRule="auto"/>
        <w:jc w:val="both"/>
        <w:rPr>
          <w:i/>
          <w:color w:val="5B9BD5"/>
        </w:rPr>
      </w:pPr>
      <w:r w:rsidRPr="00206702">
        <w:rPr>
          <w:color w:val="5B9BD5"/>
        </w:rPr>
        <w:t>Zamawiający wyjaśnia, że dokona zakupu we własnym zakresie, po uzgodnieniu wymagań technicznych z Wykonawcą zamówienia.</w:t>
      </w:r>
    </w:p>
    <w:p w:rsidR="00206702" w:rsidRDefault="00206702" w:rsidP="00206702">
      <w:pPr>
        <w:spacing w:line="276" w:lineRule="auto"/>
        <w:jc w:val="both"/>
        <w:rPr>
          <w:b/>
        </w:rPr>
      </w:pPr>
    </w:p>
    <w:p w:rsidR="00206702" w:rsidRDefault="00206702" w:rsidP="00206702">
      <w:pPr>
        <w:spacing w:line="276" w:lineRule="auto"/>
        <w:jc w:val="both"/>
        <w:rPr>
          <w:b/>
        </w:rPr>
      </w:pPr>
      <w:r>
        <w:rPr>
          <w:b/>
        </w:rPr>
        <w:t>Pytanie 52.</w:t>
      </w:r>
    </w:p>
    <w:p w:rsidR="00206702" w:rsidRDefault="00206702" w:rsidP="00206702">
      <w:pPr>
        <w:spacing w:line="276" w:lineRule="auto"/>
        <w:jc w:val="both"/>
        <w:rPr>
          <w:b/>
        </w:rPr>
      </w:pPr>
      <w:r>
        <w:rPr>
          <w:b/>
        </w:rPr>
        <w:t>Dotyczy: SZCZEGÓŁOWY OPIS PRZEDMIOTU ZAMÓWIENIA</w:t>
      </w:r>
    </w:p>
    <w:p w:rsidR="00206702" w:rsidRDefault="00206702" w:rsidP="00206702">
      <w:pPr>
        <w:spacing w:line="276" w:lineRule="auto"/>
        <w:jc w:val="both"/>
        <w:rPr>
          <w:i/>
        </w:rPr>
      </w:pPr>
      <w:r>
        <w:rPr>
          <w:i/>
        </w:rPr>
        <w:t>5.3.B.33 Rozdysponowanie Zestawień różnic z inwentaryzacji zgodnie ze zdefiniowanym rozdzielnikiem</w:t>
      </w:r>
    </w:p>
    <w:p w:rsidR="00206702" w:rsidRDefault="00206702" w:rsidP="00206702">
      <w:pPr>
        <w:spacing w:line="276" w:lineRule="auto"/>
        <w:jc w:val="both"/>
        <w:rPr>
          <w:i/>
        </w:rPr>
      </w:pPr>
      <w:r>
        <w:rPr>
          <w:b/>
          <w:i/>
        </w:rPr>
        <w:t>Pytanie:</w:t>
      </w:r>
      <w:r>
        <w:rPr>
          <w:i/>
        </w:rPr>
        <w:t xml:space="preserve"> Tak postawione wymaganie sugeruje konieczność utworzenia obiegu kancelaryjnego (rozdzielnik) w systemie elektronicznego obiegu dokumentów, który nie jest przedmiotem zamówienia. Wnosimy o usunięcie wymagania.</w:t>
      </w:r>
    </w:p>
    <w:p w:rsidR="00206702" w:rsidRDefault="00206702" w:rsidP="00206702">
      <w:pPr>
        <w:spacing w:line="276" w:lineRule="auto"/>
        <w:jc w:val="both"/>
        <w:rPr>
          <w:b/>
          <w:i/>
        </w:rPr>
      </w:pPr>
      <w:r>
        <w:rPr>
          <w:b/>
          <w:i/>
        </w:rPr>
        <w:t>Odpowiedź:</w:t>
      </w:r>
    </w:p>
    <w:p w:rsidR="00206702" w:rsidRPr="00206702" w:rsidRDefault="00206702" w:rsidP="00206702">
      <w:pPr>
        <w:spacing w:line="276" w:lineRule="auto"/>
        <w:jc w:val="both"/>
        <w:rPr>
          <w:i/>
          <w:color w:val="5B9BD5"/>
        </w:rPr>
      </w:pPr>
      <w:r w:rsidRPr="00206702">
        <w:rPr>
          <w:color w:val="5B9BD5"/>
        </w:rPr>
        <w:t xml:space="preserve">Zamawiający wyjaśnia, że nie oczekuje wdrożenia systemu </w:t>
      </w:r>
      <w:proofErr w:type="spellStart"/>
      <w:r w:rsidRPr="00206702">
        <w:rPr>
          <w:color w:val="5B9BD5"/>
        </w:rPr>
        <w:t>workflow</w:t>
      </w:r>
      <w:proofErr w:type="spellEnd"/>
      <w:r w:rsidRPr="00206702">
        <w:rPr>
          <w:color w:val="5B9BD5"/>
        </w:rPr>
        <w:t xml:space="preserve"> (EOD). Wymaganie należy rozumieć w ten sposób, że Moduł Inwentaryzacji musi zapewnić możliwość późniejszej realizacji wymagań opisanych w tym punkcie OPZ.</w:t>
      </w:r>
    </w:p>
    <w:p w:rsidR="00206702" w:rsidRDefault="00206702" w:rsidP="00206702">
      <w:pPr>
        <w:spacing w:line="276" w:lineRule="auto"/>
        <w:jc w:val="both"/>
        <w:rPr>
          <w:b/>
        </w:rPr>
      </w:pPr>
      <w:r>
        <w:rPr>
          <w:b/>
        </w:rPr>
        <w:t>Pytanie 53.</w:t>
      </w:r>
    </w:p>
    <w:p w:rsidR="00206702" w:rsidRDefault="00206702" w:rsidP="00206702">
      <w:pPr>
        <w:spacing w:line="276" w:lineRule="auto"/>
        <w:jc w:val="both"/>
        <w:rPr>
          <w:b/>
        </w:rPr>
      </w:pPr>
      <w:r>
        <w:rPr>
          <w:b/>
        </w:rPr>
        <w:t>Dotyczy: SZCZEGÓŁOWY OPIS PRZEDMIOTU ZAMÓWIENIA</w:t>
      </w:r>
    </w:p>
    <w:p w:rsidR="00206702" w:rsidRDefault="00206702" w:rsidP="00206702">
      <w:pPr>
        <w:spacing w:line="276" w:lineRule="auto"/>
        <w:jc w:val="both"/>
      </w:pPr>
      <w:r>
        <w:t>5.3.B.34 Rozdysponowanie Protokołów z inwentaryzacji zgodnie ze zdefiniowanym rozdzielnikiem</w:t>
      </w:r>
    </w:p>
    <w:p w:rsidR="00206702" w:rsidRDefault="00206702" w:rsidP="00206702">
      <w:pPr>
        <w:spacing w:line="276" w:lineRule="auto"/>
        <w:jc w:val="both"/>
        <w:rPr>
          <w:i/>
        </w:rPr>
      </w:pPr>
      <w:r>
        <w:rPr>
          <w:b/>
          <w:i/>
        </w:rPr>
        <w:t>Pytanie:</w:t>
      </w:r>
      <w:r>
        <w:rPr>
          <w:i/>
        </w:rPr>
        <w:t xml:space="preserve"> Tak postawione wymaganie sugeruje konieczność utworzenia obiegu kancelaryjnego (rozdzielnik) w systemie elektronicznego obiegu dokumentów, który nie jest przedmiotem zamówienia. Wnosimy o usunięcie wymagania.</w:t>
      </w:r>
    </w:p>
    <w:p w:rsidR="00206702" w:rsidRDefault="00206702" w:rsidP="00206702">
      <w:pPr>
        <w:spacing w:line="276" w:lineRule="auto"/>
        <w:jc w:val="both"/>
        <w:rPr>
          <w:b/>
          <w:i/>
        </w:rPr>
      </w:pPr>
      <w:r>
        <w:rPr>
          <w:b/>
          <w:i/>
        </w:rPr>
        <w:t>Odpowiedź:</w:t>
      </w:r>
    </w:p>
    <w:p w:rsidR="00206702" w:rsidRPr="00206702" w:rsidRDefault="00206702" w:rsidP="00206702">
      <w:pPr>
        <w:spacing w:line="276" w:lineRule="auto"/>
        <w:jc w:val="both"/>
        <w:rPr>
          <w:i/>
          <w:color w:val="5B9BD5"/>
        </w:rPr>
      </w:pPr>
      <w:r w:rsidRPr="00206702">
        <w:rPr>
          <w:color w:val="5B9BD5"/>
        </w:rPr>
        <w:t xml:space="preserve">Zamawiający wyjaśnia, że nie oczekuje wdrożenia systemu </w:t>
      </w:r>
      <w:proofErr w:type="spellStart"/>
      <w:r w:rsidRPr="00206702">
        <w:rPr>
          <w:color w:val="5B9BD5"/>
        </w:rPr>
        <w:t>workflow</w:t>
      </w:r>
      <w:proofErr w:type="spellEnd"/>
      <w:r w:rsidRPr="00206702">
        <w:rPr>
          <w:color w:val="5B9BD5"/>
        </w:rPr>
        <w:t xml:space="preserve"> (EOD). Wymaganie należy rozumieć w ten sposób, że moduł Budżetowania musi zapewnić możliwość późniejszej realizacji wymagań opisanych w tym punkcie OPZ.</w:t>
      </w:r>
    </w:p>
    <w:p w:rsidR="00206702" w:rsidRDefault="00206702" w:rsidP="00206702">
      <w:pPr>
        <w:spacing w:line="276" w:lineRule="auto"/>
        <w:jc w:val="both"/>
        <w:rPr>
          <w:b/>
        </w:rPr>
      </w:pPr>
      <w:r>
        <w:rPr>
          <w:b/>
        </w:rPr>
        <w:t>Pytanie 54.</w:t>
      </w:r>
    </w:p>
    <w:p w:rsidR="00206702" w:rsidRDefault="00206702" w:rsidP="00206702">
      <w:pPr>
        <w:spacing w:line="276" w:lineRule="auto"/>
        <w:jc w:val="both"/>
        <w:rPr>
          <w:b/>
        </w:rPr>
      </w:pPr>
      <w:r>
        <w:rPr>
          <w:b/>
        </w:rPr>
        <w:t>Dotyczy: SZCZEGÓŁOWY OPIS PRZEDMIOTU ZAMÓWIENIA</w:t>
      </w:r>
    </w:p>
    <w:p w:rsidR="00206702" w:rsidRDefault="00206702" w:rsidP="00206702">
      <w:pPr>
        <w:spacing w:line="276" w:lineRule="auto"/>
        <w:jc w:val="both"/>
        <w:rPr>
          <w:i/>
        </w:rPr>
      </w:pPr>
      <w:r>
        <w:rPr>
          <w:i/>
        </w:rPr>
        <w:t>5.3.B.35 Możliwość tworzenia dowolnych analiz wskaźnikowych z automatyczną aktualizacją wartości wskaźników</w:t>
      </w:r>
    </w:p>
    <w:p w:rsidR="00206702" w:rsidRDefault="00206702" w:rsidP="00206702">
      <w:pPr>
        <w:spacing w:line="276" w:lineRule="auto"/>
        <w:jc w:val="both"/>
        <w:rPr>
          <w:i/>
        </w:rPr>
      </w:pPr>
      <w:r>
        <w:rPr>
          <w:i/>
        </w:rPr>
        <w:t>Pytanie: Prosimy o przykład analizy wskaźnikowej w kontekście procesu inwentaryzacji. Czy chodzi o zapewnienie jedynie technicznej możliwości? Jeśli nie, prosimy o doprecyzowanie jakie analizy wskaźnikowe należy przygotować w ramach realizacji wdrożenia.</w:t>
      </w:r>
    </w:p>
    <w:p w:rsidR="00206702" w:rsidRDefault="00206702" w:rsidP="00206702">
      <w:pPr>
        <w:spacing w:line="276" w:lineRule="auto"/>
        <w:jc w:val="both"/>
        <w:rPr>
          <w:b/>
          <w:i/>
        </w:rPr>
      </w:pPr>
      <w:r>
        <w:rPr>
          <w:b/>
          <w:i/>
        </w:rPr>
        <w:t>Odpowiedź:</w:t>
      </w:r>
    </w:p>
    <w:p w:rsidR="00206702" w:rsidRPr="00206702" w:rsidRDefault="00206702" w:rsidP="00206702">
      <w:pPr>
        <w:spacing w:line="276" w:lineRule="auto"/>
        <w:jc w:val="both"/>
        <w:rPr>
          <w:i/>
          <w:color w:val="5B9BD5"/>
        </w:rPr>
      </w:pPr>
      <w:r w:rsidRPr="00206702">
        <w:rPr>
          <w:i/>
          <w:color w:val="5B9BD5"/>
        </w:rPr>
        <w:t>Zamawiający wyjaśnia, że chodzi mu o techniczną możliwość sporządzania analiz wskaźnikowych z danych inwentaryzacji w postaci tabeli przestawnej. Zamawiający nie wymaga przygotowania konkretnych analiz.</w:t>
      </w:r>
    </w:p>
    <w:p w:rsidR="00206702" w:rsidRDefault="00206702" w:rsidP="00206702">
      <w:pPr>
        <w:spacing w:line="276" w:lineRule="auto"/>
        <w:jc w:val="both"/>
        <w:rPr>
          <w:b/>
        </w:rPr>
      </w:pPr>
      <w:r>
        <w:rPr>
          <w:b/>
        </w:rPr>
        <w:t>Pytanie 55.</w:t>
      </w:r>
    </w:p>
    <w:p w:rsidR="00206702" w:rsidRDefault="00206702" w:rsidP="00206702">
      <w:pPr>
        <w:spacing w:line="276" w:lineRule="auto"/>
        <w:jc w:val="both"/>
        <w:rPr>
          <w:b/>
        </w:rPr>
      </w:pPr>
      <w:r>
        <w:rPr>
          <w:b/>
        </w:rPr>
        <w:t>Dotyczy: SZCZEGÓŁOWY OPIS PRZEDMIOTU ZAMÓWIENIA</w:t>
      </w:r>
    </w:p>
    <w:p w:rsidR="00206702" w:rsidRDefault="00206702" w:rsidP="00206702">
      <w:pPr>
        <w:spacing w:line="276" w:lineRule="auto"/>
        <w:jc w:val="both"/>
        <w:rPr>
          <w:i/>
        </w:rPr>
      </w:pPr>
      <w:r>
        <w:rPr>
          <w:i/>
        </w:rPr>
        <w:t>5.3.B.44 Możliwość obsługi inwentaryzacji stanów magazynowych.</w:t>
      </w:r>
    </w:p>
    <w:p w:rsidR="00206702" w:rsidRDefault="00206702" w:rsidP="00206702">
      <w:pPr>
        <w:spacing w:line="276" w:lineRule="auto"/>
        <w:jc w:val="both"/>
        <w:rPr>
          <w:i/>
        </w:rPr>
      </w:pPr>
      <w:r>
        <w:rPr>
          <w:i/>
        </w:rPr>
        <w:t>5.3.B.45 Możliwość wykonania inwentaryzacji dla całego magazynu lub dla wybranych pozycji magazynowych, materiałowych.</w:t>
      </w:r>
    </w:p>
    <w:p w:rsidR="00206702" w:rsidRDefault="00206702" w:rsidP="00206702">
      <w:pPr>
        <w:spacing w:line="276" w:lineRule="auto"/>
        <w:jc w:val="both"/>
        <w:rPr>
          <w:i/>
        </w:rPr>
      </w:pPr>
      <w:r>
        <w:rPr>
          <w:i/>
        </w:rPr>
        <w:t>5.3.B.46 Wprowadzenie rzeczywistych wartości stanów magazynowych na podstawie spisu z natury i ich porównanie z wartościami księgowymi.</w:t>
      </w:r>
    </w:p>
    <w:p w:rsidR="00206702" w:rsidRDefault="00206702" w:rsidP="00206702">
      <w:pPr>
        <w:spacing w:line="276" w:lineRule="auto"/>
        <w:jc w:val="both"/>
        <w:rPr>
          <w:i/>
        </w:rPr>
      </w:pPr>
      <w:r>
        <w:rPr>
          <w:i/>
        </w:rPr>
        <w:t>5.3.B.47 Możliwość wykonania inwentaryzacji na dany dzień wstecz bez konieczności blokady magazynu.</w:t>
      </w:r>
    </w:p>
    <w:p w:rsidR="00206702" w:rsidRDefault="00206702" w:rsidP="00206702">
      <w:pPr>
        <w:spacing w:line="276" w:lineRule="auto"/>
        <w:jc w:val="both"/>
        <w:rPr>
          <w:i/>
        </w:rPr>
      </w:pPr>
      <w:r>
        <w:rPr>
          <w:b/>
          <w:i/>
        </w:rPr>
        <w:t xml:space="preserve">Pytanie: </w:t>
      </w:r>
      <w:r>
        <w:rPr>
          <w:i/>
        </w:rPr>
        <w:t>Prosimy o wyjaśnienie o jakie magazyny chodzi. Czy poza ewidencją w systemie jest prowadzony magazyn środków trwałych? Czy wymagania odnoszą się do inwentaryzacji środków trwałych?</w:t>
      </w:r>
    </w:p>
    <w:p w:rsidR="00206702" w:rsidRDefault="00206702" w:rsidP="00206702">
      <w:pPr>
        <w:spacing w:line="276" w:lineRule="auto"/>
        <w:jc w:val="both"/>
        <w:rPr>
          <w:b/>
          <w:i/>
        </w:rPr>
      </w:pPr>
      <w:r>
        <w:rPr>
          <w:b/>
          <w:i/>
        </w:rPr>
        <w:t>Odpowiedź:</w:t>
      </w:r>
    </w:p>
    <w:p w:rsidR="00206702" w:rsidRPr="00206702" w:rsidRDefault="00206702" w:rsidP="00206702">
      <w:pPr>
        <w:spacing w:line="276" w:lineRule="auto"/>
        <w:jc w:val="both"/>
        <w:rPr>
          <w:i/>
          <w:color w:val="5B9BD5"/>
        </w:rPr>
      </w:pPr>
      <w:r w:rsidRPr="00206702">
        <w:rPr>
          <w:i/>
          <w:color w:val="5B9BD5"/>
        </w:rPr>
        <w:t>Zamawiający wyjaśnia, że wymagania odnoszą się do inwentaryzacji zapasów magazynowych np. wydawnictw, materiałów w magazynach (nie środków trwałych).</w:t>
      </w:r>
    </w:p>
    <w:p w:rsidR="00206702" w:rsidRDefault="00206702" w:rsidP="00206702">
      <w:pPr>
        <w:spacing w:line="276" w:lineRule="auto"/>
        <w:jc w:val="both"/>
        <w:rPr>
          <w:b/>
        </w:rPr>
      </w:pPr>
      <w:r>
        <w:rPr>
          <w:b/>
        </w:rPr>
        <w:t>Pytanie 56.</w:t>
      </w:r>
    </w:p>
    <w:p w:rsidR="00206702" w:rsidRDefault="00206702" w:rsidP="00206702">
      <w:pPr>
        <w:spacing w:line="276" w:lineRule="auto"/>
        <w:jc w:val="both"/>
        <w:rPr>
          <w:b/>
        </w:rPr>
      </w:pPr>
      <w:r>
        <w:rPr>
          <w:b/>
        </w:rPr>
        <w:t>Dotyczy: SZCZEGÓŁOWY OPIS PRZEDMIOTU ZAMÓWIENIA</w:t>
      </w:r>
    </w:p>
    <w:p w:rsidR="00206702" w:rsidRDefault="00206702" w:rsidP="00206702">
      <w:pPr>
        <w:spacing w:line="276" w:lineRule="auto"/>
        <w:jc w:val="both"/>
      </w:pPr>
      <w:r>
        <w:lastRenderedPageBreak/>
        <w:t>7.1.8. Zamawiający wymaga, aby szkolenie dla Administratorów, było szkoleniem certyfikowanym przez producenta poszczególnych Modułów oprogramowania, potwierdzonym stosownym certyfikatem.</w:t>
      </w:r>
    </w:p>
    <w:p w:rsidR="00206702" w:rsidRDefault="00206702" w:rsidP="00206702">
      <w:pPr>
        <w:spacing w:line="276" w:lineRule="auto"/>
        <w:jc w:val="both"/>
        <w:rPr>
          <w:i/>
        </w:rPr>
      </w:pPr>
      <w:r>
        <w:rPr>
          <w:b/>
          <w:i/>
        </w:rPr>
        <w:t>Pytanie:</w:t>
      </w:r>
      <w:r>
        <w:rPr>
          <w:i/>
        </w:rPr>
        <w:t xml:space="preserve"> Prosimy o potwierdzenie, że w zakresie tego wymagania nie znajdują się szkolenia w zakresie platformy, a więc Windows Server i MS SQL Serwer certyfikowane przez Microsoft?</w:t>
      </w:r>
    </w:p>
    <w:p w:rsidR="00206702" w:rsidRDefault="00206702" w:rsidP="00206702">
      <w:pPr>
        <w:spacing w:line="276" w:lineRule="auto"/>
        <w:jc w:val="both"/>
        <w:rPr>
          <w:b/>
          <w:i/>
        </w:rPr>
      </w:pPr>
      <w:r>
        <w:rPr>
          <w:b/>
          <w:i/>
        </w:rPr>
        <w:t>Odpowiedź:</w:t>
      </w:r>
    </w:p>
    <w:p w:rsidR="00206702" w:rsidRPr="00206702" w:rsidRDefault="00206702" w:rsidP="00206702">
      <w:pPr>
        <w:spacing w:line="276" w:lineRule="auto"/>
        <w:jc w:val="both"/>
        <w:rPr>
          <w:i/>
          <w:color w:val="5B9BD5"/>
        </w:rPr>
      </w:pPr>
      <w:r w:rsidRPr="00206702">
        <w:rPr>
          <w:color w:val="5B9BD5"/>
        </w:rPr>
        <w:t>Zamawiający jednoznacznie określił w OPZ, że dotyczy to tylko i wyłącznie szkoleń dla Administratorów z zarządzania Modułami, a nie Oprogramowaniem standardowym.</w:t>
      </w:r>
    </w:p>
    <w:p w:rsidR="00206702" w:rsidRDefault="00206702" w:rsidP="00206702">
      <w:pPr>
        <w:spacing w:line="276" w:lineRule="auto"/>
        <w:jc w:val="both"/>
        <w:rPr>
          <w:i/>
        </w:rPr>
      </w:pPr>
    </w:p>
    <w:p w:rsidR="00206702" w:rsidRDefault="00206702" w:rsidP="00206702">
      <w:pPr>
        <w:spacing w:line="276" w:lineRule="auto"/>
        <w:jc w:val="both"/>
        <w:rPr>
          <w:b/>
        </w:rPr>
      </w:pPr>
      <w:r>
        <w:rPr>
          <w:b/>
        </w:rPr>
        <w:t>Pytanie 57.</w:t>
      </w:r>
    </w:p>
    <w:p w:rsidR="00206702" w:rsidRDefault="00206702" w:rsidP="00206702">
      <w:pPr>
        <w:spacing w:line="276" w:lineRule="auto"/>
        <w:jc w:val="both"/>
        <w:rPr>
          <w:b/>
        </w:rPr>
      </w:pPr>
      <w:r>
        <w:rPr>
          <w:b/>
        </w:rPr>
        <w:t>Dotyczy: SZCZEGÓŁOWY OPIS PRZEDMIOTU ZAMÓWIENIA</w:t>
      </w:r>
    </w:p>
    <w:p w:rsidR="00206702" w:rsidRDefault="00206702" w:rsidP="00206702">
      <w:pPr>
        <w:spacing w:line="276" w:lineRule="auto"/>
        <w:jc w:val="both"/>
        <w:rPr>
          <w:i/>
        </w:rPr>
      </w:pPr>
      <w:r>
        <w:rPr>
          <w:i/>
        </w:rPr>
        <w:t>2.1.4. Wdrożenie, konfiguracje oraz integracje Oprogramowania, poszczególnych Modułów oprogramowania, z posiadanymi przez Zamawiającego systemami informatycznymi, ze szczególnym uwzględnieniem Systemu ERP, w sposób umożlwiający spełnienie wszystkich wymagań Zamawiającego</w:t>
      </w:r>
    </w:p>
    <w:p w:rsidR="00206702" w:rsidRDefault="00206702" w:rsidP="00206702">
      <w:pPr>
        <w:spacing w:line="276" w:lineRule="auto"/>
        <w:jc w:val="both"/>
        <w:rPr>
          <w:i/>
        </w:rPr>
      </w:pPr>
      <w:r>
        <w:rPr>
          <w:i/>
        </w:rPr>
        <w:t>wyspecyfikowanych w OPZ, przepływami pracy Zamawiającego, DAB oraz innymi uzgodnieniami projektowymi.</w:t>
      </w:r>
    </w:p>
    <w:p w:rsidR="00206702" w:rsidRDefault="00206702" w:rsidP="00206702">
      <w:pPr>
        <w:spacing w:line="276" w:lineRule="auto"/>
        <w:jc w:val="both"/>
        <w:rPr>
          <w:i/>
        </w:rPr>
      </w:pPr>
      <w:r>
        <w:rPr>
          <w:i/>
        </w:rPr>
        <w:t>3.3.8. Zamawiający wymaga, aby licencje, wskazane w pkt. 3.3.1, nie posiadały ograniczeń w zakresie sposobu integracji Oprogramowania oraz poszczególnych Modułów oprogramowania z zewnętrznymi systemami informatycznymi posiadanymi obecnie lub wdrażanymi w przyszłości przez Zamawiającego.</w:t>
      </w:r>
    </w:p>
    <w:p w:rsidR="00206702" w:rsidRDefault="00206702" w:rsidP="00206702">
      <w:pPr>
        <w:spacing w:line="276" w:lineRule="auto"/>
        <w:jc w:val="both"/>
        <w:rPr>
          <w:i/>
        </w:rPr>
      </w:pPr>
      <w:r>
        <w:rPr>
          <w:i/>
        </w:rPr>
        <w:t xml:space="preserve">4.1.10. Oprogramowanie musi umożliwić, zgodnie z architekturą SOA, komunikację z zewnętrznymi systemami informatycznymi, posiadanymi obecnie lub wdrażanymi w przyszłości przez Zamawiającego, poprzez mechanizmy </w:t>
      </w:r>
      <w:proofErr w:type="spellStart"/>
      <w:r>
        <w:rPr>
          <w:i/>
        </w:rPr>
        <w:t>WebService</w:t>
      </w:r>
      <w:proofErr w:type="spellEnd"/>
      <w:r>
        <w:rPr>
          <w:i/>
        </w:rPr>
        <w:t xml:space="preserve"> z wykorzystaniem protokołów komunikacyjnych SOAP/HTTP REST oraz języka WSDL.</w:t>
      </w:r>
    </w:p>
    <w:p w:rsidR="00206702" w:rsidRDefault="00206702" w:rsidP="00206702">
      <w:pPr>
        <w:spacing w:line="276" w:lineRule="auto"/>
        <w:jc w:val="both"/>
        <w:rPr>
          <w:i/>
        </w:rPr>
      </w:pPr>
      <w:r>
        <w:rPr>
          <w:b/>
          <w:i/>
        </w:rPr>
        <w:t>Pytanie:</w:t>
      </w:r>
      <w:r>
        <w:rPr>
          <w:i/>
        </w:rPr>
        <w:t xml:space="preserve"> Prosimy o potwierdzenie, że w zakresie przedmiotowego zamówienia jest jedynie integracja z systemem SIMPLE.ERP oraz dostarczenie standardowego API do wdrażanych modułów, umożliwiającego integrację z systemami zewnętrznymi, natomiast sama integracja z innymi systemami – niewymienionymi lub wdrażanymi w przyszłości (o ile konieczne będzie wykonanie prac po stronie systemów będących przedmiotem zamówienia) będzie przedmiotem odrębnych zamówień i ustaleń.</w:t>
      </w:r>
    </w:p>
    <w:p w:rsidR="00206702" w:rsidRDefault="00206702" w:rsidP="00206702">
      <w:pPr>
        <w:spacing w:line="276" w:lineRule="auto"/>
        <w:jc w:val="both"/>
        <w:rPr>
          <w:i/>
        </w:rPr>
      </w:pPr>
      <w:r>
        <w:rPr>
          <w:i/>
        </w:rPr>
        <w:t>Jeśli jednak, poza integracją z systemem SIMPLE.ERP, należy skalkulować w ofercie inne integracje prosimy o ich wyspecyfikowanie, tj. co najmniej podanie:</w:t>
      </w:r>
    </w:p>
    <w:p w:rsidR="00206702" w:rsidRDefault="00206702" w:rsidP="00206702">
      <w:pPr>
        <w:spacing w:line="276" w:lineRule="auto"/>
        <w:jc w:val="both"/>
        <w:rPr>
          <w:i/>
        </w:rPr>
      </w:pPr>
      <w:r>
        <w:rPr>
          <w:i/>
        </w:rPr>
        <w:t>1) listy systemów, z którymi ma nastąpić integracja</w:t>
      </w:r>
    </w:p>
    <w:p w:rsidR="00206702" w:rsidRDefault="00206702" w:rsidP="00206702">
      <w:pPr>
        <w:spacing w:line="276" w:lineRule="auto"/>
        <w:jc w:val="both"/>
        <w:rPr>
          <w:i/>
        </w:rPr>
      </w:pPr>
      <w:r>
        <w:rPr>
          <w:i/>
        </w:rPr>
        <w:t>2) zakresu danych / procesów podlegających integracji wraz z określeniem kierunku przepływu danych</w:t>
      </w:r>
    </w:p>
    <w:p w:rsidR="00206702" w:rsidRDefault="00206702" w:rsidP="00206702">
      <w:pPr>
        <w:spacing w:line="276" w:lineRule="auto"/>
        <w:jc w:val="both"/>
        <w:rPr>
          <w:i/>
        </w:rPr>
      </w:pPr>
      <w:r>
        <w:rPr>
          <w:i/>
        </w:rPr>
        <w:t xml:space="preserve">3) dostępnych mechanizmów integracji (pliki płaskie, API, </w:t>
      </w:r>
      <w:proofErr w:type="spellStart"/>
      <w:r>
        <w:rPr>
          <w:i/>
        </w:rPr>
        <w:t>webservice</w:t>
      </w:r>
      <w:proofErr w:type="spellEnd"/>
      <w:r>
        <w:rPr>
          <w:i/>
        </w:rPr>
        <w:t>)</w:t>
      </w:r>
    </w:p>
    <w:p w:rsidR="00206702" w:rsidRDefault="00206702" w:rsidP="00206702">
      <w:pPr>
        <w:spacing w:line="276" w:lineRule="auto"/>
        <w:jc w:val="both"/>
        <w:rPr>
          <w:i/>
        </w:rPr>
      </w:pPr>
      <w:r>
        <w:rPr>
          <w:i/>
        </w:rPr>
        <w:t>oraz zapewnienie, że Zamawiający będzie odpowiedzialny za wykonanie (lub zapewnienie wykonania) wszelkich prac po stronie integrowanych systemów, nie będących przedmiotem niniejszego zamówienia.</w:t>
      </w:r>
    </w:p>
    <w:p w:rsidR="00206702" w:rsidRDefault="00206702" w:rsidP="00206702">
      <w:pPr>
        <w:spacing w:line="276" w:lineRule="auto"/>
        <w:jc w:val="both"/>
        <w:rPr>
          <w:b/>
          <w:i/>
        </w:rPr>
      </w:pPr>
      <w:r>
        <w:rPr>
          <w:b/>
          <w:i/>
        </w:rPr>
        <w:t>Odpowiedź:</w:t>
      </w:r>
    </w:p>
    <w:p w:rsidR="00206702" w:rsidRPr="00206702" w:rsidRDefault="00206702" w:rsidP="00206702">
      <w:pPr>
        <w:spacing w:line="276" w:lineRule="auto"/>
        <w:jc w:val="both"/>
        <w:rPr>
          <w:i/>
          <w:color w:val="5B9BD5"/>
        </w:rPr>
      </w:pPr>
      <w:r w:rsidRPr="00206702">
        <w:rPr>
          <w:i/>
          <w:color w:val="5B9BD5"/>
        </w:rPr>
        <w:t>Zamawiający wyjaśnia, że w zakresie zamówienia jest wyłącznie integracja z już eksploatowanymi w Politechnice Częstochowskiej modułami systemu ERP oraz dostarczenie API (zgodne z przedstawioną specyfikacją), które umożliwi integrację z systemami zewnętrznymi w przyszłości w ramach odrębnych zamówień.</w:t>
      </w:r>
    </w:p>
    <w:p w:rsidR="00206702" w:rsidRDefault="00206702" w:rsidP="00206702">
      <w:pPr>
        <w:spacing w:line="276" w:lineRule="auto"/>
        <w:jc w:val="both"/>
        <w:rPr>
          <w:b/>
        </w:rPr>
      </w:pPr>
      <w:r>
        <w:rPr>
          <w:b/>
        </w:rPr>
        <w:t>Pytanie 58.</w:t>
      </w:r>
    </w:p>
    <w:p w:rsidR="00206702" w:rsidRDefault="00206702" w:rsidP="00206702">
      <w:pPr>
        <w:spacing w:line="276" w:lineRule="auto"/>
        <w:jc w:val="both"/>
        <w:rPr>
          <w:b/>
        </w:rPr>
      </w:pPr>
      <w:r>
        <w:rPr>
          <w:b/>
        </w:rPr>
        <w:t>Dotyczy: SZCZEGÓŁOWY OPIS PRZEDMIOTU ZAMÓWIENIA</w:t>
      </w:r>
    </w:p>
    <w:p w:rsidR="00206702" w:rsidRDefault="00206702" w:rsidP="00206702">
      <w:pPr>
        <w:spacing w:line="276" w:lineRule="auto"/>
        <w:jc w:val="both"/>
        <w:rPr>
          <w:i/>
        </w:rPr>
      </w:pPr>
      <w:r>
        <w:rPr>
          <w:i/>
        </w:rPr>
        <w:t>2.2.2. Licencje na oprogramowanie przeznaczone przez Zamawiającego na rzecz realizacji Zamówienia</w:t>
      </w:r>
    </w:p>
    <w:p w:rsidR="00206702" w:rsidRDefault="00206702" w:rsidP="00206702">
      <w:pPr>
        <w:spacing w:line="276" w:lineRule="auto"/>
        <w:jc w:val="both"/>
        <w:rPr>
          <w:i/>
        </w:rPr>
      </w:pPr>
      <w:r>
        <w:rPr>
          <w:i/>
        </w:rPr>
        <w:t xml:space="preserve">• Zamawiający oczekuje, aby Oprogramowanie, a w szczególności poszczególne Moduły oprogramowania zostały zainstalowane na zasobach informatycznych posiadanych przez Zamawiającego </w:t>
      </w:r>
      <w:proofErr w:type="spellStart"/>
      <w:r>
        <w:rPr>
          <w:i/>
        </w:rPr>
        <w:t>Simple.ERP</w:t>
      </w:r>
      <w:proofErr w:type="spellEnd"/>
    </w:p>
    <w:p w:rsidR="00206702" w:rsidRDefault="00206702" w:rsidP="00206702">
      <w:pPr>
        <w:spacing w:line="276" w:lineRule="auto"/>
        <w:jc w:val="both"/>
        <w:rPr>
          <w:i/>
        </w:rPr>
      </w:pPr>
      <w:r>
        <w:rPr>
          <w:i/>
        </w:rPr>
        <w:t>• Zamawiający oczekuje, że wszelkie licencje, w tym licencje na: systemy operacyjne, bazy danych, dostępowe dla użytkowników, niezbędne do prawidłowego, zgodnego z zapisami niniejszego dokumentu, działania Oprogramowania, a w szczególności poszczególnych Modułów oprogramowania, których nie zapewnia Zamawiający, zapewnić ma Wykonawca.</w:t>
      </w:r>
    </w:p>
    <w:p w:rsidR="00206702" w:rsidRDefault="00206702" w:rsidP="00206702">
      <w:pPr>
        <w:spacing w:line="276" w:lineRule="auto"/>
        <w:jc w:val="both"/>
        <w:rPr>
          <w:i/>
        </w:rPr>
      </w:pPr>
      <w:r>
        <w:rPr>
          <w:i/>
        </w:rPr>
        <w:t>oraz</w:t>
      </w:r>
    </w:p>
    <w:p w:rsidR="00206702" w:rsidRDefault="00206702" w:rsidP="00206702">
      <w:pPr>
        <w:spacing w:line="276" w:lineRule="auto"/>
        <w:jc w:val="both"/>
        <w:rPr>
          <w:i/>
        </w:rPr>
      </w:pPr>
      <w:r>
        <w:rPr>
          <w:i/>
        </w:rPr>
        <w:t>3.3. Wymagania odnośnie dostarczanych w ramach Przedmiotu zamówienia licencji na oprogramowanie</w:t>
      </w:r>
    </w:p>
    <w:p w:rsidR="00206702" w:rsidRDefault="00206702" w:rsidP="00206702">
      <w:pPr>
        <w:spacing w:line="276" w:lineRule="auto"/>
        <w:jc w:val="both"/>
        <w:rPr>
          <w:i/>
        </w:rPr>
      </w:pPr>
      <w:r>
        <w:rPr>
          <w:i/>
        </w:rPr>
        <w:t>3.3.1. Zamawiający wymaga od Wykonawcy, aby licencje na Oprogramowanie, poszczególne Moduły oprogramowania oraz komponenty oprogramowania niezbędne do prawidłowego wdrożenia oraz funkcjonowania Modułów oprogramowania, zgodnie z zapisami OPZ, były licencjami bezterminowymi</w:t>
      </w:r>
    </w:p>
    <w:p w:rsidR="00206702" w:rsidRDefault="00206702" w:rsidP="00206702">
      <w:pPr>
        <w:spacing w:line="276" w:lineRule="auto"/>
        <w:jc w:val="both"/>
        <w:rPr>
          <w:i/>
        </w:rPr>
      </w:pPr>
      <w:r>
        <w:rPr>
          <w:i/>
        </w:rPr>
        <w:lastRenderedPageBreak/>
        <w:t xml:space="preserve">3.3.5. Zamawiający wymaga, aby licencje, wskazane w pkt. 3.3.1, pozwalały na utworzenie, w każdym, ze wskazanych w pkt. 3.3.2 środowisk, nielimitowanej liczby kont użytkowników, w tym administratorów musi umożliwić jednoczesną pracę na środowisku produkcyjnym dla 50 z nich, nie zależnie od kanału dostępu: aplikacja instalowana na komputerze użytkownika (tzw. gruby klient) czy przeglądarka internetowa (tzw. cienki klient). System powinien posiadać mechanizm musi umożliwić automatyczne </w:t>
      </w:r>
      <w:proofErr w:type="spellStart"/>
      <w:r>
        <w:rPr>
          <w:i/>
        </w:rPr>
        <w:t>wylogowywanie</w:t>
      </w:r>
      <w:proofErr w:type="spellEnd"/>
      <w:r>
        <w:rPr>
          <w:i/>
        </w:rPr>
        <w:t xml:space="preserve"> użytkownika/zamykanie sesji po zdefiniowanym czasie.</w:t>
      </w:r>
    </w:p>
    <w:p w:rsidR="00206702" w:rsidRDefault="00206702" w:rsidP="00206702">
      <w:pPr>
        <w:spacing w:line="276" w:lineRule="auto"/>
        <w:jc w:val="both"/>
        <w:rPr>
          <w:i/>
        </w:rPr>
      </w:pPr>
      <w:r>
        <w:rPr>
          <w:b/>
          <w:i/>
        </w:rPr>
        <w:t>Pytanie:</w:t>
      </w:r>
      <w:r>
        <w:rPr>
          <w:i/>
        </w:rPr>
        <w:t xml:space="preserve"> W związku z tym, że w celu realizacji wymagań z zakresu Inwentaryzacji należy zapewnić oprogramowanie na kolektory/inne urządzenia mobilne, prosimy o określenie ilości urządzeń fizycznych, na które należy dostarczyć licencję, niezależnie od 50 licencji umożliwiających jednoczesną pracę w aplikacji klienckiej systemu ERP.</w:t>
      </w:r>
    </w:p>
    <w:p w:rsidR="00206702" w:rsidRDefault="00206702" w:rsidP="00206702">
      <w:pPr>
        <w:spacing w:line="276" w:lineRule="auto"/>
        <w:jc w:val="both"/>
        <w:rPr>
          <w:b/>
          <w:i/>
        </w:rPr>
      </w:pPr>
      <w:r>
        <w:rPr>
          <w:b/>
          <w:i/>
        </w:rPr>
        <w:t>Odpowiedź:</w:t>
      </w:r>
    </w:p>
    <w:p w:rsidR="00206702" w:rsidRPr="00206702" w:rsidRDefault="00206702" w:rsidP="00206702">
      <w:pPr>
        <w:spacing w:line="276" w:lineRule="auto"/>
        <w:jc w:val="both"/>
        <w:rPr>
          <w:color w:val="5B9BD5"/>
        </w:rPr>
      </w:pPr>
      <w:r w:rsidRPr="00206702">
        <w:rPr>
          <w:color w:val="5B9BD5"/>
        </w:rPr>
        <w:t>Zamawiający wyjaśnia, że przewiduje docelowo zakup 10 terminali w związku z tym 10 licencji.</w:t>
      </w:r>
    </w:p>
    <w:p w:rsidR="00206702" w:rsidRDefault="00206702" w:rsidP="00206702">
      <w:pPr>
        <w:spacing w:line="276" w:lineRule="auto"/>
        <w:jc w:val="both"/>
        <w:rPr>
          <w:b/>
        </w:rPr>
      </w:pPr>
      <w:r>
        <w:rPr>
          <w:b/>
        </w:rPr>
        <w:t>Pytanie 59.</w:t>
      </w:r>
    </w:p>
    <w:p w:rsidR="00206702" w:rsidRDefault="00206702" w:rsidP="00206702">
      <w:pPr>
        <w:spacing w:line="276" w:lineRule="auto"/>
        <w:jc w:val="both"/>
        <w:rPr>
          <w:b/>
        </w:rPr>
      </w:pPr>
      <w:r>
        <w:rPr>
          <w:b/>
        </w:rPr>
        <w:t>Dotyczy: Wzór umowy, załączniki do Umowy 2a,2b i 2c punkty 1c Dostawa i instalacja modułu Zarządzanie projektami zgodnie z wymaganiami OPZ.</w:t>
      </w:r>
    </w:p>
    <w:p w:rsidR="00206702" w:rsidRDefault="00206702" w:rsidP="00206702">
      <w:pPr>
        <w:spacing w:line="276" w:lineRule="auto"/>
        <w:jc w:val="both"/>
        <w:rPr>
          <w:i/>
        </w:rPr>
      </w:pPr>
      <w:r>
        <w:rPr>
          <w:b/>
          <w:i/>
        </w:rPr>
        <w:t>Pytanie:</w:t>
      </w:r>
      <w:r>
        <w:rPr>
          <w:i/>
        </w:rPr>
        <w:t xml:space="preserve"> W ramach realizacji etapu 1c, zgodnie z zapisami w dokumencie OPZ, Zamawiający oczekuje przygotowania dokumentacji DIP, przeprowadzenia analizy przedwdrożeniowej i sporządzenia dokumentacji DAB, parametryzacji, konfiguracji Modułu, przeprowadzenie integracji z systemami </w:t>
      </w:r>
      <w:proofErr w:type="spellStart"/>
      <w:r>
        <w:rPr>
          <w:i/>
        </w:rPr>
        <w:t>zewnętrzymi</w:t>
      </w:r>
      <w:proofErr w:type="spellEnd"/>
      <w:r>
        <w:rPr>
          <w:i/>
        </w:rPr>
        <w:t>, ewentualnej migracji danych, przeprowadzenia szkoleń, sporządzenia dokumentacji szkoleniowej, dokumentacji technicznej oraz dokumentacji użytkownika. Przedstawiony przez Zamawiającego termin realizacji jest w naszej ocenie nierealny, nawet w przypadku zastosowania rozwiązania prekonfigurowanego. Elementem kluczowym procesu wdrożeniowego jest analiza przedwdrożeniowa, w tym uzgodnienie specyfiki procesów Zamawiającego, uzgodnienie danych podstawowych oraz ich konfiguracja w Systemie. Przy tak znaczącej ilości zadań wdrożeniowych niezbędnych do realizacji projektu po obu stronach, Wykonawcy i Zamawiającego, w naszej ocenie wdrożenie w terminach zakreślonych przez Zamawiającego jest zadaniem niewykonalnym.</w:t>
      </w:r>
    </w:p>
    <w:p w:rsidR="00206702" w:rsidRDefault="00206702" w:rsidP="00206702">
      <w:pPr>
        <w:spacing w:line="276" w:lineRule="auto"/>
        <w:jc w:val="both"/>
        <w:rPr>
          <w:i/>
        </w:rPr>
      </w:pPr>
      <w:r>
        <w:rPr>
          <w:i/>
        </w:rPr>
        <w:t>Proponujemy zmianę terminu realizacji punktów 1c w harmonogramach wdrożenia dla modułów Oprogramowania: Budżetowanie, Inwentaryzacja oraz Zarządzania projektami do 55 tygodni i analogiczne wydłużenie pozostałych etapów realizacji projektu.</w:t>
      </w:r>
    </w:p>
    <w:p w:rsidR="00206702" w:rsidRDefault="00206702" w:rsidP="00206702">
      <w:pPr>
        <w:spacing w:line="276" w:lineRule="auto"/>
        <w:jc w:val="both"/>
        <w:rPr>
          <w:b/>
          <w:bCs/>
          <w:i/>
        </w:rPr>
      </w:pPr>
      <w:r>
        <w:rPr>
          <w:b/>
          <w:bCs/>
          <w:i/>
        </w:rPr>
        <w:t>Odpowiedź:</w:t>
      </w:r>
    </w:p>
    <w:p w:rsidR="00206702" w:rsidRPr="00206702" w:rsidRDefault="00206702" w:rsidP="00206702">
      <w:pPr>
        <w:spacing w:line="276" w:lineRule="auto"/>
        <w:jc w:val="both"/>
        <w:rPr>
          <w:color w:val="5B9BD5"/>
        </w:rPr>
      </w:pPr>
      <w:r w:rsidRPr="00206702">
        <w:rPr>
          <w:color w:val="5B9BD5"/>
        </w:rPr>
        <w:t>Zamawiający zmienia wymaganie na następujące:</w:t>
      </w:r>
    </w:p>
    <w:p w:rsidR="00206702" w:rsidRPr="00206702" w:rsidRDefault="00206702" w:rsidP="00206702">
      <w:pPr>
        <w:spacing w:line="276" w:lineRule="auto"/>
        <w:jc w:val="both"/>
        <w:rPr>
          <w:color w:val="5B9BD5"/>
        </w:rPr>
      </w:pPr>
      <w:r w:rsidRPr="00206702">
        <w:rPr>
          <w:color w:val="5B9BD5"/>
        </w:rPr>
        <w:t>- w przypadku Budżetowani, termin 1c, ustalić na 24 tygodnie,</w:t>
      </w:r>
    </w:p>
    <w:p w:rsidR="00206702" w:rsidRPr="00206702" w:rsidRDefault="00206702" w:rsidP="00206702">
      <w:pPr>
        <w:spacing w:line="276" w:lineRule="auto"/>
        <w:jc w:val="both"/>
        <w:rPr>
          <w:color w:val="5B9BD5"/>
        </w:rPr>
      </w:pPr>
      <w:r w:rsidRPr="00206702">
        <w:rPr>
          <w:color w:val="5B9BD5"/>
        </w:rPr>
        <w:t>- w przypadku Inwentaryzacji, termin 1c, ustalić na 24 tygodnie,</w:t>
      </w:r>
    </w:p>
    <w:p w:rsidR="00206702" w:rsidRPr="00206702" w:rsidRDefault="00206702" w:rsidP="00206702">
      <w:pPr>
        <w:spacing w:line="276" w:lineRule="auto"/>
        <w:jc w:val="both"/>
        <w:rPr>
          <w:color w:val="5B9BD5"/>
        </w:rPr>
      </w:pPr>
      <w:r w:rsidRPr="00206702">
        <w:rPr>
          <w:color w:val="5B9BD5"/>
        </w:rPr>
        <w:t>- w przypadku Zarządzania Projektami, termin 1c, ustalić na 36 tygodni.</w:t>
      </w:r>
    </w:p>
    <w:p w:rsidR="00206702" w:rsidRPr="00206702" w:rsidRDefault="00206702" w:rsidP="00206702">
      <w:pPr>
        <w:spacing w:line="276" w:lineRule="auto"/>
        <w:jc w:val="both"/>
        <w:rPr>
          <w:color w:val="5B9BD5"/>
        </w:rPr>
      </w:pPr>
      <w:r w:rsidRPr="00206702">
        <w:rPr>
          <w:color w:val="5B9BD5"/>
        </w:rPr>
        <w:t>Jednocześnie, Zamawiający aktualizuje treść załączników: 2a, 2b i 2c do Umowy</w:t>
      </w:r>
    </w:p>
    <w:p w:rsidR="00206702" w:rsidRDefault="00206702" w:rsidP="00206702">
      <w:pPr>
        <w:spacing w:line="276" w:lineRule="auto"/>
        <w:jc w:val="both"/>
        <w:rPr>
          <w:b/>
        </w:rPr>
      </w:pPr>
      <w:r>
        <w:rPr>
          <w:b/>
        </w:rPr>
        <w:t>Pytanie 60.</w:t>
      </w:r>
    </w:p>
    <w:p w:rsidR="00206702" w:rsidRDefault="00206702" w:rsidP="00206702">
      <w:pPr>
        <w:spacing w:line="276" w:lineRule="auto"/>
        <w:jc w:val="both"/>
        <w:rPr>
          <w:b/>
        </w:rPr>
      </w:pPr>
      <w:r>
        <w:rPr>
          <w:b/>
        </w:rPr>
        <w:t>Dotyczy: Wzór Umowy, § 6. Odbiór przedmiotu Umowy,</w:t>
      </w:r>
    </w:p>
    <w:p w:rsidR="00206702" w:rsidRDefault="00206702" w:rsidP="00206702">
      <w:pPr>
        <w:spacing w:line="276" w:lineRule="auto"/>
        <w:jc w:val="both"/>
        <w:rPr>
          <w:i/>
        </w:rPr>
      </w:pPr>
      <w:r>
        <w:rPr>
          <w:b/>
          <w:i/>
        </w:rPr>
        <w:t>Pytanie:</w:t>
      </w:r>
      <w:r>
        <w:rPr>
          <w:i/>
        </w:rPr>
        <w:t xml:space="preserve"> Wzór Umowy, § 6. Odbiór przedmiotu Umowy, określa iż, odbiór przedmiotu Umowy następować będzie poprzez: 1. odbiór końcowy Modułu, oraz 2.odbiór realizacji usług serwisu gwarancyjnego oraz usług wsparcia i utrzymania powdrożeniowego. Jednocześnie załącznikami do Umowy są 3 harmonogramy, Załącznik 2a, 2b oraz 2c, określające harmonogramy dla modułów: Budżetowanie, Inwentaryzacja oraz Zarządzania projektami. Dlatego też, dla jasności i czystości zapisów, proponujemy wprowadzenie uszczegółowienia zapisu w Umowie:</w:t>
      </w:r>
    </w:p>
    <w:p w:rsidR="00206702" w:rsidRDefault="00206702" w:rsidP="00206702">
      <w:pPr>
        <w:spacing w:line="276" w:lineRule="auto"/>
        <w:jc w:val="both"/>
        <w:rPr>
          <w:i/>
        </w:rPr>
      </w:pPr>
      <w:r>
        <w:rPr>
          <w:i/>
        </w:rPr>
        <w:t>§ 6. Odbiór prac, Odbiór przedmiotu Umowy następować będzie poprzez:</w:t>
      </w:r>
    </w:p>
    <w:p w:rsidR="00206702" w:rsidRDefault="00206702" w:rsidP="00206702">
      <w:pPr>
        <w:pStyle w:val="Akapitzlist"/>
        <w:numPr>
          <w:ilvl w:val="0"/>
          <w:numId w:val="14"/>
        </w:numPr>
        <w:spacing w:after="0" w:line="276" w:lineRule="auto"/>
        <w:jc w:val="both"/>
        <w:rPr>
          <w:rFonts w:ascii="Times New Roman" w:hAnsi="Times New Roman"/>
          <w:i/>
        </w:rPr>
      </w:pPr>
      <w:r>
        <w:rPr>
          <w:rFonts w:ascii="Times New Roman" w:hAnsi="Times New Roman"/>
          <w:i/>
        </w:rPr>
        <w:t>odbiór końcowy Modułu, który nastąpi bezpośrednio po podpisaniu protokołów odbioru modułów Budżetowanie, Inwentaryzacja oraz Zarządzania projektami.</w:t>
      </w:r>
    </w:p>
    <w:p w:rsidR="00206702" w:rsidRDefault="00206702" w:rsidP="00206702">
      <w:pPr>
        <w:spacing w:line="276" w:lineRule="auto"/>
        <w:ind w:left="360"/>
        <w:jc w:val="both"/>
        <w:rPr>
          <w:b/>
          <w:i/>
        </w:rPr>
      </w:pPr>
      <w:r>
        <w:rPr>
          <w:b/>
          <w:i/>
        </w:rPr>
        <w:t>Odpowiedź:</w:t>
      </w:r>
    </w:p>
    <w:p w:rsidR="00206702" w:rsidRPr="00206702" w:rsidRDefault="00206702" w:rsidP="00206702">
      <w:pPr>
        <w:spacing w:line="276" w:lineRule="auto"/>
        <w:jc w:val="both"/>
        <w:rPr>
          <w:color w:val="5B9BD5"/>
        </w:rPr>
      </w:pPr>
      <w:r w:rsidRPr="00206702">
        <w:rPr>
          <w:color w:val="5B9BD5"/>
        </w:rPr>
        <w:t>Zamawiający zgadza się na w/w uzupełnienie w Umowie, tj.</w:t>
      </w:r>
    </w:p>
    <w:p w:rsidR="00206702" w:rsidRPr="00206702" w:rsidRDefault="00206702" w:rsidP="00206702">
      <w:pPr>
        <w:spacing w:line="276" w:lineRule="auto"/>
        <w:jc w:val="both"/>
        <w:rPr>
          <w:i/>
          <w:color w:val="5B9BD5"/>
        </w:rPr>
      </w:pPr>
      <w:r w:rsidRPr="00206702">
        <w:rPr>
          <w:i/>
          <w:color w:val="5B9BD5"/>
        </w:rPr>
        <w:t>§ 6. Odbiór prac, Odbiór przedmiotu Umowy następować będzie poprzez:</w:t>
      </w:r>
    </w:p>
    <w:p w:rsidR="00206702" w:rsidRPr="00206702" w:rsidRDefault="00206702" w:rsidP="00206702">
      <w:pPr>
        <w:pStyle w:val="Akapitzlist"/>
        <w:numPr>
          <w:ilvl w:val="0"/>
          <w:numId w:val="15"/>
        </w:numPr>
        <w:spacing w:after="0" w:line="276" w:lineRule="auto"/>
        <w:jc w:val="both"/>
        <w:rPr>
          <w:rFonts w:ascii="Times New Roman" w:hAnsi="Times New Roman"/>
          <w:i/>
          <w:color w:val="5B9BD5"/>
        </w:rPr>
      </w:pPr>
      <w:r w:rsidRPr="00206702">
        <w:rPr>
          <w:rFonts w:ascii="Times New Roman" w:hAnsi="Times New Roman"/>
          <w:i/>
          <w:color w:val="5B9BD5"/>
        </w:rPr>
        <w:t>odbiór końcowy Modułu, który nastąpi bezpośrednio po podpisaniu protokołów odbioru modułów Budżetowanie, Inwentaryzacja oraz Zarządzania projektami.</w:t>
      </w:r>
    </w:p>
    <w:p w:rsidR="00206702" w:rsidRDefault="00206702" w:rsidP="00206702">
      <w:pPr>
        <w:spacing w:line="276" w:lineRule="auto"/>
        <w:jc w:val="both"/>
        <w:rPr>
          <w:b/>
        </w:rPr>
      </w:pPr>
      <w:r>
        <w:rPr>
          <w:b/>
        </w:rPr>
        <w:lastRenderedPageBreak/>
        <w:t>Pytanie 61.</w:t>
      </w:r>
    </w:p>
    <w:p w:rsidR="00206702" w:rsidRDefault="00206702" w:rsidP="00206702">
      <w:pPr>
        <w:spacing w:line="276" w:lineRule="auto"/>
        <w:jc w:val="both"/>
        <w:rPr>
          <w:b/>
        </w:rPr>
      </w:pPr>
      <w:r>
        <w:rPr>
          <w:b/>
        </w:rPr>
        <w:t>Dotyczy: Ramowe harmonogramy realizacji Umowy, stanowiące załączniki do Umowy,</w:t>
      </w:r>
    </w:p>
    <w:p w:rsidR="00206702" w:rsidRDefault="00206702" w:rsidP="00206702">
      <w:pPr>
        <w:spacing w:line="276" w:lineRule="auto"/>
        <w:jc w:val="both"/>
        <w:rPr>
          <w:i/>
        </w:rPr>
      </w:pPr>
      <w:r>
        <w:rPr>
          <w:b/>
          <w:i/>
        </w:rPr>
        <w:t>Pytanie:</w:t>
      </w:r>
      <w:r>
        <w:rPr>
          <w:i/>
        </w:rPr>
        <w:t xml:space="preserve"> Ramowe harmonogramy realizacji Umowy, stanowiące załączniki do Umowy, zakładają okres 10 tygodni na Dostawa i instalacja modułu oraz 12 tygodni na Wykonanie testów funkcjonalności i poprawy ewentualnych błędów. Zatem na testowanie Modułów zaplanowano okres 2 tygodni. W związku z czym proponujemy dodać do Umowy, § 6. Odbiór prac, następujący zapis w punkcie 3.1</w:t>
      </w:r>
    </w:p>
    <w:p w:rsidR="00206702" w:rsidRDefault="00206702" w:rsidP="00206702">
      <w:pPr>
        <w:spacing w:line="276" w:lineRule="auto"/>
        <w:jc w:val="both"/>
        <w:rPr>
          <w:i/>
        </w:rPr>
      </w:pPr>
      <w:r>
        <w:rPr>
          <w:i/>
        </w:rPr>
        <w:t>W ramach testów Wykonawca zobowiązany jest:</w:t>
      </w:r>
    </w:p>
    <w:p w:rsidR="00206702" w:rsidRDefault="00206702" w:rsidP="00206702">
      <w:pPr>
        <w:pStyle w:val="Akapitzlist"/>
        <w:numPr>
          <w:ilvl w:val="0"/>
          <w:numId w:val="16"/>
        </w:numPr>
        <w:spacing w:after="0" w:line="276" w:lineRule="auto"/>
        <w:jc w:val="both"/>
        <w:rPr>
          <w:rFonts w:ascii="Times New Roman" w:hAnsi="Times New Roman"/>
          <w:i/>
        </w:rPr>
      </w:pPr>
      <w:r>
        <w:rPr>
          <w:rFonts w:ascii="Times New Roman" w:hAnsi="Times New Roman"/>
          <w:i/>
        </w:rPr>
        <w:t>uzgodnić z Zamawiającym zakres i terminy przeprowadzenia testów, przy czym testy zostaną przeprowadzone w ciągu 2 tygodniu od dnia zgłoszenia przez Wykonawcę gotowości do odbioru.</w:t>
      </w:r>
    </w:p>
    <w:p w:rsidR="00206702" w:rsidRDefault="00206702" w:rsidP="00206702">
      <w:pPr>
        <w:spacing w:line="276" w:lineRule="auto"/>
        <w:ind w:left="360"/>
        <w:jc w:val="both"/>
        <w:rPr>
          <w:b/>
          <w:i/>
        </w:rPr>
      </w:pPr>
      <w:r>
        <w:rPr>
          <w:b/>
          <w:i/>
        </w:rPr>
        <w:t>Odpowiedź:</w:t>
      </w:r>
    </w:p>
    <w:p w:rsidR="00206702" w:rsidRPr="00206702" w:rsidRDefault="00206702" w:rsidP="00206702">
      <w:pPr>
        <w:spacing w:line="276" w:lineRule="auto"/>
        <w:ind w:left="360"/>
        <w:jc w:val="both"/>
        <w:rPr>
          <w:color w:val="5B9BD5"/>
        </w:rPr>
      </w:pPr>
      <w:r w:rsidRPr="00206702">
        <w:rPr>
          <w:color w:val="5B9BD5"/>
        </w:rPr>
        <w:t>Zamawiający zgadza się na w/w uzupełnienie  w Umowie, tj.</w:t>
      </w:r>
    </w:p>
    <w:p w:rsidR="00206702" w:rsidRPr="00206702" w:rsidRDefault="00206702" w:rsidP="00206702">
      <w:pPr>
        <w:spacing w:line="276" w:lineRule="auto"/>
        <w:jc w:val="both"/>
        <w:rPr>
          <w:i/>
          <w:color w:val="5B9BD5"/>
        </w:rPr>
      </w:pPr>
      <w:r w:rsidRPr="00206702">
        <w:rPr>
          <w:i/>
          <w:color w:val="5B9BD5"/>
        </w:rPr>
        <w:t>W ramach testów Wykonawca zobowiązany jest:</w:t>
      </w:r>
    </w:p>
    <w:p w:rsidR="00206702" w:rsidRPr="00206702" w:rsidRDefault="00206702" w:rsidP="00206702">
      <w:pPr>
        <w:pStyle w:val="Akapitzlist"/>
        <w:numPr>
          <w:ilvl w:val="0"/>
          <w:numId w:val="17"/>
        </w:numPr>
        <w:spacing w:after="0" w:line="276" w:lineRule="auto"/>
        <w:jc w:val="both"/>
        <w:rPr>
          <w:rFonts w:ascii="Times New Roman" w:hAnsi="Times New Roman"/>
          <w:i/>
          <w:color w:val="5B9BD5"/>
        </w:rPr>
      </w:pPr>
      <w:r w:rsidRPr="00206702">
        <w:rPr>
          <w:rFonts w:ascii="Times New Roman" w:hAnsi="Times New Roman"/>
          <w:i/>
          <w:color w:val="5B9BD5"/>
        </w:rPr>
        <w:t>uzgodnić z Zamawiającym zakres i terminy przeprowadzenia testów, przy czym testy zostaną przeprowadzone w ciągu 2 tygodniu od dnia zgłoszenia przez Wykonawcę gotowości do odbioru.</w:t>
      </w:r>
    </w:p>
    <w:p w:rsidR="00206702" w:rsidRPr="00206702" w:rsidRDefault="00206702" w:rsidP="00206702">
      <w:pPr>
        <w:spacing w:line="276" w:lineRule="auto"/>
        <w:ind w:left="360"/>
        <w:jc w:val="both"/>
        <w:rPr>
          <w:color w:val="5B9BD5"/>
        </w:rPr>
      </w:pPr>
    </w:p>
    <w:p w:rsidR="00206702" w:rsidRDefault="00206702" w:rsidP="00206702">
      <w:pPr>
        <w:pStyle w:val="Akapitzlist"/>
        <w:spacing w:after="0" w:line="276" w:lineRule="auto"/>
        <w:jc w:val="both"/>
        <w:rPr>
          <w:rFonts w:ascii="Times New Roman" w:hAnsi="Times New Roman"/>
          <w:i/>
        </w:rPr>
      </w:pPr>
    </w:p>
    <w:p w:rsidR="00206702" w:rsidRDefault="00206702" w:rsidP="00206702">
      <w:pPr>
        <w:spacing w:line="276" w:lineRule="auto"/>
        <w:jc w:val="both"/>
        <w:rPr>
          <w:b/>
        </w:rPr>
      </w:pPr>
      <w:r>
        <w:rPr>
          <w:b/>
        </w:rPr>
        <w:t>Pytanie 62.</w:t>
      </w:r>
    </w:p>
    <w:p w:rsidR="00206702" w:rsidRDefault="00206702" w:rsidP="00206702">
      <w:pPr>
        <w:spacing w:line="276" w:lineRule="auto"/>
        <w:jc w:val="both"/>
        <w:rPr>
          <w:b/>
        </w:rPr>
      </w:pPr>
      <w:r>
        <w:rPr>
          <w:b/>
        </w:rPr>
        <w:t>Dotyczy: Szczegółowy Opis Przedmiotu Zamówienia, punkt 8 Dokumentacja.</w:t>
      </w:r>
    </w:p>
    <w:p w:rsidR="00206702" w:rsidRDefault="00206702" w:rsidP="00206702">
      <w:pPr>
        <w:spacing w:line="276" w:lineRule="auto"/>
        <w:jc w:val="both"/>
        <w:rPr>
          <w:i/>
        </w:rPr>
      </w:pPr>
      <w:r>
        <w:rPr>
          <w:b/>
          <w:i/>
        </w:rPr>
        <w:t>Pytanie:</w:t>
      </w:r>
      <w:r>
        <w:rPr>
          <w:i/>
        </w:rPr>
        <w:t xml:space="preserve"> Zamawiający określił, że w Dokumentacji DIP wymaga Harmonogramu Prac z podziałem na etapy, z przypisanymi do nich celami (…) oraz Struktury Produktów (WBS). Przygotowanie szczegółowego harmonogramu prac oraz podziału prac, jest możliwe po przeprowadzeniu analizy przedwdrożeniowej i rozpoznaniu pełnego zakresu prac, niezbędnych do wykonania przedmiotu Umowy. Dokument DIP powstanie, zgodnie z oczekiwaniami, wcześniej niż dokument analizy przedwdrożeniowej DAB, co oznacza, iż w momencie tworzenia DIP nie będzie jeszcze pełnej wiedzy do sporządzenia szczegółowego harmonogramu czy podziału prac.</w:t>
      </w:r>
    </w:p>
    <w:p w:rsidR="00206702" w:rsidRDefault="00206702" w:rsidP="00206702">
      <w:pPr>
        <w:spacing w:line="276" w:lineRule="auto"/>
        <w:jc w:val="both"/>
        <w:rPr>
          <w:i/>
        </w:rPr>
      </w:pPr>
      <w:r>
        <w:rPr>
          <w:i/>
        </w:rPr>
        <w:t>Proponujemy zawarcie w dokumencie DIP ramowego harmonogramu projektu, który jest możliwy do ułożenia i potwierdzenia na etapie inicjacji projektu. Szczegółowy harmonogram prac powinien zostać wypracowany przez strony w trakcie trwania analizy przedwdrożeniowej.</w:t>
      </w:r>
    </w:p>
    <w:p w:rsidR="00206702" w:rsidRDefault="00206702" w:rsidP="00206702">
      <w:pPr>
        <w:spacing w:line="276" w:lineRule="auto"/>
        <w:jc w:val="both"/>
        <w:rPr>
          <w:b/>
          <w:i/>
        </w:rPr>
      </w:pPr>
      <w:r>
        <w:rPr>
          <w:b/>
          <w:i/>
        </w:rPr>
        <w:t>Odpowiedź:</w:t>
      </w:r>
    </w:p>
    <w:p w:rsidR="00206702" w:rsidRPr="00206702" w:rsidRDefault="00206702" w:rsidP="00206702">
      <w:pPr>
        <w:spacing w:line="276" w:lineRule="auto"/>
        <w:jc w:val="both"/>
        <w:rPr>
          <w:color w:val="5B9BD5"/>
        </w:rPr>
      </w:pPr>
      <w:r w:rsidRPr="00206702">
        <w:rPr>
          <w:color w:val="5B9BD5"/>
        </w:rPr>
        <w:t xml:space="preserve">Zamawiający potwierdza, że </w:t>
      </w:r>
      <w:r w:rsidRPr="00206702">
        <w:rPr>
          <w:i/>
          <w:color w:val="5B9BD5"/>
        </w:rPr>
        <w:t>szczegółowy harmonogram prac powinien zostać wypracowany przez strony w trakcie trwania analizy przedwdrożeniowej.</w:t>
      </w:r>
    </w:p>
    <w:p w:rsidR="00206702" w:rsidRPr="00206702" w:rsidRDefault="00206702" w:rsidP="00206702">
      <w:pPr>
        <w:spacing w:line="276" w:lineRule="auto"/>
        <w:jc w:val="both"/>
        <w:rPr>
          <w:color w:val="5B9BD5"/>
        </w:rPr>
      </w:pPr>
    </w:p>
    <w:p w:rsidR="00206702" w:rsidRDefault="00206702" w:rsidP="00206702">
      <w:pPr>
        <w:spacing w:line="276" w:lineRule="auto"/>
        <w:jc w:val="both"/>
      </w:pPr>
    </w:p>
    <w:p w:rsidR="00206702" w:rsidRDefault="00206702" w:rsidP="00206702">
      <w:pPr>
        <w:spacing w:line="276" w:lineRule="auto"/>
        <w:jc w:val="both"/>
        <w:rPr>
          <w:b/>
        </w:rPr>
      </w:pPr>
      <w:r>
        <w:rPr>
          <w:b/>
        </w:rPr>
        <w:t>Pytanie 63.</w:t>
      </w:r>
    </w:p>
    <w:p w:rsidR="00206702" w:rsidRDefault="00206702" w:rsidP="00206702">
      <w:pPr>
        <w:spacing w:line="276" w:lineRule="auto"/>
        <w:jc w:val="both"/>
        <w:rPr>
          <w:b/>
        </w:rPr>
      </w:pPr>
      <w:r>
        <w:rPr>
          <w:b/>
        </w:rPr>
        <w:t>Dotyczy: Szczegółowy Opis Przedmiotu Zamówienia, punkt 8 Dokumentacja.</w:t>
      </w:r>
    </w:p>
    <w:p w:rsidR="00206702" w:rsidRDefault="00206702" w:rsidP="00206702">
      <w:pPr>
        <w:spacing w:line="276" w:lineRule="auto"/>
        <w:jc w:val="both"/>
        <w:rPr>
          <w:i/>
        </w:rPr>
      </w:pPr>
      <w:r>
        <w:rPr>
          <w:b/>
          <w:i/>
        </w:rPr>
        <w:t>Pytanie:</w:t>
      </w:r>
      <w:r>
        <w:rPr>
          <w:i/>
        </w:rPr>
        <w:t xml:space="preserve"> Zamawiający określił, że w Dokumentacji DIP wymaga przygotowania Struktury Produktów (WBS). Szczegółowy opis przedmiotu prac oraz sposób realizacji Umowy powinien być przedmiotem analizy przedwdrożeniowej dokumentu DAB i na tym etapie być realizowany. Jednocześnie ponieważ Zamawiający określił wymagania funkcjonalne Modułu, wydaje się być zasadnym opisywanie sposobu realizacji w odniesieniu do tych właśnie wymagań. Może to w znacznym stopniu ułatwić weryfikację poprawności wykonania prac przez bezpośrednie sprawdzenie czy dana funkcjonalność została zaimplementowana w określony na etapie analizy sposób. Zatem proponujemy wykreślenie pozycji Struktury Produktów (WBS) ze składowych dokumentu DIP, oraz dodanie w dokumencie DAB pozycji opis sposobu realizacji w systemie określonych przez Zawijającego wymagań w stosunku do dostarczanego Modułu.</w:t>
      </w:r>
    </w:p>
    <w:p w:rsidR="00206702" w:rsidRDefault="00206702" w:rsidP="00206702">
      <w:pPr>
        <w:spacing w:line="276" w:lineRule="auto"/>
        <w:jc w:val="both"/>
        <w:rPr>
          <w:b/>
          <w:i/>
        </w:rPr>
      </w:pPr>
      <w:r>
        <w:rPr>
          <w:b/>
          <w:i/>
        </w:rPr>
        <w:t>Odpowiedź:</w:t>
      </w:r>
    </w:p>
    <w:p w:rsidR="00206702" w:rsidRPr="00206702" w:rsidRDefault="00206702" w:rsidP="00206702">
      <w:pPr>
        <w:spacing w:line="276" w:lineRule="auto"/>
        <w:jc w:val="both"/>
        <w:rPr>
          <w:color w:val="5B9BD5"/>
        </w:rPr>
      </w:pPr>
      <w:r w:rsidRPr="00206702">
        <w:rPr>
          <w:color w:val="5B9BD5"/>
        </w:rPr>
        <w:t>Zgoda na wykreślenie pozycji Struktury Produktów (WBS) ze składowych dokumentu DIP, oraz dodanie w dokumencie DAB pozycji opis sposobu realizacji w systemie określonych przez wymagań Zamawiającego, w stosunku do dostarczanego Modułu.</w:t>
      </w:r>
    </w:p>
    <w:p w:rsidR="00206702" w:rsidRDefault="00206702" w:rsidP="00206702">
      <w:pPr>
        <w:spacing w:line="276" w:lineRule="auto"/>
        <w:jc w:val="both"/>
      </w:pPr>
    </w:p>
    <w:p w:rsidR="00206702" w:rsidRDefault="00206702" w:rsidP="00206702">
      <w:pPr>
        <w:spacing w:line="276" w:lineRule="auto"/>
        <w:jc w:val="both"/>
        <w:rPr>
          <w:b/>
        </w:rPr>
      </w:pPr>
      <w:r>
        <w:rPr>
          <w:b/>
        </w:rPr>
        <w:t>Pytanie 64.</w:t>
      </w:r>
    </w:p>
    <w:p w:rsidR="00206702" w:rsidRDefault="00206702" w:rsidP="00206702">
      <w:pPr>
        <w:spacing w:line="276" w:lineRule="auto"/>
        <w:jc w:val="both"/>
        <w:rPr>
          <w:b/>
        </w:rPr>
      </w:pPr>
      <w:r>
        <w:rPr>
          <w:b/>
        </w:rPr>
        <w:t>Dotyczy: Szczegółowy Opis Przedmiotu Zamówienia, punkt 8.6 Dokumentacja szkoleniowa.</w:t>
      </w:r>
    </w:p>
    <w:p w:rsidR="00206702" w:rsidRDefault="00206702" w:rsidP="00206702">
      <w:pPr>
        <w:spacing w:line="276" w:lineRule="auto"/>
        <w:jc w:val="both"/>
        <w:rPr>
          <w:i/>
        </w:rPr>
      </w:pPr>
      <w:r>
        <w:rPr>
          <w:b/>
          <w:i/>
        </w:rPr>
        <w:t>Pytanie:</w:t>
      </w:r>
      <w:r>
        <w:rPr>
          <w:i/>
        </w:rPr>
        <w:t xml:space="preserve"> Czy Zamawiający wyrazi zgodę na uznanie, wydania certyfikatu odbytego szkolenia za dokumentację ewaluacji?</w:t>
      </w:r>
    </w:p>
    <w:p w:rsidR="00206702" w:rsidRDefault="00206702" w:rsidP="00206702">
      <w:pPr>
        <w:spacing w:line="276" w:lineRule="auto"/>
        <w:jc w:val="both"/>
        <w:rPr>
          <w:b/>
          <w:i/>
        </w:rPr>
      </w:pPr>
      <w:r>
        <w:rPr>
          <w:b/>
          <w:i/>
        </w:rPr>
        <w:t>Odpowiedź:</w:t>
      </w:r>
    </w:p>
    <w:p w:rsidR="00206702" w:rsidRPr="00206702" w:rsidRDefault="00206702" w:rsidP="00206702">
      <w:pPr>
        <w:spacing w:line="276" w:lineRule="auto"/>
        <w:jc w:val="both"/>
        <w:rPr>
          <w:color w:val="5B9BD5"/>
        </w:rPr>
      </w:pPr>
      <w:r w:rsidRPr="00206702">
        <w:rPr>
          <w:color w:val="5B9BD5"/>
        </w:rPr>
        <w:t>Zamawiający wyraża zgodę na uznanie, wydania certyfikatu odbytego szkolenia za dokumentację ewaluacji.</w:t>
      </w:r>
    </w:p>
    <w:p w:rsidR="00206702" w:rsidRDefault="00206702" w:rsidP="00206702">
      <w:pPr>
        <w:spacing w:line="276" w:lineRule="auto"/>
        <w:jc w:val="both"/>
        <w:rPr>
          <w:i/>
        </w:rPr>
      </w:pPr>
    </w:p>
    <w:p w:rsidR="00206702" w:rsidRDefault="00206702" w:rsidP="00206702">
      <w:pPr>
        <w:spacing w:line="276" w:lineRule="auto"/>
        <w:jc w:val="both"/>
        <w:rPr>
          <w:b/>
        </w:rPr>
      </w:pPr>
      <w:r>
        <w:rPr>
          <w:b/>
        </w:rPr>
        <w:t>Pytanie 65.</w:t>
      </w:r>
    </w:p>
    <w:p w:rsidR="00206702" w:rsidRDefault="00206702" w:rsidP="00206702">
      <w:pPr>
        <w:spacing w:line="276" w:lineRule="auto"/>
        <w:jc w:val="both"/>
        <w:rPr>
          <w:b/>
        </w:rPr>
      </w:pPr>
      <w:r>
        <w:rPr>
          <w:b/>
        </w:rPr>
        <w:t>Dotyczy: Wzór umowy, załączniki do Umowy 2b, punkt 2 Świadczenie usług gwarancyjnych, wsparcia i utrzymania powdrożeniowego na wdrożony moduł Inwentaryzacji,</w:t>
      </w:r>
    </w:p>
    <w:p w:rsidR="00206702" w:rsidRDefault="00206702" w:rsidP="00206702">
      <w:pPr>
        <w:spacing w:line="276" w:lineRule="auto"/>
        <w:jc w:val="both"/>
        <w:rPr>
          <w:i/>
        </w:rPr>
      </w:pPr>
      <w:r>
        <w:rPr>
          <w:b/>
          <w:i/>
        </w:rPr>
        <w:t>Pytanie:</w:t>
      </w:r>
      <w:r>
        <w:rPr>
          <w:i/>
        </w:rPr>
        <w:t xml:space="preserve"> Wzór umowy, załączniki do Umowy 2b, punkt 2 Świadczenie usług gwarancyjnych, wsparcia i utrzymania powdrożeniowego na wdrożony moduł Inwentaryzacji, zgodnie z Ofertą, ma przypisany termin realizacji - do 2 tygodni od podpisania umowy, co by oznaczało, iż usługi wsparcia i gwarancji będą świadczone jeszcze przed zakończeniem procesu uruchomienia Modułu. Uprzejmie prosimy Zamawiającego o wyjaśnienie lub sprostowanie omyłki pisarskiej.</w:t>
      </w:r>
    </w:p>
    <w:p w:rsidR="00206702" w:rsidRDefault="00206702" w:rsidP="00206702">
      <w:pPr>
        <w:spacing w:line="276" w:lineRule="auto"/>
        <w:jc w:val="both"/>
        <w:rPr>
          <w:b/>
          <w:i/>
        </w:rPr>
      </w:pPr>
      <w:r>
        <w:rPr>
          <w:b/>
          <w:i/>
        </w:rPr>
        <w:t>Odpowiedź:</w:t>
      </w:r>
    </w:p>
    <w:p w:rsidR="00206702" w:rsidRPr="00206702" w:rsidRDefault="00206702" w:rsidP="00206702">
      <w:pPr>
        <w:spacing w:line="276" w:lineRule="auto"/>
        <w:jc w:val="both"/>
        <w:rPr>
          <w:color w:val="5B9BD5"/>
        </w:rPr>
      </w:pPr>
      <w:r w:rsidRPr="00206702">
        <w:rPr>
          <w:color w:val="5B9BD5"/>
        </w:rPr>
        <w:t>Zamawiający potwierdza, że jest to omyłka pisarska. Zamawiający zmienia załącznik.</w:t>
      </w:r>
    </w:p>
    <w:p w:rsidR="00206702" w:rsidRDefault="00206702" w:rsidP="00206702">
      <w:pPr>
        <w:spacing w:line="276" w:lineRule="auto"/>
        <w:jc w:val="both"/>
        <w:rPr>
          <w:b/>
          <w:bCs/>
          <w:i/>
        </w:rPr>
      </w:pPr>
      <w:r>
        <w:rPr>
          <w:b/>
          <w:bCs/>
          <w:i/>
        </w:rPr>
        <w:t>Pytanie 66.</w:t>
      </w:r>
    </w:p>
    <w:p w:rsidR="00206702" w:rsidRDefault="00206702" w:rsidP="00206702">
      <w:pPr>
        <w:spacing w:line="276" w:lineRule="auto"/>
        <w:jc w:val="both"/>
        <w:rPr>
          <w:i/>
        </w:rPr>
      </w:pPr>
      <w:r>
        <w:rPr>
          <w:i/>
        </w:rPr>
        <w:t>Dotyczy: Wzór umowy, załączniki do Umowy 2b, punkt 1c</w:t>
      </w:r>
    </w:p>
    <w:p w:rsidR="00206702" w:rsidRDefault="00206702" w:rsidP="00206702">
      <w:pPr>
        <w:spacing w:line="276" w:lineRule="auto"/>
        <w:jc w:val="both"/>
        <w:rPr>
          <w:i/>
        </w:rPr>
      </w:pPr>
      <w:r>
        <w:rPr>
          <w:b/>
          <w:i/>
        </w:rPr>
        <w:t>Pytanie:</w:t>
      </w:r>
      <w:r>
        <w:rPr>
          <w:i/>
        </w:rPr>
        <w:t xml:space="preserve"> Wzór umowy, załączniki do Umowy 2b, punkt 1c brzmi „Dostawa i instalacja modułu Budżetowanie zgodnie z wymaganiami OPZ” podczas gdy dokument dotyczy Modułu Inwentaryzacja. Wnosimy o korektę.</w:t>
      </w:r>
    </w:p>
    <w:p w:rsidR="00206702" w:rsidRDefault="00206702" w:rsidP="00206702">
      <w:pPr>
        <w:spacing w:line="276" w:lineRule="auto"/>
        <w:jc w:val="both"/>
        <w:rPr>
          <w:b/>
          <w:i/>
        </w:rPr>
      </w:pPr>
      <w:r>
        <w:rPr>
          <w:b/>
          <w:i/>
        </w:rPr>
        <w:t>Odpowiedź:</w:t>
      </w:r>
    </w:p>
    <w:p w:rsidR="00206702" w:rsidRPr="00206702" w:rsidRDefault="00206702" w:rsidP="00206702">
      <w:pPr>
        <w:spacing w:line="276" w:lineRule="auto"/>
        <w:jc w:val="both"/>
        <w:rPr>
          <w:color w:val="5B9BD5"/>
        </w:rPr>
      </w:pPr>
      <w:r w:rsidRPr="00206702">
        <w:rPr>
          <w:color w:val="5B9BD5"/>
        </w:rPr>
        <w:t>Zamawiający potwierdza, że jest to omyłka pisarska. Zamawiający zmienia załącznik.</w:t>
      </w:r>
    </w:p>
    <w:p w:rsidR="00206702" w:rsidRDefault="00206702" w:rsidP="00206702">
      <w:pPr>
        <w:spacing w:line="276" w:lineRule="auto"/>
        <w:jc w:val="both"/>
        <w:rPr>
          <w:b/>
        </w:rPr>
      </w:pPr>
      <w:r>
        <w:rPr>
          <w:b/>
        </w:rPr>
        <w:t>Pytanie 67.</w:t>
      </w:r>
    </w:p>
    <w:p w:rsidR="00206702" w:rsidRDefault="00206702" w:rsidP="00206702">
      <w:pPr>
        <w:spacing w:line="276" w:lineRule="auto"/>
        <w:jc w:val="both"/>
        <w:rPr>
          <w:b/>
        </w:rPr>
      </w:pPr>
      <w:r>
        <w:rPr>
          <w:b/>
        </w:rPr>
        <w:t>Dotyczy: Wzór umowy §9 ust. 4</w:t>
      </w:r>
    </w:p>
    <w:p w:rsidR="00206702" w:rsidRDefault="00206702" w:rsidP="00206702">
      <w:pPr>
        <w:spacing w:line="276" w:lineRule="auto"/>
        <w:jc w:val="both"/>
        <w:rPr>
          <w:i/>
        </w:rPr>
      </w:pPr>
      <w:r>
        <w:rPr>
          <w:b/>
          <w:i/>
        </w:rPr>
        <w:t>Pytanie:</w:t>
      </w:r>
      <w:r>
        <w:rPr>
          <w:i/>
        </w:rPr>
        <w:t xml:space="preserve"> Czy Zamawiający wyraża zgodę, aby określone parametry SLA nie dotyczyły obsługi błędów w aplikacji mobilnej wykorzystywanej na urządzeniach mobilnych do inwentaryzacji (kolektorach lub telefonach komórkowych)? Wykonawca wskazuje, że ewentualne błędy w aplikacji mogą wymagać wydania nowej wersji aplikacji i udostępnienia jej w sklepach </w:t>
      </w:r>
      <w:proofErr w:type="spellStart"/>
      <w:r>
        <w:rPr>
          <w:i/>
        </w:rPr>
        <w:t>appstore</w:t>
      </w:r>
      <w:proofErr w:type="spellEnd"/>
      <w:r>
        <w:rPr>
          <w:i/>
        </w:rPr>
        <w:t xml:space="preserve"> i </w:t>
      </w:r>
      <w:proofErr w:type="spellStart"/>
      <w:r>
        <w:rPr>
          <w:i/>
        </w:rPr>
        <w:t>google</w:t>
      </w:r>
      <w:proofErr w:type="spellEnd"/>
      <w:r>
        <w:rPr>
          <w:i/>
        </w:rPr>
        <w:t xml:space="preserve"> </w:t>
      </w:r>
      <w:proofErr w:type="spellStart"/>
      <w:r>
        <w:rPr>
          <w:i/>
        </w:rPr>
        <w:t>play</w:t>
      </w:r>
      <w:proofErr w:type="spellEnd"/>
      <w:r>
        <w:rPr>
          <w:i/>
        </w:rPr>
        <w:t>. Wykonawca od momentu przekazania nowej wersji aplikacji do „sklepu” ,nie ma wpływu na szybkość opublikowania nowych wersji aplikacji w „sklepach”, a bazują na doświadczeniach Wykonawcy ten proces może trwać do 14 dni roboczych. Względnie wnosimy, aby Zamawiający dopuścił, że w przypadkach kiedy do usunięcia błędu aplikacji niezbędne jest wydanie jej nowej wersji, w takich przypadkach strony wspólnie uzgodnią termin usunięcia błędu indywidualnie dla każdego takiego zgłoszenia.</w:t>
      </w:r>
    </w:p>
    <w:p w:rsidR="00206702" w:rsidRDefault="00206702" w:rsidP="00206702">
      <w:pPr>
        <w:spacing w:line="276" w:lineRule="auto"/>
        <w:jc w:val="both"/>
        <w:rPr>
          <w:b/>
          <w:i/>
        </w:rPr>
      </w:pPr>
      <w:r>
        <w:rPr>
          <w:b/>
          <w:i/>
        </w:rPr>
        <w:t>Odpowiedź:</w:t>
      </w:r>
    </w:p>
    <w:p w:rsidR="00206702" w:rsidRPr="00206702" w:rsidRDefault="00206702" w:rsidP="00206702">
      <w:pPr>
        <w:spacing w:line="276" w:lineRule="auto"/>
        <w:jc w:val="both"/>
        <w:rPr>
          <w:color w:val="5B9BD5"/>
        </w:rPr>
      </w:pPr>
      <w:r w:rsidRPr="00206702">
        <w:rPr>
          <w:color w:val="5B9BD5"/>
        </w:rPr>
        <w:t>Zamawiający wyjaśnia, że w przypadku dostarczenia aplikacji mobilnej, termin usunięcia Błędów w tejże aplikacji nastąpi niezwłocznie, jednakże w czasie nie dłuższym niż 30 dni od zgłoszenia Błędu.</w:t>
      </w:r>
    </w:p>
    <w:p w:rsidR="00206702" w:rsidRDefault="00206702" w:rsidP="00206702">
      <w:pPr>
        <w:spacing w:line="276" w:lineRule="auto"/>
        <w:jc w:val="both"/>
        <w:rPr>
          <w:b/>
        </w:rPr>
      </w:pPr>
      <w:r>
        <w:rPr>
          <w:b/>
        </w:rPr>
        <w:t>Pytanie 68.</w:t>
      </w:r>
    </w:p>
    <w:p w:rsidR="00206702" w:rsidRDefault="00206702" w:rsidP="00206702">
      <w:pPr>
        <w:spacing w:line="276" w:lineRule="auto"/>
        <w:jc w:val="both"/>
        <w:rPr>
          <w:b/>
        </w:rPr>
      </w:pPr>
      <w:r>
        <w:rPr>
          <w:b/>
        </w:rPr>
        <w:t>Dotyczy: OPZ, Wymagania ogólne, ust. 3.3</w:t>
      </w:r>
    </w:p>
    <w:p w:rsidR="00206702" w:rsidRDefault="00206702" w:rsidP="00206702">
      <w:pPr>
        <w:spacing w:line="276" w:lineRule="auto"/>
        <w:jc w:val="both"/>
        <w:rPr>
          <w:i/>
        </w:rPr>
      </w:pPr>
      <w:r>
        <w:rPr>
          <w:i/>
        </w:rPr>
        <w:t>Zamawiający wymaga, aby licencje, wskazane w pkt. 3.3.1, pozwalały na utworzenie, w każdym, ze wskazanych w pkt. 3.3.2 środowisk, nielimitowanej liczby kont użytkowników, w tym administratorów musi umożliwić jednoczesną pracę na środowisku produkcyjnym dla 50 z nich, nie zależnie od kanału dostępu: aplikacja instalowana na komputerze użytkownika (tzw. gruby klient) czy przeglądarka</w:t>
      </w:r>
    </w:p>
    <w:p w:rsidR="00206702" w:rsidRDefault="00206702" w:rsidP="00206702">
      <w:pPr>
        <w:spacing w:line="276" w:lineRule="auto"/>
        <w:jc w:val="both"/>
        <w:rPr>
          <w:i/>
        </w:rPr>
      </w:pPr>
      <w:r>
        <w:rPr>
          <w:i/>
        </w:rPr>
        <w:t xml:space="preserve">internetowa (tzw. cienki klient). System powinien posiadać mechanizm musi umożliwić automatyczne </w:t>
      </w:r>
      <w:proofErr w:type="spellStart"/>
      <w:r>
        <w:rPr>
          <w:i/>
        </w:rPr>
        <w:t>wylogowywanie</w:t>
      </w:r>
      <w:proofErr w:type="spellEnd"/>
      <w:r>
        <w:rPr>
          <w:i/>
        </w:rPr>
        <w:t xml:space="preserve"> użytkownika/zamykanie sesji po zdefiniowanym czasie.</w:t>
      </w:r>
    </w:p>
    <w:p w:rsidR="00206702" w:rsidRDefault="00206702" w:rsidP="00206702">
      <w:pPr>
        <w:spacing w:line="276" w:lineRule="auto"/>
        <w:jc w:val="both"/>
        <w:rPr>
          <w:b/>
          <w:i/>
        </w:rPr>
      </w:pPr>
      <w:r>
        <w:rPr>
          <w:b/>
          <w:i/>
        </w:rPr>
        <w:t>Pytania:</w:t>
      </w:r>
    </w:p>
    <w:p w:rsidR="00206702" w:rsidRDefault="00206702" w:rsidP="00206702">
      <w:pPr>
        <w:spacing w:line="276" w:lineRule="auto"/>
        <w:jc w:val="both"/>
        <w:rPr>
          <w:i/>
        </w:rPr>
      </w:pPr>
      <w:r>
        <w:rPr>
          <w:i/>
        </w:rPr>
        <w:t>1. Czy Zamawiający określając liczbę jednoczesnych użytkowników systemu w liczbie 50, ma na myśli cały system ERP, czy każdy z wskazanych w dokumentacji przetargowej modułów oddzielnie?</w:t>
      </w:r>
    </w:p>
    <w:p w:rsidR="00206702" w:rsidRDefault="00206702" w:rsidP="00206702">
      <w:pPr>
        <w:spacing w:line="276" w:lineRule="auto"/>
        <w:jc w:val="both"/>
        <w:rPr>
          <w:i/>
        </w:rPr>
      </w:pPr>
      <w:r>
        <w:rPr>
          <w:i/>
        </w:rPr>
        <w:t>2. Prosimy o określenie liczby niezbędnych licencji (na urządzenia) dla aplikacji mobilnej na przenośne urządzenia do inwentaryzacji środków trwałych (z podziałem na kolektory oraz telefony komórkowe).</w:t>
      </w:r>
    </w:p>
    <w:p w:rsidR="00206702" w:rsidRDefault="00206702" w:rsidP="00206702">
      <w:pPr>
        <w:spacing w:line="276" w:lineRule="auto"/>
        <w:jc w:val="both"/>
        <w:rPr>
          <w:b/>
          <w:i/>
        </w:rPr>
      </w:pPr>
      <w:r>
        <w:rPr>
          <w:b/>
          <w:i/>
        </w:rPr>
        <w:lastRenderedPageBreak/>
        <w:t xml:space="preserve"> Odpowiedź:</w:t>
      </w:r>
    </w:p>
    <w:p w:rsidR="00206702" w:rsidRPr="00206702" w:rsidRDefault="00206702" w:rsidP="00206702">
      <w:pPr>
        <w:spacing w:line="276" w:lineRule="auto"/>
        <w:jc w:val="both"/>
        <w:rPr>
          <w:color w:val="5B9BD5"/>
        </w:rPr>
      </w:pPr>
      <w:r w:rsidRPr="00206702">
        <w:rPr>
          <w:color w:val="5B9BD5"/>
        </w:rPr>
        <w:t>1. Zamawiający określając liczbę jednoczesnych użytkowników systemu w liczbie 50, ma na myśli cały system ERP.</w:t>
      </w:r>
    </w:p>
    <w:p w:rsidR="00206702" w:rsidRPr="00206702" w:rsidRDefault="00206702" w:rsidP="00206702">
      <w:pPr>
        <w:spacing w:line="276" w:lineRule="auto"/>
        <w:jc w:val="both"/>
        <w:rPr>
          <w:color w:val="5B9BD5"/>
        </w:rPr>
      </w:pPr>
      <w:r w:rsidRPr="00206702">
        <w:rPr>
          <w:color w:val="5B9BD5"/>
        </w:rPr>
        <w:t>2. Przewiduje się docelowo zakup 10 terminali w związku z tym, wymagane jest dostarczenie 10 licencji.</w:t>
      </w:r>
    </w:p>
    <w:p w:rsidR="00206702" w:rsidRDefault="00206702" w:rsidP="00206702">
      <w:pPr>
        <w:spacing w:line="276" w:lineRule="auto"/>
        <w:jc w:val="both"/>
        <w:rPr>
          <w:b/>
          <w:i/>
        </w:rPr>
      </w:pPr>
    </w:p>
    <w:p w:rsidR="00206702" w:rsidRDefault="00206702" w:rsidP="00206702">
      <w:pPr>
        <w:spacing w:line="276" w:lineRule="auto"/>
        <w:jc w:val="both"/>
        <w:rPr>
          <w:b/>
        </w:rPr>
      </w:pPr>
      <w:r>
        <w:rPr>
          <w:b/>
        </w:rPr>
        <w:t>Pytanie 69.</w:t>
      </w:r>
    </w:p>
    <w:p w:rsidR="00206702" w:rsidRDefault="00206702" w:rsidP="00206702">
      <w:pPr>
        <w:spacing w:line="276" w:lineRule="auto"/>
        <w:jc w:val="both"/>
        <w:rPr>
          <w:b/>
        </w:rPr>
      </w:pPr>
      <w:r>
        <w:rPr>
          <w:b/>
        </w:rPr>
        <w:t>Dotyczy: SZCZEGÓŁOWY OPIS PRZEDMIOTU ZAMÓWIENIA</w:t>
      </w:r>
    </w:p>
    <w:p w:rsidR="00206702" w:rsidRDefault="00206702" w:rsidP="00206702">
      <w:pPr>
        <w:spacing w:line="276" w:lineRule="auto"/>
        <w:jc w:val="both"/>
        <w:rPr>
          <w:i/>
        </w:rPr>
      </w:pPr>
      <w:r>
        <w:rPr>
          <w:i/>
        </w:rPr>
        <w:t xml:space="preserve">4.1.2. Oprogramowanie jest lub będzie, na dzień zakończenia wdrożenia, zintegrowane z posiadanym przez Zamawiającego systemem </w:t>
      </w:r>
      <w:proofErr w:type="spellStart"/>
      <w:r>
        <w:rPr>
          <w:i/>
        </w:rPr>
        <w:t>Simple.ERP</w:t>
      </w:r>
      <w:proofErr w:type="spellEnd"/>
      <w:r>
        <w:rPr>
          <w:i/>
        </w:rPr>
        <w:t>, w sposób musi umożliwić co najmniej:</w:t>
      </w:r>
    </w:p>
    <w:p w:rsidR="00206702" w:rsidRDefault="00206702" w:rsidP="00206702">
      <w:pPr>
        <w:spacing w:line="276" w:lineRule="auto"/>
        <w:jc w:val="both"/>
        <w:rPr>
          <w:i/>
        </w:rPr>
      </w:pPr>
      <w:r>
        <w:rPr>
          <w:i/>
        </w:rPr>
        <w:t>• jednorazową identyfikację i autoryzację użytkowników poprzez unikalny login i hasło,</w:t>
      </w:r>
    </w:p>
    <w:p w:rsidR="00206702" w:rsidRDefault="00206702" w:rsidP="00206702">
      <w:pPr>
        <w:spacing w:line="276" w:lineRule="auto"/>
        <w:jc w:val="both"/>
        <w:rPr>
          <w:i/>
        </w:rPr>
      </w:pPr>
      <w:r>
        <w:rPr>
          <w:i/>
        </w:rPr>
        <w:t>• elastyczne konfigurowanie wielopoziomowych uprawnień użytkowników oraz utworzonych grup użytkowników do Modułów oprogramowania, obszarów danych oraz pojedynczych funkcji i pól oprogramowania,</w:t>
      </w:r>
    </w:p>
    <w:p w:rsidR="00206702" w:rsidRDefault="00206702" w:rsidP="00206702">
      <w:pPr>
        <w:spacing w:line="276" w:lineRule="auto"/>
        <w:jc w:val="both"/>
        <w:rPr>
          <w:i/>
        </w:rPr>
      </w:pPr>
      <w:r>
        <w:rPr>
          <w:i/>
        </w:rPr>
        <w:t xml:space="preserve">• automatyczną, dwukierunkową wymianę danych i współdzielenie informacji (rejestry, słowniki, dokumenty, załączniki, zadania, budżety, realizacja projektów itp.), tworzonych i realizowanych w </w:t>
      </w:r>
      <w:proofErr w:type="spellStart"/>
      <w:r>
        <w:rPr>
          <w:i/>
        </w:rPr>
        <w:t>Simple.ERP</w:t>
      </w:r>
      <w:proofErr w:type="spellEnd"/>
      <w:r>
        <w:rPr>
          <w:i/>
        </w:rPr>
        <w:t xml:space="preserve"> i poszczególnych Modułach oprogramowania, pozwalającą na jednorazowe wprowadzanie lub modyfikację danych,</w:t>
      </w:r>
    </w:p>
    <w:p w:rsidR="00206702" w:rsidRDefault="00206702" w:rsidP="00206702">
      <w:pPr>
        <w:spacing w:line="276" w:lineRule="auto"/>
        <w:jc w:val="both"/>
        <w:rPr>
          <w:i/>
        </w:rPr>
      </w:pPr>
      <w:r>
        <w:rPr>
          <w:i/>
        </w:rPr>
        <w:t xml:space="preserve">4.1.3. Oprogramowanie musi umożliwić korzystanie ze zdefiniowanych w ramach posiadanego przez Zamawiającego systemu </w:t>
      </w:r>
      <w:proofErr w:type="spellStart"/>
      <w:r>
        <w:rPr>
          <w:i/>
        </w:rPr>
        <w:t>Simple.ERP</w:t>
      </w:r>
      <w:proofErr w:type="spellEnd"/>
      <w:r>
        <w:rPr>
          <w:i/>
        </w:rPr>
        <w:t>, zasobów informacyjnych, takich jak: rejestry, bazy danych, słowniki, a w szczególności:</w:t>
      </w:r>
    </w:p>
    <w:p w:rsidR="00206702" w:rsidRDefault="00206702" w:rsidP="00206702">
      <w:pPr>
        <w:spacing w:line="276" w:lineRule="auto"/>
        <w:jc w:val="both"/>
        <w:rPr>
          <w:i/>
        </w:rPr>
      </w:pPr>
      <w:r>
        <w:rPr>
          <w:i/>
        </w:rPr>
        <w:t>• opisu hierarchicznej struktury organizacyjnej Uczelni oraz stanowisk i funkcji i ich grup,</w:t>
      </w:r>
    </w:p>
    <w:p w:rsidR="00206702" w:rsidRDefault="00206702" w:rsidP="00206702">
      <w:pPr>
        <w:spacing w:line="276" w:lineRule="auto"/>
        <w:jc w:val="both"/>
        <w:rPr>
          <w:i/>
        </w:rPr>
      </w:pPr>
      <w:r>
        <w:rPr>
          <w:i/>
        </w:rPr>
        <w:t>• słowników walut i ich aktualnych kursów,</w:t>
      </w:r>
    </w:p>
    <w:p w:rsidR="00206702" w:rsidRDefault="00206702" w:rsidP="00206702">
      <w:pPr>
        <w:spacing w:line="276" w:lineRule="auto"/>
        <w:jc w:val="both"/>
        <w:rPr>
          <w:i/>
        </w:rPr>
      </w:pPr>
      <w:r>
        <w:rPr>
          <w:i/>
        </w:rPr>
        <w:t>• danych użytkowników (pracowników) i ich uprawnień,</w:t>
      </w:r>
    </w:p>
    <w:p w:rsidR="00206702" w:rsidRDefault="00206702" w:rsidP="00206702">
      <w:pPr>
        <w:spacing w:line="276" w:lineRule="auto"/>
        <w:jc w:val="both"/>
        <w:rPr>
          <w:i/>
        </w:rPr>
      </w:pPr>
      <w:r>
        <w:rPr>
          <w:i/>
        </w:rPr>
        <w:t>• danych finansowych i księgowych,</w:t>
      </w:r>
    </w:p>
    <w:p w:rsidR="00206702" w:rsidRDefault="00206702" w:rsidP="00206702">
      <w:pPr>
        <w:spacing w:line="276" w:lineRule="auto"/>
        <w:jc w:val="both"/>
        <w:rPr>
          <w:i/>
        </w:rPr>
      </w:pPr>
      <w:r>
        <w:rPr>
          <w:i/>
        </w:rPr>
        <w:t>• danych projektów, kontrahentów,</w:t>
      </w:r>
    </w:p>
    <w:p w:rsidR="00206702" w:rsidRDefault="00206702" w:rsidP="00206702">
      <w:pPr>
        <w:spacing w:line="276" w:lineRule="auto"/>
        <w:jc w:val="both"/>
        <w:rPr>
          <w:i/>
        </w:rPr>
      </w:pPr>
      <w:r>
        <w:rPr>
          <w:i/>
        </w:rPr>
        <w:t>• danych dotyczących środków trwałych i miejsc ich użytkowania,</w:t>
      </w:r>
    </w:p>
    <w:p w:rsidR="00206702" w:rsidRDefault="00206702" w:rsidP="00206702">
      <w:pPr>
        <w:spacing w:line="276" w:lineRule="auto"/>
        <w:jc w:val="both"/>
        <w:rPr>
          <w:i/>
        </w:rPr>
      </w:pPr>
      <w:r>
        <w:rPr>
          <w:i/>
        </w:rPr>
        <w:t>• danych dotyczących budżetów i planów, z odpowiednimi miejscami powstawania kosztów,</w:t>
      </w:r>
    </w:p>
    <w:p w:rsidR="00206702" w:rsidRDefault="00206702" w:rsidP="00206702">
      <w:pPr>
        <w:spacing w:line="276" w:lineRule="auto"/>
        <w:jc w:val="both"/>
        <w:rPr>
          <w:i/>
        </w:rPr>
      </w:pPr>
      <w:r>
        <w:rPr>
          <w:i/>
        </w:rPr>
        <w:t xml:space="preserve">• mechanizmów kontroli spójności i poprawności danych wprowadzanych lub modyfikowanych w systemie </w:t>
      </w:r>
      <w:proofErr w:type="spellStart"/>
      <w:r>
        <w:rPr>
          <w:i/>
        </w:rPr>
        <w:t>Simple.ERP</w:t>
      </w:r>
      <w:proofErr w:type="spellEnd"/>
      <w:r>
        <w:rPr>
          <w:i/>
        </w:rPr>
        <w:t xml:space="preserve"> i Modułach oprogramowania,</w:t>
      </w:r>
    </w:p>
    <w:p w:rsidR="00206702" w:rsidRDefault="00206702" w:rsidP="00206702">
      <w:pPr>
        <w:spacing w:line="276" w:lineRule="auto"/>
        <w:jc w:val="both"/>
        <w:rPr>
          <w:b/>
          <w:i/>
        </w:rPr>
      </w:pPr>
    </w:p>
    <w:p w:rsidR="00206702" w:rsidRDefault="00206702" w:rsidP="00206702">
      <w:pPr>
        <w:spacing w:line="276" w:lineRule="auto"/>
        <w:jc w:val="both"/>
        <w:rPr>
          <w:b/>
          <w:i/>
        </w:rPr>
      </w:pPr>
      <w:r>
        <w:rPr>
          <w:b/>
          <w:i/>
        </w:rPr>
        <w:t>Pytania:</w:t>
      </w:r>
    </w:p>
    <w:p w:rsidR="00206702" w:rsidRDefault="00206702" w:rsidP="00206702">
      <w:pPr>
        <w:pStyle w:val="Akapitzlist"/>
        <w:numPr>
          <w:ilvl w:val="0"/>
          <w:numId w:val="18"/>
        </w:numPr>
        <w:spacing w:after="0" w:line="276" w:lineRule="auto"/>
        <w:jc w:val="both"/>
        <w:rPr>
          <w:rFonts w:ascii="Times New Roman" w:hAnsi="Times New Roman"/>
          <w:i/>
        </w:rPr>
      </w:pPr>
      <w:r>
        <w:rPr>
          <w:rFonts w:ascii="Times New Roman" w:hAnsi="Times New Roman"/>
          <w:i/>
        </w:rPr>
        <w:t xml:space="preserve">Czy przez jednorazową identyfikację i autoryzację użytkowników Zamawiający rozumie wykorzystanie identycznych loginów i haseł użytkowników z tymi już stosowanymi w systemie </w:t>
      </w:r>
      <w:proofErr w:type="spellStart"/>
      <w:r>
        <w:rPr>
          <w:rFonts w:ascii="Times New Roman" w:hAnsi="Times New Roman"/>
          <w:i/>
        </w:rPr>
        <w:t>Simple.ERP</w:t>
      </w:r>
      <w:proofErr w:type="spellEnd"/>
      <w:r>
        <w:rPr>
          <w:rFonts w:ascii="Times New Roman" w:hAnsi="Times New Roman"/>
          <w:i/>
        </w:rPr>
        <w:t>?</w:t>
      </w:r>
    </w:p>
    <w:p w:rsidR="00206702" w:rsidRDefault="00206702" w:rsidP="00206702">
      <w:pPr>
        <w:spacing w:line="276" w:lineRule="auto"/>
        <w:ind w:left="360"/>
        <w:jc w:val="both"/>
        <w:rPr>
          <w:b/>
          <w:i/>
        </w:rPr>
      </w:pPr>
      <w:r>
        <w:rPr>
          <w:b/>
          <w:i/>
        </w:rPr>
        <w:t>Odpowiedź:</w:t>
      </w:r>
    </w:p>
    <w:p w:rsidR="00206702" w:rsidRPr="00206702" w:rsidRDefault="00206702" w:rsidP="00206702">
      <w:pPr>
        <w:spacing w:line="276" w:lineRule="auto"/>
        <w:jc w:val="both"/>
        <w:rPr>
          <w:color w:val="5B9BD5"/>
        </w:rPr>
      </w:pPr>
      <w:r w:rsidRPr="00206702">
        <w:rPr>
          <w:color w:val="5B9BD5"/>
        </w:rPr>
        <w:t xml:space="preserve">Zamawiający potwierdza, że jednorazową identyfikację i autoryzację użytkowników Zamawiający rozumie wykorzystanie identycznych loginów i haseł użytkowników z tymi już stosowanymi w systemie </w:t>
      </w:r>
      <w:proofErr w:type="spellStart"/>
      <w:r w:rsidRPr="00206702">
        <w:rPr>
          <w:color w:val="5B9BD5"/>
        </w:rPr>
        <w:t>Simple.ERP</w:t>
      </w:r>
      <w:proofErr w:type="spellEnd"/>
      <w:r w:rsidRPr="00206702">
        <w:rPr>
          <w:color w:val="5B9BD5"/>
        </w:rPr>
        <w:t xml:space="preserve"> jak również użycie mechanizmów SSO.</w:t>
      </w:r>
    </w:p>
    <w:p w:rsidR="00206702" w:rsidRDefault="00206702" w:rsidP="00206702">
      <w:pPr>
        <w:pStyle w:val="Akapitzlist"/>
        <w:numPr>
          <w:ilvl w:val="0"/>
          <w:numId w:val="18"/>
        </w:numPr>
        <w:spacing w:after="0" w:line="276" w:lineRule="auto"/>
        <w:jc w:val="both"/>
        <w:rPr>
          <w:rFonts w:ascii="Times New Roman" w:hAnsi="Times New Roman"/>
        </w:rPr>
      </w:pPr>
      <w:r>
        <w:rPr>
          <w:rFonts w:ascii="Times New Roman" w:hAnsi="Times New Roman"/>
        </w:rPr>
        <w:t xml:space="preserve">Czy mechanizmy kontroli spójności i poprawności danych mają działać w czasie rzeczywistym, by nie dopuszczać do wprowadzenia niepoprawnych lub niespójnych danych w jakimkolwiek elemencie rozwiązania, </w:t>
      </w:r>
      <w:proofErr w:type="spellStart"/>
      <w:r>
        <w:rPr>
          <w:rFonts w:ascii="Times New Roman" w:hAnsi="Times New Roman"/>
        </w:rPr>
        <w:t>tj</w:t>
      </w:r>
      <w:proofErr w:type="spellEnd"/>
      <w:r>
        <w:rPr>
          <w:rFonts w:ascii="Times New Roman" w:hAnsi="Times New Roman"/>
        </w:rPr>
        <w:t xml:space="preserve"> w systemie </w:t>
      </w:r>
      <w:proofErr w:type="spellStart"/>
      <w:r>
        <w:rPr>
          <w:rFonts w:ascii="Times New Roman" w:hAnsi="Times New Roman"/>
        </w:rPr>
        <w:t>Simple.ERP</w:t>
      </w:r>
      <w:proofErr w:type="spellEnd"/>
      <w:r>
        <w:rPr>
          <w:rFonts w:ascii="Times New Roman" w:hAnsi="Times New Roman"/>
        </w:rPr>
        <w:t xml:space="preserve"> oraz Modułach oprogramowania?</w:t>
      </w:r>
    </w:p>
    <w:p w:rsidR="00206702" w:rsidRDefault="00206702" w:rsidP="00206702">
      <w:pPr>
        <w:spacing w:line="276" w:lineRule="auto"/>
        <w:ind w:left="360"/>
        <w:jc w:val="both"/>
        <w:rPr>
          <w:b/>
          <w:i/>
        </w:rPr>
      </w:pPr>
      <w:r>
        <w:rPr>
          <w:b/>
          <w:i/>
        </w:rPr>
        <w:t>Odpowiedź:</w:t>
      </w:r>
    </w:p>
    <w:p w:rsidR="00206702" w:rsidRPr="00206702" w:rsidRDefault="00206702" w:rsidP="00206702">
      <w:pPr>
        <w:spacing w:line="276" w:lineRule="auto"/>
        <w:jc w:val="both"/>
        <w:rPr>
          <w:color w:val="5B9BD5"/>
        </w:rPr>
      </w:pPr>
      <w:r w:rsidRPr="00206702">
        <w:rPr>
          <w:color w:val="5B9BD5"/>
        </w:rPr>
        <w:t xml:space="preserve">Zamawiający potwierdza, że mechanizmy kontroli spójności i poprawności danych mają działać w czasie rzeczywistym, by nie dopuszczać do wprowadzenia niepoprawnych lub niespójnych danych w jakimkolwiek elemencie rozwiązania, tj. w systemie </w:t>
      </w:r>
      <w:proofErr w:type="spellStart"/>
      <w:r w:rsidRPr="00206702">
        <w:rPr>
          <w:color w:val="5B9BD5"/>
        </w:rPr>
        <w:t>Simple.ERP</w:t>
      </w:r>
      <w:proofErr w:type="spellEnd"/>
      <w:r w:rsidRPr="00206702">
        <w:rPr>
          <w:color w:val="5B9BD5"/>
        </w:rPr>
        <w:t xml:space="preserve"> oraz Modułach oprogramowania.</w:t>
      </w:r>
    </w:p>
    <w:p w:rsidR="00206702" w:rsidRDefault="00206702" w:rsidP="00206702">
      <w:pPr>
        <w:spacing w:line="276" w:lineRule="auto"/>
        <w:jc w:val="both"/>
        <w:rPr>
          <w:b/>
        </w:rPr>
      </w:pPr>
      <w:r>
        <w:rPr>
          <w:b/>
        </w:rPr>
        <w:t xml:space="preserve">Pytanie 70. </w:t>
      </w:r>
    </w:p>
    <w:p w:rsidR="00206702" w:rsidRDefault="00206702" w:rsidP="00206702">
      <w:pPr>
        <w:spacing w:line="276" w:lineRule="auto"/>
        <w:jc w:val="both"/>
        <w:rPr>
          <w:b/>
        </w:rPr>
      </w:pPr>
      <w:r>
        <w:rPr>
          <w:b/>
        </w:rPr>
        <w:t>Dotyczy: SZCZEGÓŁOWY OPIS PRZEDMIOTU ZAMÓWIENIA:</w:t>
      </w:r>
    </w:p>
    <w:p w:rsidR="00206702" w:rsidRDefault="00206702" w:rsidP="00206702">
      <w:pPr>
        <w:spacing w:line="276" w:lineRule="auto"/>
        <w:jc w:val="both"/>
        <w:rPr>
          <w:i/>
        </w:rPr>
      </w:pPr>
      <w:r>
        <w:rPr>
          <w:i/>
        </w:rPr>
        <w:t>4.1.8. Oprogramowanie musi umożliwić nadawanie uprawnień dla pojedynczego użytkownika lub grupy użytkowników, w taki sposób, aby udostępniany był tylko wybrany zakres danych, funkcjonalności i działań, niezbędnych do bieżącej pracy użytkownika.</w:t>
      </w:r>
    </w:p>
    <w:p w:rsidR="00206702" w:rsidRDefault="00206702" w:rsidP="00206702">
      <w:pPr>
        <w:spacing w:line="276" w:lineRule="auto"/>
        <w:jc w:val="both"/>
        <w:rPr>
          <w:i/>
        </w:rPr>
      </w:pPr>
      <w:r>
        <w:rPr>
          <w:b/>
          <w:i/>
        </w:rPr>
        <w:lastRenderedPageBreak/>
        <w:t>Pytanie:</w:t>
      </w:r>
      <w:r>
        <w:rPr>
          <w:i/>
        </w:rPr>
        <w:t xml:space="preserve"> Czy Zamawiający wymaga, by uprawnienia użytkowników mogły odzwierciedlać ich role w strukturze organizacyjnej, np. dostęp do budżetów/projektów/arkuszy spisowych tylko w obrębie komórki organizacyjnej użytkownika będącego jednocześnie pracownikiem?</w:t>
      </w:r>
    </w:p>
    <w:p w:rsidR="00206702" w:rsidRDefault="00206702" w:rsidP="00206702">
      <w:pPr>
        <w:spacing w:line="276" w:lineRule="auto"/>
        <w:jc w:val="both"/>
        <w:rPr>
          <w:b/>
          <w:i/>
        </w:rPr>
      </w:pPr>
      <w:r>
        <w:rPr>
          <w:b/>
          <w:i/>
        </w:rPr>
        <w:t>Odpowiedź:</w:t>
      </w:r>
    </w:p>
    <w:p w:rsidR="00206702" w:rsidRPr="00206702" w:rsidRDefault="00206702" w:rsidP="00206702">
      <w:pPr>
        <w:spacing w:line="276" w:lineRule="auto"/>
        <w:jc w:val="both"/>
        <w:rPr>
          <w:i/>
          <w:color w:val="5B9BD5"/>
        </w:rPr>
      </w:pPr>
      <w:r w:rsidRPr="00206702">
        <w:rPr>
          <w:i/>
          <w:color w:val="5B9BD5"/>
        </w:rPr>
        <w:t>Zamawiający wyjaśnia, że chodzi o możliwość ograniczenia dostępu użytkownikom do zakresu danych według np. komórki budżetowej, grupy projektów w portfelu, rodzaju i przeznaczenia arkuszy spisowych. Uprawnienia do działań powinny być nadawane indywidualnie lub poprzez grupy użytkowników.</w:t>
      </w:r>
    </w:p>
    <w:p w:rsidR="00206702" w:rsidRDefault="00206702" w:rsidP="00206702">
      <w:pPr>
        <w:spacing w:line="276" w:lineRule="auto"/>
        <w:jc w:val="both"/>
        <w:rPr>
          <w:b/>
        </w:rPr>
      </w:pPr>
      <w:r>
        <w:rPr>
          <w:b/>
        </w:rPr>
        <w:t>Pytanie 71.</w:t>
      </w:r>
    </w:p>
    <w:p w:rsidR="00206702" w:rsidRDefault="00206702" w:rsidP="00206702">
      <w:pPr>
        <w:spacing w:line="276" w:lineRule="auto"/>
        <w:jc w:val="both"/>
        <w:rPr>
          <w:b/>
        </w:rPr>
      </w:pPr>
      <w:r>
        <w:rPr>
          <w:b/>
        </w:rPr>
        <w:t>Dotyczy: SZCZEGÓŁOWY OPIS PRZEDMIOTU ZAMÓWIENIA:</w:t>
      </w:r>
    </w:p>
    <w:p w:rsidR="00206702" w:rsidRDefault="00206702" w:rsidP="00206702">
      <w:pPr>
        <w:spacing w:line="276" w:lineRule="auto"/>
        <w:jc w:val="both"/>
        <w:rPr>
          <w:i/>
        </w:rPr>
      </w:pPr>
      <w:r>
        <w:rPr>
          <w:i/>
        </w:rPr>
        <w:t xml:space="preserve">4.1.13. Jeżeli wdrażane moduły nie stanowiłyby części natywnej implementacji systemu </w:t>
      </w:r>
      <w:proofErr w:type="spellStart"/>
      <w:r>
        <w:rPr>
          <w:i/>
        </w:rPr>
        <w:t>Simple.ERP</w:t>
      </w:r>
      <w:proofErr w:type="spellEnd"/>
      <w:r>
        <w:rPr>
          <w:i/>
        </w:rPr>
        <w:t xml:space="preserve">, w przypadku aktualizacji już funkcjonujących modułów w posiadanym przez Zamawiającego systemie </w:t>
      </w:r>
      <w:proofErr w:type="spellStart"/>
      <w:r>
        <w:rPr>
          <w:i/>
        </w:rPr>
        <w:t>Simple.ERP</w:t>
      </w:r>
      <w:proofErr w:type="spellEnd"/>
      <w:r>
        <w:rPr>
          <w:i/>
        </w:rPr>
        <w:t>, Zamawiający wymaga, aby Wykonawca zapewnił aktualizację i dostosowanie mechanizmów API służących do komunikacji pomiędzy poszczególnymi modułami systemu ERP w sposób zapewniający ciągłość pracy całego systemu i możliwość jego wykorzystania przez użytkowników bez żadnych przerw.</w:t>
      </w:r>
    </w:p>
    <w:p w:rsidR="00206702" w:rsidRDefault="00206702" w:rsidP="00206702">
      <w:pPr>
        <w:spacing w:line="276" w:lineRule="auto"/>
        <w:jc w:val="both"/>
        <w:rPr>
          <w:i/>
        </w:rPr>
      </w:pPr>
      <w:r>
        <w:rPr>
          <w:i/>
        </w:rPr>
        <w:t xml:space="preserve">Pytanie: Prosimy o potwierdzenie, że w przypadku dostarczenia modułów zarządzania budżetami, projektami oraz inwentaryzacją środków niebędących elementem składowym </w:t>
      </w:r>
      <w:proofErr w:type="spellStart"/>
      <w:r>
        <w:rPr>
          <w:i/>
        </w:rPr>
        <w:t>Simple.ERP</w:t>
      </w:r>
      <w:proofErr w:type="spellEnd"/>
      <w:r>
        <w:rPr>
          <w:i/>
        </w:rPr>
        <w:t xml:space="preserve">, dostawca </w:t>
      </w:r>
      <w:proofErr w:type="spellStart"/>
      <w:r>
        <w:rPr>
          <w:i/>
        </w:rPr>
        <w:t>ww</w:t>
      </w:r>
      <w:proofErr w:type="spellEnd"/>
      <w:r>
        <w:rPr>
          <w:i/>
        </w:rPr>
        <w:t xml:space="preserve"> modułów musi zapewnić ich pełną zgodność i poprawność funkcjonalną bezpośrednio po każdej aktualizacji systemu </w:t>
      </w:r>
      <w:proofErr w:type="spellStart"/>
      <w:r>
        <w:rPr>
          <w:i/>
        </w:rPr>
        <w:t>Simple.ERP</w:t>
      </w:r>
      <w:proofErr w:type="spellEnd"/>
      <w:r>
        <w:rPr>
          <w:i/>
        </w:rPr>
        <w:t>, tj. zapewnienia ich zgodności przed produkcyjnym uruchomieniem u Zamawiającego, by zapewnić ciągłość pracy?</w:t>
      </w:r>
    </w:p>
    <w:p w:rsidR="00206702" w:rsidRDefault="00206702" w:rsidP="00206702">
      <w:pPr>
        <w:spacing w:line="276" w:lineRule="auto"/>
        <w:jc w:val="both"/>
        <w:rPr>
          <w:b/>
          <w:i/>
        </w:rPr>
      </w:pPr>
      <w:r>
        <w:rPr>
          <w:b/>
          <w:i/>
        </w:rPr>
        <w:t>Odpowiedź:</w:t>
      </w:r>
    </w:p>
    <w:p w:rsidR="00206702" w:rsidRPr="00206702" w:rsidRDefault="00206702" w:rsidP="00206702">
      <w:pPr>
        <w:spacing w:line="276" w:lineRule="auto"/>
        <w:jc w:val="both"/>
        <w:rPr>
          <w:i/>
          <w:color w:val="5B9BD5"/>
        </w:rPr>
      </w:pPr>
      <w:r w:rsidRPr="00206702">
        <w:rPr>
          <w:i/>
          <w:color w:val="5B9BD5"/>
        </w:rPr>
        <w:t xml:space="preserve">Zamawiający wyjaśnia, że Wykonawca musi zapewnić pełną zgodność i poprawność funkcjonalną wskazanych Modułów niezwłocznie - po aktualizacji systemu </w:t>
      </w:r>
      <w:proofErr w:type="spellStart"/>
      <w:r w:rsidRPr="00206702">
        <w:rPr>
          <w:i/>
          <w:color w:val="5B9BD5"/>
        </w:rPr>
        <w:t>Simple.ERP</w:t>
      </w:r>
      <w:proofErr w:type="spellEnd"/>
      <w:r w:rsidRPr="00206702">
        <w:rPr>
          <w:i/>
          <w:color w:val="5B9BD5"/>
        </w:rPr>
        <w:t xml:space="preserve"> w środowisku produkcyjnym Zamawiającego, jednak nie później niż w terminie 14 dni od dokonania aktualizacji.</w:t>
      </w:r>
    </w:p>
    <w:p w:rsidR="00206702" w:rsidRDefault="00206702" w:rsidP="00206702">
      <w:pPr>
        <w:spacing w:line="276" w:lineRule="auto"/>
        <w:jc w:val="both"/>
        <w:rPr>
          <w:b/>
        </w:rPr>
      </w:pPr>
      <w:r>
        <w:rPr>
          <w:b/>
        </w:rPr>
        <w:t>Pytanie 72.</w:t>
      </w:r>
    </w:p>
    <w:p w:rsidR="00206702" w:rsidRDefault="00206702" w:rsidP="00206702">
      <w:pPr>
        <w:spacing w:line="276" w:lineRule="auto"/>
        <w:jc w:val="both"/>
        <w:rPr>
          <w:b/>
        </w:rPr>
      </w:pPr>
      <w:r>
        <w:rPr>
          <w:b/>
        </w:rPr>
        <w:t>Dotyczy: SZCZEGÓŁOWY OPIS PRZEDMIOTU ZAMÓWIENIA:</w:t>
      </w:r>
    </w:p>
    <w:p w:rsidR="00206702" w:rsidRDefault="00206702" w:rsidP="00206702">
      <w:pPr>
        <w:spacing w:line="276" w:lineRule="auto"/>
        <w:jc w:val="both"/>
        <w:rPr>
          <w:i/>
        </w:rPr>
      </w:pPr>
      <w:r>
        <w:rPr>
          <w:i/>
        </w:rPr>
        <w:t>5.2.E PERSONEL</w:t>
      </w:r>
    </w:p>
    <w:p w:rsidR="00206702" w:rsidRDefault="00206702" w:rsidP="00206702">
      <w:pPr>
        <w:spacing w:line="276" w:lineRule="auto"/>
        <w:jc w:val="both"/>
        <w:rPr>
          <w:i/>
        </w:rPr>
      </w:pPr>
      <w:r>
        <w:rPr>
          <w:i/>
        </w:rPr>
        <w:t>5.2.E.01 Możliwość przypisania do projektu członków zespołu zarządzającego.</w:t>
      </w:r>
    </w:p>
    <w:p w:rsidR="00206702" w:rsidRDefault="00206702" w:rsidP="00206702">
      <w:pPr>
        <w:spacing w:line="276" w:lineRule="auto"/>
        <w:jc w:val="both"/>
        <w:rPr>
          <w:i/>
        </w:rPr>
      </w:pPr>
      <w:r>
        <w:rPr>
          <w:i/>
        </w:rPr>
        <w:t>5.2.E.02 Możliwość przypisania roli w projekcie, która będzie posiadła określony poziom uprawnień do dostępu do systemu, otrzymywania komunikatów i generowania raportów.</w:t>
      </w:r>
    </w:p>
    <w:p w:rsidR="00206702" w:rsidRDefault="00206702" w:rsidP="00206702">
      <w:pPr>
        <w:spacing w:line="276" w:lineRule="auto"/>
        <w:jc w:val="both"/>
        <w:rPr>
          <w:i/>
        </w:rPr>
      </w:pPr>
      <w:r>
        <w:rPr>
          <w:i/>
        </w:rPr>
        <w:t>5.2.E.03 Możliwość przypisania do projektu członków zespołu merytorycznego.</w:t>
      </w:r>
    </w:p>
    <w:p w:rsidR="00206702" w:rsidRDefault="00206702" w:rsidP="00206702">
      <w:pPr>
        <w:spacing w:line="276" w:lineRule="auto"/>
        <w:jc w:val="both"/>
        <w:rPr>
          <w:i/>
        </w:rPr>
      </w:pPr>
      <w:r>
        <w:rPr>
          <w:b/>
          <w:i/>
        </w:rPr>
        <w:t xml:space="preserve">Pytanie: </w:t>
      </w:r>
      <w:r>
        <w:rPr>
          <w:i/>
        </w:rPr>
        <w:t xml:space="preserve">Prosimy o wyjaśnienie, czy członkowie </w:t>
      </w:r>
      <w:proofErr w:type="spellStart"/>
      <w:r>
        <w:rPr>
          <w:i/>
        </w:rPr>
        <w:t>ww</w:t>
      </w:r>
      <w:proofErr w:type="spellEnd"/>
      <w:r>
        <w:rPr>
          <w:i/>
        </w:rPr>
        <w:t xml:space="preserve"> zespołów, którzy są jednocześnie pracownikami lub współpracownikami Zamawiającego, muszą być automatycznie podpowiadani na podstawie danych o pracownikach z modułu Kadrowo-Płacowego </w:t>
      </w:r>
      <w:proofErr w:type="spellStart"/>
      <w:r>
        <w:rPr>
          <w:i/>
        </w:rPr>
        <w:t>Simple.ERP</w:t>
      </w:r>
      <w:proofErr w:type="spellEnd"/>
      <w:r>
        <w:rPr>
          <w:i/>
        </w:rPr>
        <w:t>?</w:t>
      </w:r>
    </w:p>
    <w:p w:rsidR="00206702" w:rsidRDefault="00206702" w:rsidP="00206702">
      <w:pPr>
        <w:spacing w:line="276" w:lineRule="auto"/>
        <w:jc w:val="both"/>
        <w:rPr>
          <w:b/>
          <w:i/>
        </w:rPr>
      </w:pPr>
      <w:r>
        <w:rPr>
          <w:b/>
          <w:i/>
        </w:rPr>
        <w:t>Odpowiedź:</w:t>
      </w:r>
    </w:p>
    <w:p w:rsidR="00206702" w:rsidRPr="00206702" w:rsidRDefault="00206702" w:rsidP="00206702">
      <w:pPr>
        <w:spacing w:line="276" w:lineRule="auto"/>
        <w:jc w:val="both"/>
        <w:rPr>
          <w:i/>
          <w:color w:val="5B9BD5"/>
        </w:rPr>
      </w:pPr>
      <w:r w:rsidRPr="00206702">
        <w:rPr>
          <w:i/>
          <w:color w:val="5B9BD5"/>
        </w:rPr>
        <w:t>System musi umożliwiać wybór osób z listy. Mechanizm automatycznych podpowiedzi jest funkcjonalnością opcjonalną.</w:t>
      </w:r>
    </w:p>
    <w:p w:rsidR="00206702" w:rsidRDefault="00206702" w:rsidP="00206702">
      <w:pPr>
        <w:spacing w:line="276" w:lineRule="auto"/>
        <w:jc w:val="both"/>
        <w:rPr>
          <w:b/>
        </w:rPr>
      </w:pPr>
      <w:r>
        <w:rPr>
          <w:b/>
        </w:rPr>
        <w:t>Pytanie 73.</w:t>
      </w:r>
    </w:p>
    <w:p w:rsidR="00206702" w:rsidRDefault="00206702" w:rsidP="00206702">
      <w:pPr>
        <w:spacing w:line="276" w:lineRule="auto"/>
        <w:jc w:val="both"/>
        <w:rPr>
          <w:b/>
        </w:rPr>
      </w:pPr>
      <w:r>
        <w:rPr>
          <w:b/>
        </w:rPr>
        <w:t>Dotyczy: SZCZEGÓŁOWY OPIS PRZEDMIOTU ZAMÓWIENIA:</w:t>
      </w:r>
    </w:p>
    <w:p w:rsidR="00206702" w:rsidRDefault="00206702" w:rsidP="00206702">
      <w:pPr>
        <w:spacing w:line="276" w:lineRule="auto"/>
        <w:jc w:val="both"/>
        <w:rPr>
          <w:i/>
        </w:rPr>
      </w:pPr>
      <w:r>
        <w:rPr>
          <w:i/>
        </w:rPr>
        <w:t>5.3.A.08 Zdefiniowanie parametrów automatycznej dekretacji Protokołów różnic z inwentaryzacji.</w:t>
      </w:r>
    </w:p>
    <w:p w:rsidR="00206702" w:rsidRDefault="00206702" w:rsidP="00206702">
      <w:pPr>
        <w:spacing w:line="276" w:lineRule="auto"/>
        <w:jc w:val="both"/>
        <w:rPr>
          <w:i/>
        </w:rPr>
      </w:pPr>
      <w:r>
        <w:rPr>
          <w:b/>
          <w:i/>
        </w:rPr>
        <w:t>Pytanie:</w:t>
      </w:r>
      <w:r>
        <w:rPr>
          <w:i/>
        </w:rPr>
        <w:t xml:space="preserve"> Prosimy o wyjaśnienie, czy Zamawiający wymaga, by efektem powyższego wymagania był utworzony gotowy dekret w module Finansowo-Księgowym </w:t>
      </w:r>
      <w:proofErr w:type="spellStart"/>
      <w:r>
        <w:rPr>
          <w:i/>
        </w:rPr>
        <w:t>Simple.ERP</w:t>
      </w:r>
      <w:proofErr w:type="spellEnd"/>
      <w:r>
        <w:rPr>
          <w:i/>
        </w:rPr>
        <w:t>?</w:t>
      </w:r>
    </w:p>
    <w:p w:rsidR="00206702" w:rsidRDefault="00206702" w:rsidP="00206702">
      <w:pPr>
        <w:spacing w:line="276" w:lineRule="auto"/>
        <w:jc w:val="both"/>
        <w:rPr>
          <w:b/>
          <w:i/>
        </w:rPr>
      </w:pPr>
      <w:r>
        <w:rPr>
          <w:b/>
          <w:i/>
        </w:rPr>
        <w:t>Odpowiedź:</w:t>
      </w:r>
    </w:p>
    <w:p w:rsidR="00206702" w:rsidRPr="00206702" w:rsidRDefault="00206702" w:rsidP="00206702">
      <w:pPr>
        <w:spacing w:line="276" w:lineRule="auto"/>
        <w:jc w:val="both"/>
        <w:rPr>
          <w:i/>
          <w:color w:val="5B9BD5"/>
        </w:rPr>
      </w:pPr>
      <w:r w:rsidRPr="00206702">
        <w:rPr>
          <w:i/>
          <w:color w:val="5B9BD5"/>
        </w:rPr>
        <w:t>Zamawiający wyjaśnia, że wymagał jedynie zdefiniowania parametrów i nie wymagał tworzenia automatycznych dekretów. Taki automat może być dostarczony i będzie zgodny z minimalnymi wymaganiami.</w:t>
      </w:r>
    </w:p>
    <w:p w:rsidR="00206702" w:rsidRDefault="00206702" w:rsidP="00206702">
      <w:pPr>
        <w:spacing w:line="276" w:lineRule="auto"/>
        <w:jc w:val="both"/>
        <w:rPr>
          <w:b/>
        </w:rPr>
      </w:pPr>
      <w:r>
        <w:rPr>
          <w:b/>
        </w:rPr>
        <w:t>Pytanie 74.</w:t>
      </w:r>
    </w:p>
    <w:p w:rsidR="00206702" w:rsidRDefault="00206702" w:rsidP="00206702">
      <w:pPr>
        <w:spacing w:line="276" w:lineRule="auto"/>
        <w:jc w:val="both"/>
        <w:rPr>
          <w:b/>
        </w:rPr>
      </w:pPr>
      <w:r>
        <w:rPr>
          <w:b/>
        </w:rPr>
        <w:t>Dotyczy: SZCZEGÓŁOWY OPIS PRZEDMIOTU ZAMÓWIENIA:</w:t>
      </w:r>
    </w:p>
    <w:p w:rsidR="00206702" w:rsidRDefault="00206702" w:rsidP="00206702">
      <w:pPr>
        <w:spacing w:line="276" w:lineRule="auto"/>
        <w:jc w:val="both"/>
        <w:rPr>
          <w:i/>
        </w:rPr>
      </w:pPr>
      <w:r>
        <w:rPr>
          <w:i/>
        </w:rPr>
        <w:t>5.3.B.11 Określenie osób odpowiedzialnych materialnie w ramach jednostki organizacyjnej (pola spisowego)</w:t>
      </w:r>
    </w:p>
    <w:p w:rsidR="00206702" w:rsidRDefault="00206702" w:rsidP="00206702">
      <w:pPr>
        <w:spacing w:line="276" w:lineRule="auto"/>
        <w:jc w:val="both"/>
        <w:rPr>
          <w:b/>
          <w:i/>
        </w:rPr>
      </w:pPr>
      <w:r>
        <w:rPr>
          <w:b/>
          <w:i/>
        </w:rPr>
        <w:t>Pytania:</w:t>
      </w:r>
    </w:p>
    <w:p w:rsidR="00206702" w:rsidRDefault="00206702" w:rsidP="00206702">
      <w:pPr>
        <w:spacing w:line="276" w:lineRule="auto"/>
        <w:jc w:val="both"/>
        <w:rPr>
          <w:i/>
        </w:rPr>
      </w:pPr>
      <w:r>
        <w:rPr>
          <w:i/>
        </w:rPr>
        <w:t xml:space="preserve">1. Prosimy o wyjaśnienie, czy osoby odpowiedzialne materialnie, będące jednocześnie pracownikami Zamawiającego, muszą być automatycznie podpowiadani na podstawie danych o pracownikach z modułu Kadrowo-Płacowego </w:t>
      </w:r>
      <w:proofErr w:type="spellStart"/>
      <w:r>
        <w:rPr>
          <w:i/>
        </w:rPr>
        <w:t>Simple.ERP</w:t>
      </w:r>
      <w:proofErr w:type="spellEnd"/>
      <w:r>
        <w:rPr>
          <w:i/>
        </w:rPr>
        <w:t>?</w:t>
      </w:r>
    </w:p>
    <w:p w:rsidR="00206702" w:rsidRDefault="00206702" w:rsidP="00206702">
      <w:pPr>
        <w:spacing w:line="276" w:lineRule="auto"/>
        <w:jc w:val="both"/>
        <w:rPr>
          <w:i/>
        </w:rPr>
      </w:pPr>
      <w:r>
        <w:rPr>
          <w:i/>
        </w:rPr>
        <w:lastRenderedPageBreak/>
        <w:t>2. Prosimy o wyjaśnienie, czy osobami odpowiedzialnymi materialnie mogą być także osoby niebędące pracownikami Zamawiającego?</w:t>
      </w:r>
    </w:p>
    <w:p w:rsidR="00206702" w:rsidRDefault="00206702" w:rsidP="00206702">
      <w:pPr>
        <w:spacing w:line="276" w:lineRule="auto"/>
        <w:jc w:val="both"/>
        <w:rPr>
          <w:b/>
          <w:i/>
        </w:rPr>
      </w:pPr>
      <w:r>
        <w:rPr>
          <w:b/>
          <w:i/>
        </w:rPr>
        <w:t>Odpowiedź:</w:t>
      </w:r>
    </w:p>
    <w:p w:rsidR="00206702" w:rsidRPr="00206702" w:rsidRDefault="00206702" w:rsidP="00206702">
      <w:pPr>
        <w:spacing w:line="276" w:lineRule="auto"/>
        <w:jc w:val="both"/>
        <w:rPr>
          <w:i/>
          <w:color w:val="5B9BD5"/>
        </w:rPr>
      </w:pPr>
      <w:r w:rsidRPr="00206702">
        <w:rPr>
          <w:i/>
          <w:color w:val="5B9BD5"/>
        </w:rPr>
        <w:t>AD. 1 - System musi umożliwiać wybór osób z listy. Mechanizm automatycznych podpowiedzi jest funkcjonalnością opcjonalną.</w:t>
      </w:r>
    </w:p>
    <w:p w:rsidR="00206702" w:rsidRPr="00206702" w:rsidRDefault="00206702" w:rsidP="00206702">
      <w:pPr>
        <w:spacing w:line="276" w:lineRule="auto"/>
        <w:jc w:val="both"/>
        <w:rPr>
          <w:i/>
          <w:color w:val="5B9BD5"/>
        </w:rPr>
      </w:pPr>
      <w:r w:rsidRPr="00206702">
        <w:rPr>
          <w:i/>
          <w:color w:val="5B9BD5"/>
        </w:rPr>
        <w:t>AD. 2 – Zamawiający wyjaśnia, że osobami odpowiedzialnymi materialnie nie mogą być osoby niebędące pracownikami Zamawiającego.</w:t>
      </w:r>
    </w:p>
    <w:p w:rsidR="00206702" w:rsidRDefault="00206702" w:rsidP="00206702">
      <w:pPr>
        <w:spacing w:line="276" w:lineRule="auto"/>
        <w:jc w:val="both"/>
        <w:rPr>
          <w:i/>
        </w:rPr>
      </w:pPr>
    </w:p>
    <w:p w:rsidR="00206702" w:rsidRDefault="00206702" w:rsidP="00206702">
      <w:pPr>
        <w:spacing w:line="276" w:lineRule="auto"/>
        <w:jc w:val="both"/>
        <w:rPr>
          <w:b/>
        </w:rPr>
      </w:pPr>
      <w:r>
        <w:rPr>
          <w:b/>
        </w:rPr>
        <w:t>Pytanie 75.</w:t>
      </w:r>
    </w:p>
    <w:p w:rsidR="00206702" w:rsidRDefault="00206702" w:rsidP="00206702">
      <w:pPr>
        <w:spacing w:line="276" w:lineRule="auto"/>
        <w:jc w:val="both"/>
        <w:rPr>
          <w:b/>
        </w:rPr>
      </w:pPr>
      <w:r>
        <w:rPr>
          <w:b/>
        </w:rPr>
        <w:t>Dotyczy: SZCZEGÓŁOWY OPIS PRZEDMIOTU ZAMÓWIENIA:</w:t>
      </w:r>
    </w:p>
    <w:p w:rsidR="00206702" w:rsidRDefault="00206702" w:rsidP="00206702">
      <w:pPr>
        <w:spacing w:line="276" w:lineRule="auto"/>
        <w:jc w:val="both"/>
        <w:rPr>
          <w:i/>
        </w:rPr>
      </w:pPr>
      <w:r>
        <w:rPr>
          <w:i/>
        </w:rPr>
        <w:t xml:space="preserve">5.3.B.38 Automatyczną dekretację Protokołów różnic z inwentaryzacji w systemie </w:t>
      </w:r>
      <w:proofErr w:type="spellStart"/>
      <w:r>
        <w:rPr>
          <w:i/>
        </w:rPr>
        <w:t>Simple.ERP</w:t>
      </w:r>
      <w:proofErr w:type="spellEnd"/>
    </w:p>
    <w:p w:rsidR="00206702" w:rsidRDefault="00206702" w:rsidP="00206702">
      <w:pPr>
        <w:spacing w:line="276" w:lineRule="auto"/>
        <w:jc w:val="both"/>
        <w:rPr>
          <w:i/>
        </w:rPr>
      </w:pPr>
      <w:r>
        <w:rPr>
          <w:b/>
          <w:i/>
        </w:rPr>
        <w:t>Pytanie:</w:t>
      </w:r>
      <w:r>
        <w:rPr>
          <w:i/>
        </w:rPr>
        <w:t xml:space="preserve"> Prosimy o wyjaśnienie, czy Zamawiający wymaga, by efektem powyższego wymagania był utworzony gotowy dekret w module Finansowo-Księgowym </w:t>
      </w:r>
      <w:proofErr w:type="spellStart"/>
      <w:r>
        <w:rPr>
          <w:i/>
        </w:rPr>
        <w:t>Simple.ERP</w:t>
      </w:r>
      <w:proofErr w:type="spellEnd"/>
      <w:r>
        <w:rPr>
          <w:i/>
        </w:rPr>
        <w:t>?</w:t>
      </w:r>
    </w:p>
    <w:p w:rsidR="00206702" w:rsidRDefault="00206702" w:rsidP="00206702">
      <w:pPr>
        <w:spacing w:line="276" w:lineRule="auto"/>
        <w:jc w:val="both"/>
        <w:rPr>
          <w:b/>
          <w:i/>
        </w:rPr>
      </w:pPr>
      <w:r>
        <w:rPr>
          <w:b/>
          <w:i/>
        </w:rPr>
        <w:t>Odpowiedź:</w:t>
      </w:r>
    </w:p>
    <w:p w:rsidR="00206702" w:rsidRPr="00206702" w:rsidRDefault="00206702" w:rsidP="00206702">
      <w:pPr>
        <w:spacing w:line="276" w:lineRule="auto"/>
        <w:jc w:val="both"/>
        <w:rPr>
          <w:i/>
          <w:color w:val="5B9BD5"/>
        </w:rPr>
      </w:pPr>
      <w:r w:rsidRPr="00206702">
        <w:rPr>
          <w:i/>
          <w:color w:val="5B9BD5"/>
        </w:rPr>
        <w:t xml:space="preserve">Zamawiający potwierdza, że efektem powyższego wymagania ma być utworzony gotowy dekret w module Finansowo-Księgowym </w:t>
      </w:r>
      <w:proofErr w:type="spellStart"/>
      <w:r w:rsidRPr="00206702">
        <w:rPr>
          <w:i/>
          <w:color w:val="5B9BD5"/>
        </w:rPr>
        <w:t>Simple.ERP</w:t>
      </w:r>
      <w:proofErr w:type="spellEnd"/>
      <w:r w:rsidRPr="00206702">
        <w:rPr>
          <w:i/>
          <w:color w:val="5B9BD5"/>
        </w:rPr>
        <w:t>.</w:t>
      </w:r>
    </w:p>
    <w:p w:rsidR="00206702" w:rsidRDefault="00206702" w:rsidP="00206702">
      <w:pPr>
        <w:spacing w:line="276" w:lineRule="auto"/>
        <w:jc w:val="both"/>
        <w:rPr>
          <w:b/>
        </w:rPr>
      </w:pPr>
      <w:r>
        <w:rPr>
          <w:b/>
        </w:rPr>
        <w:t>Pytanie 76.</w:t>
      </w:r>
    </w:p>
    <w:p w:rsidR="00206702" w:rsidRDefault="00206702" w:rsidP="00206702">
      <w:pPr>
        <w:spacing w:line="276" w:lineRule="auto"/>
        <w:jc w:val="both"/>
        <w:rPr>
          <w:b/>
        </w:rPr>
      </w:pPr>
      <w:r>
        <w:rPr>
          <w:b/>
        </w:rPr>
        <w:t>Dotyczy: SZCZEGÓŁOWY OPIS PRZEDMIOTU ZAMÓWIENIA:</w:t>
      </w:r>
    </w:p>
    <w:p w:rsidR="00206702" w:rsidRDefault="00206702" w:rsidP="00206702">
      <w:pPr>
        <w:spacing w:line="276" w:lineRule="auto"/>
        <w:jc w:val="both"/>
        <w:rPr>
          <w:i/>
        </w:rPr>
      </w:pPr>
      <w:r>
        <w:rPr>
          <w:i/>
        </w:rPr>
        <w:t>5.3.B.56 Zapewnienie mechanizmów zarządzania rolami i uprawnieniami użytkowników. Możliwość definiowania indywidualnych praw dostępu do danych.</w:t>
      </w:r>
    </w:p>
    <w:p w:rsidR="00206702" w:rsidRDefault="00206702" w:rsidP="00206702">
      <w:pPr>
        <w:spacing w:line="276" w:lineRule="auto"/>
        <w:jc w:val="both"/>
        <w:rPr>
          <w:i/>
        </w:rPr>
      </w:pPr>
      <w:r>
        <w:rPr>
          <w:b/>
          <w:i/>
        </w:rPr>
        <w:t>Pytanie:</w:t>
      </w:r>
      <w:r>
        <w:rPr>
          <w:i/>
        </w:rPr>
        <w:t xml:space="preserve"> Prosimy o wyjaśnienie, czy uprawnienia użytkowników i ich role muszą odpowiadać aktualnej strukturze organizacyjnej Zamawiającego z </w:t>
      </w:r>
      <w:proofErr w:type="spellStart"/>
      <w:r>
        <w:rPr>
          <w:i/>
        </w:rPr>
        <w:t>Simple.ERP</w:t>
      </w:r>
      <w:proofErr w:type="spellEnd"/>
      <w:r>
        <w:rPr>
          <w:i/>
        </w:rPr>
        <w:t xml:space="preserve">, nawet jeżeli dostarczone moduły nie będą elementem składowym systemu </w:t>
      </w:r>
      <w:proofErr w:type="spellStart"/>
      <w:r>
        <w:rPr>
          <w:i/>
        </w:rPr>
        <w:t>Simple.ERP</w:t>
      </w:r>
      <w:proofErr w:type="spellEnd"/>
      <w:r>
        <w:rPr>
          <w:i/>
        </w:rPr>
        <w:t>?</w:t>
      </w:r>
    </w:p>
    <w:p w:rsidR="00206702" w:rsidRDefault="00206702" w:rsidP="00206702">
      <w:pPr>
        <w:spacing w:line="276" w:lineRule="auto"/>
        <w:jc w:val="both"/>
        <w:rPr>
          <w:b/>
          <w:i/>
        </w:rPr>
      </w:pPr>
      <w:r>
        <w:rPr>
          <w:b/>
          <w:i/>
        </w:rPr>
        <w:t>Odpowiedź:</w:t>
      </w:r>
    </w:p>
    <w:p w:rsidR="00206702" w:rsidRPr="00206702" w:rsidRDefault="00206702" w:rsidP="00206702">
      <w:pPr>
        <w:spacing w:line="276" w:lineRule="auto"/>
        <w:jc w:val="both"/>
        <w:rPr>
          <w:i/>
          <w:color w:val="5B9BD5"/>
        </w:rPr>
      </w:pPr>
      <w:r w:rsidRPr="00206702">
        <w:rPr>
          <w:i/>
          <w:color w:val="5B9BD5"/>
        </w:rPr>
        <w:t xml:space="preserve">Zamawiający potwierdza, uprawnienia użytkowników i ich role muszą odpowiadać aktualnej strukturze organizacyjnej Zamawiającego z </w:t>
      </w:r>
      <w:proofErr w:type="spellStart"/>
      <w:r w:rsidRPr="00206702">
        <w:rPr>
          <w:i/>
          <w:color w:val="5B9BD5"/>
        </w:rPr>
        <w:t>Simple.ERP</w:t>
      </w:r>
      <w:proofErr w:type="spellEnd"/>
    </w:p>
    <w:p w:rsidR="00206702" w:rsidRDefault="00206702" w:rsidP="00206702">
      <w:pPr>
        <w:spacing w:line="276" w:lineRule="auto"/>
        <w:jc w:val="both"/>
        <w:rPr>
          <w:i/>
        </w:rPr>
      </w:pPr>
    </w:p>
    <w:p w:rsidR="000B58D3" w:rsidRDefault="000B58D3" w:rsidP="00BF117F">
      <w:pPr>
        <w:jc w:val="both"/>
        <w:rPr>
          <w:sz w:val="22"/>
          <w:szCs w:val="22"/>
        </w:rPr>
      </w:pPr>
    </w:p>
    <w:p w:rsidR="000B58D3" w:rsidRDefault="000B58D3" w:rsidP="00BF117F">
      <w:pPr>
        <w:jc w:val="both"/>
        <w:rPr>
          <w:sz w:val="22"/>
          <w:szCs w:val="22"/>
        </w:rPr>
      </w:pPr>
    </w:p>
    <w:p w:rsidR="000B58D3" w:rsidRDefault="000B58D3" w:rsidP="00BF117F">
      <w:pPr>
        <w:jc w:val="both"/>
        <w:rPr>
          <w:sz w:val="22"/>
          <w:szCs w:val="22"/>
        </w:rPr>
      </w:pPr>
    </w:p>
    <w:p w:rsidR="00BF117F" w:rsidRDefault="00BF117F" w:rsidP="00BF117F">
      <w:pPr>
        <w:jc w:val="both"/>
        <w:rPr>
          <w:sz w:val="22"/>
          <w:szCs w:val="22"/>
        </w:rPr>
      </w:pPr>
    </w:p>
    <w:p w:rsidR="00BF117F" w:rsidRDefault="00BF117F" w:rsidP="00BF117F">
      <w:pPr>
        <w:jc w:val="both"/>
        <w:rPr>
          <w:sz w:val="22"/>
          <w:szCs w:val="22"/>
        </w:rPr>
      </w:pPr>
      <w:r>
        <w:rPr>
          <w:sz w:val="22"/>
          <w:szCs w:val="22"/>
        </w:rPr>
        <w:t xml:space="preserve">Wobec powyższego, Zamawiający </w:t>
      </w:r>
      <w:r w:rsidR="000B58D3">
        <w:rPr>
          <w:sz w:val="22"/>
          <w:szCs w:val="22"/>
        </w:rPr>
        <w:t>informuje, iż zmianie ulegają następujące</w:t>
      </w:r>
      <w:r>
        <w:rPr>
          <w:sz w:val="22"/>
          <w:szCs w:val="22"/>
        </w:rPr>
        <w:t xml:space="preserve"> załączniki:</w:t>
      </w:r>
    </w:p>
    <w:p w:rsidR="000B58D3" w:rsidRDefault="000B58D3" w:rsidP="000B58D3">
      <w:pPr>
        <w:numPr>
          <w:ilvl w:val="0"/>
          <w:numId w:val="10"/>
        </w:numPr>
        <w:jc w:val="both"/>
        <w:rPr>
          <w:sz w:val="22"/>
          <w:szCs w:val="22"/>
        </w:rPr>
      </w:pPr>
      <w:r w:rsidRPr="000B58D3">
        <w:rPr>
          <w:sz w:val="22"/>
          <w:szCs w:val="22"/>
        </w:rPr>
        <w:t>Wzór umowy na dostawy</w:t>
      </w:r>
      <w:r>
        <w:rPr>
          <w:sz w:val="22"/>
          <w:szCs w:val="22"/>
        </w:rPr>
        <w:t xml:space="preserve">, </w:t>
      </w:r>
    </w:p>
    <w:p w:rsidR="000B58D3" w:rsidRDefault="000B58D3" w:rsidP="000B58D3">
      <w:pPr>
        <w:numPr>
          <w:ilvl w:val="0"/>
          <w:numId w:val="10"/>
        </w:numPr>
        <w:jc w:val="both"/>
        <w:rPr>
          <w:sz w:val="22"/>
          <w:szCs w:val="22"/>
        </w:rPr>
      </w:pPr>
      <w:r>
        <w:rPr>
          <w:sz w:val="22"/>
          <w:szCs w:val="22"/>
        </w:rPr>
        <w:t xml:space="preserve">Załącznik </w:t>
      </w:r>
      <w:r w:rsidRPr="000B58D3">
        <w:rPr>
          <w:sz w:val="22"/>
          <w:szCs w:val="22"/>
        </w:rPr>
        <w:t>7</w:t>
      </w:r>
      <w:r>
        <w:rPr>
          <w:sz w:val="22"/>
          <w:szCs w:val="22"/>
        </w:rPr>
        <w:t xml:space="preserve"> </w:t>
      </w:r>
      <w:r w:rsidRPr="000B58D3">
        <w:rPr>
          <w:sz w:val="22"/>
          <w:szCs w:val="22"/>
        </w:rPr>
        <w:t>Umowa powierzenia przetwarzania danych</w:t>
      </w:r>
      <w:r>
        <w:rPr>
          <w:sz w:val="22"/>
          <w:szCs w:val="22"/>
        </w:rPr>
        <w:t>,</w:t>
      </w:r>
    </w:p>
    <w:p w:rsidR="000B58D3" w:rsidRDefault="000B58D3" w:rsidP="000B58D3">
      <w:pPr>
        <w:numPr>
          <w:ilvl w:val="0"/>
          <w:numId w:val="10"/>
        </w:numPr>
        <w:jc w:val="both"/>
        <w:rPr>
          <w:sz w:val="22"/>
          <w:szCs w:val="22"/>
        </w:rPr>
      </w:pPr>
      <w:r>
        <w:rPr>
          <w:sz w:val="22"/>
          <w:szCs w:val="22"/>
        </w:rPr>
        <w:t xml:space="preserve">Załącznik 2a do umowy </w:t>
      </w:r>
      <w:r w:rsidRPr="000B58D3">
        <w:rPr>
          <w:sz w:val="22"/>
          <w:szCs w:val="22"/>
        </w:rPr>
        <w:t>Harmonogram realizacji Umowy</w:t>
      </w:r>
      <w:r>
        <w:rPr>
          <w:sz w:val="22"/>
          <w:szCs w:val="22"/>
        </w:rPr>
        <w:t xml:space="preserve">, </w:t>
      </w:r>
    </w:p>
    <w:p w:rsidR="000B58D3" w:rsidRDefault="000B58D3" w:rsidP="000B58D3">
      <w:pPr>
        <w:numPr>
          <w:ilvl w:val="0"/>
          <w:numId w:val="10"/>
        </w:numPr>
        <w:jc w:val="both"/>
        <w:rPr>
          <w:sz w:val="22"/>
          <w:szCs w:val="22"/>
        </w:rPr>
      </w:pPr>
      <w:r>
        <w:rPr>
          <w:sz w:val="22"/>
          <w:szCs w:val="22"/>
        </w:rPr>
        <w:t xml:space="preserve">Załącznik 2b do umowy </w:t>
      </w:r>
      <w:r w:rsidRPr="000B58D3">
        <w:rPr>
          <w:sz w:val="22"/>
          <w:szCs w:val="22"/>
        </w:rPr>
        <w:t>Harmonogram realizacji Umowy</w:t>
      </w:r>
      <w:r>
        <w:rPr>
          <w:sz w:val="22"/>
          <w:szCs w:val="22"/>
        </w:rPr>
        <w:t xml:space="preserve">, </w:t>
      </w:r>
    </w:p>
    <w:p w:rsidR="00BF117F" w:rsidRDefault="000B58D3" w:rsidP="000B58D3">
      <w:pPr>
        <w:numPr>
          <w:ilvl w:val="0"/>
          <w:numId w:val="10"/>
        </w:numPr>
        <w:jc w:val="both"/>
        <w:rPr>
          <w:sz w:val="22"/>
          <w:szCs w:val="22"/>
        </w:rPr>
      </w:pPr>
      <w:r>
        <w:rPr>
          <w:sz w:val="22"/>
          <w:szCs w:val="22"/>
        </w:rPr>
        <w:t xml:space="preserve">Załącznik 2c do umowy </w:t>
      </w:r>
      <w:r w:rsidRPr="000B58D3">
        <w:rPr>
          <w:sz w:val="22"/>
          <w:szCs w:val="22"/>
        </w:rPr>
        <w:t>Harmonogram realizacji Umowy</w:t>
      </w:r>
      <w:r>
        <w:rPr>
          <w:sz w:val="22"/>
          <w:szCs w:val="22"/>
        </w:rPr>
        <w:t>,</w:t>
      </w:r>
    </w:p>
    <w:p w:rsidR="000B58D3" w:rsidRPr="005C0930" w:rsidRDefault="000B58D3" w:rsidP="000B58D3">
      <w:pPr>
        <w:ind w:left="720"/>
        <w:jc w:val="both"/>
        <w:rPr>
          <w:sz w:val="22"/>
          <w:szCs w:val="22"/>
        </w:rPr>
      </w:pPr>
    </w:p>
    <w:p w:rsidR="00BF117F" w:rsidRPr="00BF117F" w:rsidRDefault="00BF117F" w:rsidP="00BF117F">
      <w:pPr>
        <w:jc w:val="both"/>
        <w:rPr>
          <w:sz w:val="22"/>
          <w:szCs w:val="22"/>
        </w:rPr>
      </w:pPr>
      <w:r w:rsidRPr="00BF117F">
        <w:rPr>
          <w:sz w:val="22"/>
          <w:szCs w:val="22"/>
        </w:rPr>
        <w:t>Zamawiający, działając na podstawie art. 137 ust. 1 i 6 ustawy z dnia 11 września 2019r. Prawo zamówień publicznych (Dz.U. poz. 2019 ze zm.), informuje, że zmianie ulegają terminy:</w:t>
      </w:r>
    </w:p>
    <w:p w:rsidR="00BF117F" w:rsidRPr="00BF117F" w:rsidRDefault="00BF117F" w:rsidP="00BF117F">
      <w:pPr>
        <w:jc w:val="both"/>
        <w:rPr>
          <w:sz w:val="22"/>
          <w:szCs w:val="22"/>
        </w:rPr>
      </w:pPr>
      <w:r w:rsidRPr="00BF117F">
        <w:rPr>
          <w:sz w:val="22"/>
          <w:szCs w:val="22"/>
        </w:rPr>
        <w:t>•</w:t>
      </w:r>
      <w:r w:rsidR="000B58D3">
        <w:rPr>
          <w:sz w:val="22"/>
          <w:szCs w:val="22"/>
        </w:rPr>
        <w:t xml:space="preserve"> </w:t>
      </w:r>
      <w:r w:rsidRPr="00BF117F">
        <w:rPr>
          <w:sz w:val="22"/>
          <w:szCs w:val="22"/>
        </w:rPr>
        <w:t xml:space="preserve">składania ofert, z dnia 2021-08-03 godz. 10:30 na dzień </w:t>
      </w:r>
      <w:r w:rsidRPr="00BF117F">
        <w:rPr>
          <w:b/>
          <w:sz w:val="22"/>
          <w:szCs w:val="22"/>
        </w:rPr>
        <w:t>2021-08-17 godz. 10:30.</w:t>
      </w:r>
    </w:p>
    <w:p w:rsidR="00BF117F" w:rsidRPr="00BF117F" w:rsidRDefault="00BF117F" w:rsidP="00BF117F">
      <w:pPr>
        <w:jc w:val="both"/>
        <w:rPr>
          <w:b/>
          <w:sz w:val="22"/>
          <w:szCs w:val="22"/>
        </w:rPr>
      </w:pPr>
      <w:r w:rsidRPr="00BF117F">
        <w:rPr>
          <w:sz w:val="22"/>
          <w:szCs w:val="22"/>
        </w:rPr>
        <w:t>•</w:t>
      </w:r>
      <w:r w:rsidR="000B58D3">
        <w:rPr>
          <w:sz w:val="22"/>
          <w:szCs w:val="22"/>
        </w:rPr>
        <w:t xml:space="preserve"> </w:t>
      </w:r>
      <w:r w:rsidRPr="00BF117F">
        <w:rPr>
          <w:sz w:val="22"/>
          <w:szCs w:val="22"/>
        </w:rPr>
        <w:t xml:space="preserve">otwarcia ofert, z dnia  2021-08-03 godz. 11:00 na dzień </w:t>
      </w:r>
      <w:r w:rsidRPr="00BF117F">
        <w:rPr>
          <w:b/>
          <w:sz w:val="22"/>
          <w:szCs w:val="22"/>
        </w:rPr>
        <w:t>2021-08-17 godz. 11:00.</w:t>
      </w:r>
    </w:p>
    <w:p w:rsidR="00BF117F" w:rsidRPr="00411BAE" w:rsidRDefault="00BF117F" w:rsidP="00BF117F">
      <w:pPr>
        <w:jc w:val="both"/>
        <w:rPr>
          <w:sz w:val="22"/>
          <w:szCs w:val="22"/>
        </w:rPr>
      </w:pPr>
      <w:r w:rsidRPr="00BF117F">
        <w:rPr>
          <w:sz w:val="22"/>
          <w:szCs w:val="22"/>
        </w:rPr>
        <w:t>•</w:t>
      </w:r>
      <w:r w:rsidR="000B58D3">
        <w:rPr>
          <w:sz w:val="22"/>
          <w:szCs w:val="22"/>
        </w:rPr>
        <w:t xml:space="preserve"> </w:t>
      </w:r>
      <w:r w:rsidRPr="00BF117F">
        <w:rPr>
          <w:sz w:val="22"/>
          <w:szCs w:val="22"/>
        </w:rPr>
        <w:t>Wykonawca pozostaje związany ofertą do dnia 2021-11-14.</w:t>
      </w:r>
    </w:p>
    <w:p w:rsidR="00BF117F" w:rsidRPr="00411BAE" w:rsidRDefault="00BF117F" w:rsidP="00BF117F">
      <w:pPr>
        <w:jc w:val="both"/>
        <w:rPr>
          <w:sz w:val="22"/>
          <w:szCs w:val="22"/>
        </w:rPr>
      </w:pPr>
      <w:r w:rsidRPr="00411BAE">
        <w:rPr>
          <w:sz w:val="22"/>
          <w:szCs w:val="22"/>
        </w:rPr>
        <w:t xml:space="preserve">Jednocześnie Zamawiający informuje, że nie ulega zmianie miejsce składania i otwarcia ofert. </w:t>
      </w:r>
    </w:p>
    <w:p w:rsidR="00486514" w:rsidRDefault="00486514" w:rsidP="00206702">
      <w:pPr>
        <w:jc w:val="center"/>
        <w:rPr>
          <w:sz w:val="22"/>
          <w:szCs w:val="22"/>
        </w:rPr>
      </w:pPr>
    </w:p>
    <w:p w:rsidR="00206702" w:rsidRDefault="00206702" w:rsidP="00206702">
      <w:pPr>
        <w:jc w:val="center"/>
        <w:rPr>
          <w:sz w:val="22"/>
          <w:szCs w:val="22"/>
        </w:rPr>
      </w:pPr>
    </w:p>
    <w:p w:rsidR="00206702" w:rsidRDefault="00206702" w:rsidP="00206702">
      <w:pPr>
        <w:jc w:val="center"/>
        <w:rPr>
          <w:sz w:val="22"/>
          <w:szCs w:val="22"/>
        </w:rPr>
      </w:pPr>
      <w:r>
        <w:rPr>
          <w:sz w:val="22"/>
          <w:szCs w:val="22"/>
        </w:rPr>
        <w:t>Z-ca Kanclerza</w:t>
      </w:r>
    </w:p>
    <w:p w:rsidR="00206702" w:rsidRDefault="00206702" w:rsidP="00206702">
      <w:pPr>
        <w:jc w:val="center"/>
        <w:rPr>
          <w:sz w:val="22"/>
          <w:szCs w:val="22"/>
        </w:rPr>
      </w:pPr>
      <w:r>
        <w:rPr>
          <w:sz w:val="22"/>
          <w:szCs w:val="22"/>
        </w:rPr>
        <w:t>Politechniki Częstochowskiej</w:t>
      </w:r>
    </w:p>
    <w:p w:rsidR="00206702" w:rsidRPr="006A5DF1" w:rsidRDefault="00206702" w:rsidP="00206702">
      <w:pPr>
        <w:jc w:val="center"/>
        <w:rPr>
          <w:sz w:val="22"/>
          <w:szCs w:val="22"/>
        </w:rPr>
      </w:pPr>
      <w:r>
        <w:rPr>
          <w:sz w:val="22"/>
          <w:szCs w:val="22"/>
        </w:rPr>
        <w:t>mgr Małgorzata Sierżant</w:t>
      </w:r>
    </w:p>
    <w:sectPr w:rsidR="00206702" w:rsidRPr="006A5DF1" w:rsidSect="0012774F">
      <w:headerReference w:type="default" r:id="rId7"/>
      <w:footerReference w:type="even" r:id="rId8"/>
      <w:footerReference w:type="default" r:id="rId9"/>
      <w:footerReference w:type="first" r:id="rId10"/>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320C" w:rsidRDefault="00E6320C">
      <w:r>
        <w:separator/>
      </w:r>
    </w:p>
  </w:endnote>
  <w:endnote w:type="continuationSeparator" w:id="0">
    <w:p w:rsidR="00E6320C" w:rsidRDefault="00E632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0472E0">
    <w:pPr>
      <w:pStyle w:val="Stopka"/>
      <w:tabs>
        <w:tab w:val="clear" w:pos="4536"/>
      </w:tabs>
      <w:jc w:val="center"/>
    </w:pPr>
    <w:r>
      <w:rPr>
        <w:noProof/>
      </w:rPr>
      <w:pict>
        <v:line id="_x0000_s2049" style="position:absolute;left:0;text-align:left;z-index:251657728" from="-3.85pt,8.75pt" to="455.15pt,8.75pt"/>
      </w:pict>
    </w:r>
  </w:p>
  <w:p w:rsidR="006D4AB3" w:rsidRDefault="000472E0" w:rsidP="00206702">
    <w:pPr>
      <w:pStyle w:val="Stopka"/>
      <w:tabs>
        <w:tab w:val="clear" w:pos="4536"/>
      </w:tabs>
      <w:jc w:val="center"/>
      <w:rPr>
        <w:rFonts w:ascii="Arial" w:hAnsi="Arial" w:cs="Arial"/>
        <w:sz w:val="18"/>
        <w:szCs w:val="1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8" o:spid="_x0000_i1026" type="#_x0000_t75" style="width:453.2pt;height:29.95pt;visibility:visible;mso-wrap-style:square">
          <v:imagedata r:id="rId1" o:title=""/>
        </v:shape>
      </w:pic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F029BE">
      <w:rPr>
        <w:rStyle w:val="Numerstrony"/>
        <w:noProof/>
      </w:rPr>
      <w:t>26</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320C" w:rsidRDefault="00E6320C">
      <w:r>
        <w:separator/>
      </w:r>
    </w:p>
  </w:footnote>
  <w:footnote w:type="continuationSeparator" w:id="0">
    <w:p w:rsidR="00E6320C" w:rsidRDefault="00E632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6AC3" w:rsidRDefault="000472E0">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page1image30561360" style="width:76.05pt;height:52.8pt;visibility:visible;mso-wrap-style:square">
          <v:imagedata r:id="rId1" o:title="page1image30561360"/>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625876"/>
    <w:multiLevelType w:val="hybridMultilevel"/>
    <w:tmpl w:val="D79AC2D6"/>
    <w:lvl w:ilvl="0" w:tplc="B0D6A646">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24A45E7F"/>
    <w:multiLevelType w:val="hybridMultilevel"/>
    <w:tmpl w:val="A99413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39314DA3"/>
    <w:multiLevelType w:val="hybridMultilevel"/>
    <w:tmpl w:val="7034EE4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41406D72"/>
    <w:multiLevelType w:val="hybridMultilevel"/>
    <w:tmpl w:val="4E4E66A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7"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4A9031EF"/>
    <w:multiLevelType w:val="hybridMultilevel"/>
    <w:tmpl w:val="B53EBD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4B5D65CB"/>
    <w:multiLevelType w:val="hybridMultilevel"/>
    <w:tmpl w:val="056C4A9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4BEC4EB0"/>
    <w:multiLevelType w:val="hybridMultilevel"/>
    <w:tmpl w:val="4E4E66A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5A583333"/>
    <w:multiLevelType w:val="hybridMultilevel"/>
    <w:tmpl w:val="557A9D2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5C961EB9"/>
    <w:multiLevelType w:val="hybridMultilevel"/>
    <w:tmpl w:val="BD44860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70AA6EAB"/>
    <w:multiLevelType w:val="hybridMultilevel"/>
    <w:tmpl w:val="D34458B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74900C1A"/>
    <w:multiLevelType w:val="hybridMultilevel"/>
    <w:tmpl w:val="056C4A9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7"/>
  </w:num>
  <w:num w:numId="2">
    <w:abstractNumId w:val="15"/>
  </w:num>
  <w:num w:numId="3">
    <w:abstractNumId w:val="6"/>
  </w:num>
  <w:num w:numId="4">
    <w:abstractNumId w:val="14"/>
  </w:num>
  <w:num w:numId="5">
    <w:abstractNumId w:val="1"/>
  </w:num>
  <w:num w:numId="6">
    <w:abstractNumId w:val="3"/>
  </w:num>
  <w:num w:numId="7">
    <w:abstractNumId w:val="13"/>
  </w:num>
  <w:num w:numId="8">
    <w:abstractNumId w:val="0"/>
  </w:num>
  <w:num w:numId="9">
    <w:abstractNumId w:val="12"/>
  </w:num>
  <w:num w:numId="10">
    <w:abstractNumId w:val="8"/>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3"/>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6320C"/>
    <w:rsid w:val="00031374"/>
    <w:rsid w:val="000472E0"/>
    <w:rsid w:val="000A1097"/>
    <w:rsid w:val="000B58D3"/>
    <w:rsid w:val="000E2A8F"/>
    <w:rsid w:val="0012774F"/>
    <w:rsid w:val="00144B7A"/>
    <w:rsid w:val="00180C6E"/>
    <w:rsid w:val="00206702"/>
    <w:rsid w:val="0029606A"/>
    <w:rsid w:val="004848F3"/>
    <w:rsid w:val="00486514"/>
    <w:rsid w:val="004A75F2"/>
    <w:rsid w:val="005144A9"/>
    <w:rsid w:val="00520165"/>
    <w:rsid w:val="005B1B08"/>
    <w:rsid w:val="00632C3C"/>
    <w:rsid w:val="00662BDB"/>
    <w:rsid w:val="006A5DF1"/>
    <w:rsid w:val="006B7198"/>
    <w:rsid w:val="006D4AB3"/>
    <w:rsid w:val="006F3B81"/>
    <w:rsid w:val="007D7198"/>
    <w:rsid w:val="00870F9F"/>
    <w:rsid w:val="008804B6"/>
    <w:rsid w:val="00897AB0"/>
    <w:rsid w:val="008A3553"/>
    <w:rsid w:val="00947A50"/>
    <w:rsid w:val="00983567"/>
    <w:rsid w:val="009D6AC3"/>
    <w:rsid w:val="00A905AC"/>
    <w:rsid w:val="00BA6584"/>
    <w:rsid w:val="00BE7BFD"/>
    <w:rsid w:val="00BF117F"/>
    <w:rsid w:val="00C370F2"/>
    <w:rsid w:val="00C44EEC"/>
    <w:rsid w:val="00D22FFA"/>
    <w:rsid w:val="00D8461B"/>
    <w:rsid w:val="00D9049C"/>
    <w:rsid w:val="00D915F2"/>
    <w:rsid w:val="00DF32E8"/>
    <w:rsid w:val="00E21B49"/>
    <w:rsid w:val="00E2789F"/>
    <w:rsid w:val="00E6320C"/>
    <w:rsid w:val="00E72428"/>
    <w:rsid w:val="00EA14B3"/>
    <w:rsid w:val="00EA416E"/>
    <w:rsid w:val="00F029B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421767EE"/>
  <w15:chartTrackingRefBased/>
  <w15:docId w15:val="{1D314F57-3DFA-464A-98BF-24DF2CE05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34"/>
    <w:qFormat/>
    <w:rsid w:val="00206702"/>
    <w:pPr>
      <w:spacing w:after="160" w:line="256"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290094589">
      <w:bodyDiv w:val="1"/>
      <w:marLeft w:val="0"/>
      <w:marRight w:val="0"/>
      <w:marTop w:val="0"/>
      <w:marBottom w:val="0"/>
      <w:divBdr>
        <w:top w:val="none" w:sz="0" w:space="0" w:color="auto"/>
        <w:left w:val="none" w:sz="0" w:space="0" w:color="auto"/>
        <w:bottom w:val="none" w:sz="0" w:space="0" w:color="auto"/>
        <w:right w:val="none" w:sz="0" w:space="0" w:color="auto"/>
      </w:divBdr>
    </w:div>
    <w:div w:id="1518038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7</TotalTime>
  <Pages>26</Pages>
  <Words>11141</Words>
  <Characters>76737</Characters>
  <Application>Microsoft Office Word</Application>
  <DocSecurity>0</DocSecurity>
  <Lines>639</Lines>
  <Paragraphs>175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87703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Joanna Podsiadlik</dc:creator>
  <cp:keywords/>
  <cp:lastModifiedBy>Joanna Podsiadlik</cp:lastModifiedBy>
  <cp:revision>2</cp:revision>
  <cp:lastPrinted>2021-07-29T08:09:00Z</cp:lastPrinted>
  <dcterms:created xsi:type="dcterms:W3CDTF">2021-07-30T10:19:00Z</dcterms:created>
  <dcterms:modified xsi:type="dcterms:W3CDTF">2021-07-30T10:19:00Z</dcterms:modified>
</cp:coreProperties>
</file>