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7324F9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B5A00">
        <w:rPr>
          <w:bCs/>
          <w:i w:val="0"/>
          <w:sz w:val="22"/>
          <w:szCs w:val="22"/>
        </w:rPr>
        <w:t>5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34925EE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27C1C">
        <w:rPr>
          <w:b/>
          <w:sz w:val="22"/>
          <w:szCs w:val="22"/>
        </w:rPr>
        <w:t>1</w:t>
      </w:r>
      <w:r w:rsidR="007063C6">
        <w:rPr>
          <w:b/>
          <w:sz w:val="22"/>
          <w:szCs w:val="22"/>
        </w:rPr>
        <w:t>8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876B09" w14:textId="2C39D521" w:rsidR="00F11547" w:rsidRPr="000C01E2" w:rsidRDefault="007063C6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063C6">
        <w:rPr>
          <w:b/>
          <w:sz w:val="22"/>
          <w:szCs w:val="22"/>
        </w:rPr>
        <w:t>Zakup i dostawa endoprotez stawów i implantów ortopedycznych</w:t>
      </w:r>
      <w:r w:rsidR="00F11547">
        <w:rPr>
          <w:rFonts w:ascii="Garamond" w:hAnsi="Garamond" w:cs="Arial"/>
          <w:sz w:val="22"/>
          <w:szCs w:val="22"/>
        </w:rPr>
        <w:tab/>
      </w:r>
      <w:r w:rsidR="00F11547"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="00F11547" w:rsidRPr="000C01E2">
        <w:rPr>
          <w:spacing w:val="-4"/>
          <w:sz w:val="22"/>
          <w:szCs w:val="22"/>
        </w:rPr>
        <w:t>załącznik nr 3 do SWZ</w:t>
      </w:r>
      <w:r w:rsidR="00F11547"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A00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063C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2021-06-17T10:54:00Z</cp:lastPrinted>
  <dcterms:created xsi:type="dcterms:W3CDTF">2021-06-28T11:54:00Z</dcterms:created>
  <dcterms:modified xsi:type="dcterms:W3CDTF">2021-06-28T11:54:00Z</dcterms:modified>
</cp:coreProperties>
</file>