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F079B" w:rsidRDefault="00D60D62" w:rsidP="00D665F5">
      <w:pPr>
        <w:spacing w:after="240"/>
        <w:jc w:val="right"/>
        <w:rPr>
          <w:sz w:val="22"/>
          <w:szCs w:val="22"/>
        </w:rPr>
      </w:pPr>
      <w:r w:rsidRPr="00D60D62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D60D62">
        <w:rPr>
          <w:sz w:val="22"/>
          <w:szCs w:val="22"/>
        </w:rPr>
        <w:t>2021-06-01</w:t>
      </w:r>
    </w:p>
    <w:p w:rsidR="00D665F5" w:rsidRPr="00D91931" w:rsidRDefault="00D60D62" w:rsidP="00577BC6">
      <w:pPr>
        <w:spacing w:after="40"/>
        <w:rPr>
          <w:b/>
          <w:bCs/>
          <w:sz w:val="22"/>
          <w:szCs w:val="22"/>
        </w:rPr>
      </w:pPr>
      <w:r w:rsidRPr="00D60D62">
        <w:rPr>
          <w:b/>
          <w:bCs/>
          <w:sz w:val="22"/>
          <w:szCs w:val="22"/>
        </w:rPr>
        <w:t>Politechnika Częstochowska</w:t>
      </w:r>
    </w:p>
    <w:p w:rsidR="00D665F5" w:rsidRPr="00B11A2C" w:rsidRDefault="00D60D62" w:rsidP="00D665F5">
      <w:pPr>
        <w:rPr>
          <w:b/>
          <w:sz w:val="22"/>
          <w:szCs w:val="22"/>
        </w:rPr>
      </w:pPr>
      <w:r w:rsidRPr="00B11A2C">
        <w:rPr>
          <w:b/>
          <w:sz w:val="22"/>
          <w:szCs w:val="22"/>
        </w:rPr>
        <w:t>Dąbrowskiego</w:t>
      </w:r>
      <w:r w:rsidR="00D665F5" w:rsidRPr="00B11A2C">
        <w:rPr>
          <w:b/>
          <w:sz w:val="22"/>
          <w:szCs w:val="22"/>
        </w:rPr>
        <w:t xml:space="preserve"> </w:t>
      </w:r>
      <w:r w:rsidRPr="00B11A2C">
        <w:rPr>
          <w:b/>
          <w:sz w:val="22"/>
          <w:szCs w:val="22"/>
        </w:rPr>
        <w:t>69</w:t>
      </w:r>
    </w:p>
    <w:p w:rsidR="00D665F5" w:rsidRPr="00B11A2C" w:rsidRDefault="00D60D62" w:rsidP="00D665F5">
      <w:pPr>
        <w:rPr>
          <w:b/>
          <w:sz w:val="22"/>
          <w:szCs w:val="22"/>
        </w:rPr>
      </w:pPr>
      <w:r w:rsidRPr="00B11A2C">
        <w:rPr>
          <w:b/>
          <w:sz w:val="22"/>
          <w:szCs w:val="22"/>
        </w:rPr>
        <w:t>42-201</w:t>
      </w:r>
      <w:r w:rsidR="00D665F5" w:rsidRPr="00B11A2C">
        <w:rPr>
          <w:b/>
          <w:sz w:val="22"/>
          <w:szCs w:val="22"/>
        </w:rPr>
        <w:t xml:space="preserve"> </w:t>
      </w:r>
      <w:r w:rsidRPr="00B11A2C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0D62" w:rsidRPr="00D60D62">
        <w:rPr>
          <w:b/>
          <w:sz w:val="22"/>
          <w:szCs w:val="22"/>
        </w:rPr>
        <w:t>ZP/D-14/A/21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0D62" w:rsidRPr="00D60D6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60D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0D62">
        <w:rPr>
          <w:b/>
          <w:sz w:val="22"/>
          <w:szCs w:val="22"/>
        </w:rPr>
        <w:t>Dostawa systemu do pomiarów właściwości magnetycznych dla Politechniki Częstochowskiej w ramach programu Regionalna Inicjatywa Doskonałości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60D62" w:rsidRPr="00D60D6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0D62" w:rsidRPr="00D60D62">
        <w:rPr>
          <w:sz w:val="22"/>
          <w:szCs w:val="22"/>
        </w:rPr>
        <w:t>01/06/2021</w:t>
      </w:r>
      <w:r w:rsidR="00FF4AB1" w:rsidRPr="00577BC6">
        <w:rPr>
          <w:sz w:val="22"/>
          <w:szCs w:val="22"/>
        </w:rPr>
        <w:t xml:space="preserve"> o godz. </w:t>
      </w:r>
      <w:r w:rsidR="00D60D62" w:rsidRPr="00D60D6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3544"/>
      </w:tblGrid>
      <w:tr w:rsidR="00D665F5" w:rsidRPr="00493F8C" w:rsidTr="00C15981">
        <w:tc>
          <w:tcPr>
            <w:tcW w:w="8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0D62" w:rsidRPr="00493F8C" w:rsidTr="00C15981">
        <w:tc>
          <w:tcPr>
            <w:tcW w:w="851" w:type="dxa"/>
            <w:shd w:val="clear" w:color="auto" w:fill="auto"/>
            <w:vAlign w:val="center"/>
          </w:tcPr>
          <w:p w:rsidR="00D60D62" w:rsidRPr="00490DC0" w:rsidRDefault="00D60D62" w:rsidP="00B31425">
            <w:pPr>
              <w:spacing w:before="120" w:after="120"/>
              <w:jc w:val="center"/>
            </w:pPr>
            <w:r w:rsidRPr="00D60D62">
              <w:t>1</w:t>
            </w:r>
          </w:p>
        </w:tc>
        <w:tc>
          <w:tcPr>
            <w:tcW w:w="4961" w:type="dxa"/>
            <w:shd w:val="clear" w:color="auto" w:fill="auto"/>
          </w:tcPr>
          <w:p w:rsidR="00D60D62" w:rsidRPr="00490DC0" w:rsidRDefault="00D60D62" w:rsidP="00B31425">
            <w:pPr>
              <w:spacing w:before="40"/>
            </w:pPr>
            <w:r w:rsidRPr="00D60D62">
              <w:t>DR.</w:t>
            </w:r>
            <w:r w:rsidR="00443068">
              <w:t xml:space="preserve"> BROCKHAUS MESSTECHNIK GMBH &amp; Co.</w:t>
            </w:r>
            <w:r w:rsidRPr="00D60D62">
              <w:t xml:space="preserve"> KG</w:t>
            </w:r>
          </w:p>
          <w:p w:rsidR="00D60D62" w:rsidRPr="00490DC0" w:rsidRDefault="00443068" w:rsidP="00B31425">
            <w:r>
              <w:t>Gustav-Adolf-</w:t>
            </w:r>
            <w:bookmarkStart w:id="0" w:name="_GoBack"/>
            <w:bookmarkEnd w:id="0"/>
            <w:r w:rsidR="00D60D62" w:rsidRPr="00D60D62">
              <w:t>Strasse</w:t>
            </w:r>
            <w:r w:rsidR="00D60D62" w:rsidRPr="00490DC0">
              <w:t xml:space="preserve"> </w:t>
            </w:r>
            <w:r w:rsidR="00D60D62" w:rsidRPr="00D60D62">
              <w:t>4</w:t>
            </w:r>
            <w:r w:rsidR="00D60D62" w:rsidRPr="00490DC0">
              <w:t xml:space="preserve"> </w:t>
            </w:r>
          </w:p>
          <w:p w:rsidR="00D60D62" w:rsidRPr="00490DC0" w:rsidRDefault="00D60D62" w:rsidP="00B31425">
            <w:pPr>
              <w:spacing w:after="40"/>
              <w:jc w:val="both"/>
            </w:pPr>
            <w:r w:rsidRPr="00D60D62">
              <w:t>D-5850</w:t>
            </w:r>
            <w:r w:rsidR="00443068">
              <w:t>7</w:t>
            </w:r>
            <w:r w:rsidRPr="00490DC0">
              <w:t xml:space="preserve"> </w:t>
            </w:r>
            <w:proofErr w:type="spellStart"/>
            <w:r w:rsidRPr="00D60D62">
              <w:t>Ludenscheid</w:t>
            </w:r>
            <w:proofErr w:type="spellEnd"/>
            <w:r w:rsidR="00C15981">
              <w:t>, Niemcy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60D62" w:rsidRPr="00490DC0" w:rsidRDefault="00D60D62" w:rsidP="00B31425">
            <w:pPr>
              <w:spacing w:before="120" w:after="120"/>
              <w:jc w:val="both"/>
            </w:pPr>
            <w:r w:rsidRPr="00D60D62">
              <w:t>397 698.00 zł</w:t>
            </w:r>
            <w:r w:rsidR="00B11A2C">
              <w:t xml:space="preserve"> (netto) – do wskazanej kwoty, Zamawiający doliczy podatek VAT </w:t>
            </w:r>
            <w:r w:rsidR="00C15981">
              <w:t>w wysokości 23%, który w związku z wewnątrzwspólnotową dostawą towarów ma obowiązek rozliczyć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633" w:rsidRDefault="003F6633">
      <w:r>
        <w:separator/>
      </w:r>
    </w:p>
  </w:endnote>
  <w:endnote w:type="continuationSeparator" w:id="0">
    <w:p w:rsidR="003F6633" w:rsidRDefault="003F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430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30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30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30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633" w:rsidRDefault="003F6633">
      <w:r>
        <w:separator/>
      </w:r>
    </w:p>
  </w:footnote>
  <w:footnote w:type="continuationSeparator" w:id="0">
    <w:p w:rsidR="003F6633" w:rsidRDefault="003F6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62" w:rsidRDefault="00D6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62" w:rsidRDefault="004430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62" w:rsidRDefault="00D60D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63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3F6633"/>
    <w:rsid w:val="00423179"/>
    <w:rsid w:val="00443068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11A2C"/>
    <w:rsid w:val="00C15981"/>
    <w:rsid w:val="00C236D3"/>
    <w:rsid w:val="00C659E2"/>
    <w:rsid w:val="00CB0802"/>
    <w:rsid w:val="00D60D6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6B85B43"/>
  <w15:chartTrackingRefBased/>
  <w15:docId w15:val="{C7972273-536F-4772-8639-8629A338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2021-06-02T10:22:00Z</cp:lastPrinted>
  <dcterms:created xsi:type="dcterms:W3CDTF">2021-06-02T10:22:00Z</dcterms:created>
  <dcterms:modified xsi:type="dcterms:W3CDTF">2021-06-02T10:22:00Z</dcterms:modified>
</cp:coreProperties>
</file>