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33C4B" w:rsidP="00780472">
      <w:pPr>
        <w:spacing w:after="240"/>
        <w:jc w:val="right"/>
        <w:rPr>
          <w:sz w:val="22"/>
          <w:szCs w:val="22"/>
        </w:rPr>
      </w:pPr>
      <w:bookmarkStart w:id="0" w:name="_Hlk53520193"/>
      <w:r w:rsidRPr="00433C4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33C4B">
        <w:rPr>
          <w:sz w:val="22"/>
          <w:szCs w:val="22"/>
        </w:rPr>
        <w:t>2021-06-01</w:t>
      </w:r>
    </w:p>
    <w:p w:rsidR="00433C4B" w:rsidRPr="00433C4B" w:rsidRDefault="00433C4B" w:rsidP="00FB7F50">
      <w:pPr>
        <w:spacing w:after="40"/>
        <w:rPr>
          <w:b/>
          <w:bCs/>
          <w:sz w:val="22"/>
          <w:szCs w:val="22"/>
        </w:rPr>
      </w:pPr>
      <w:r w:rsidRPr="00433C4B">
        <w:rPr>
          <w:b/>
          <w:bCs/>
          <w:sz w:val="22"/>
          <w:szCs w:val="22"/>
        </w:rPr>
        <w:t>Politechnika Rzeszowska</w:t>
      </w:r>
    </w:p>
    <w:p w:rsidR="00FB7F50" w:rsidRPr="002245BE" w:rsidRDefault="00433C4B" w:rsidP="00FB7F50">
      <w:pPr>
        <w:spacing w:after="40"/>
        <w:rPr>
          <w:b/>
          <w:bCs/>
          <w:sz w:val="22"/>
          <w:szCs w:val="22"/>
        </w:rPr>
      </w:pPr>
      <w:r w:rsidRPr="00433C4B">
        <w:rPr>
          <w:b/>
          <w:bCs/>
          <w:sz w:val="22"/>
          <w:szCs w:val="22"/>
        </w:rPr>
        <w:t>Dział Zamówień Publicznych</w:t>
      </w:r>
    </w:p>
    <w:p w:rsidR="00FB7F50" w:rsidRPr="002245BE" w:rsidRDefault="00433C4B" w:rsidP="00FB7F50">
      <w:pPr>
        <w:rPr>
          <w:sz w:val="22"/>
          <w:szCs w:val="22"/>
        </w:rPr>
      </w:pPr>
      <w:r w:rsidRPr="00433C4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33C4B">
        <w:rPr>
          <w:sz w:val="22"/>
          <w:szCs w:val="22"/>
        </w:rPr>
        <w:t>12</w:t>
      </w:r>
    </w:p>
    <w:p w:rsidR="00FB7F50" w:rsidRPr="002245BE" w:rsidRDefault="00433C4B" w:rsidP="00FB7F50">
      <w:pPr>
        <w:rPr>
          <w:sz w:val="22"/>
          <w:szCs w:val="22"/>
        </w:rPr>
      </w:pPr>
      <w:r w:rsidRPr="00433C4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33C4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3C4B" w:rsidRPr="00607F9B" w:rsidTr="00C008CC">
        <w:trPr>
          <w:trHeight w:val="638"/>
        </w:trPr>
        <w:tc>
          <w:tcPr>
            <w:tcW w:w="959" w:type="dxa"/>
            <w:shd w:val="clear" w:color="auto" w:fill="auto"/>
          </w:tcPr>
          <w:p w:rsidR="00433C4B" w:rsidRPr="00607F9B" w:rsidRDefault="00433C4B" w:rsidP="00C008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3C4B" w:rsidRPr="00607F9B" w:rsidRDefault="00433C4B" w:rsidP="00C008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3C4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3C4B">
              <w:rPr>
                <w:b/>
                <w:bCs/>
                <w:sz w:val="22"/>
                <w:szCs w:val="22"/>
              </w:rPr>
              <w:t>Dostawa zestawu deweloperskiego do pracy z czujnikami oraz jednostki inercyjnej.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3C4B">
              <w:rPr>
                <w:b/>
                <w:sz w:val="22"/>
                <w:szCs w:val="22"/>
              </w:rPr>
              <w:t>NA/O/74/2021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33C4B" w:rsidRPr="00433C4B" w:rsidRDefault="00433C4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433C4B">
        <w:rPr>
          <w:b/>
          <w:sz w:val="22"/>
          <w:szCs w:val="22"/>
        </w:rPr>
        <w:t>Politechnika Rzeszowska</w:t>
      </w:r>
    </w:p>
    <w:p w:rsidR="008642B3" w:rsidRDefault="00433C4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33C4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3C4B" w:rsidTr="00C008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33C4B" w:rsidRPr="00D26ED6" w:rsidRDefault="00433C4B" w:rsidP="00C008C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33C4B">
              <w:rPr>
                <w:b/>
                <w:sz w:val="22"/>
                <w:szCs w:val="22"/>
              </w:rPr>
              <w:t>Part-AD</w:t>
            </w:r>
            <w:proofErr w:type="spellEnd"/>
            <w:r w:rsidRPr="00433C4B">
              <w:rPr>
                <w:b/>
                <w:sz w:val="22"/>
                <w:szCs w:val="22"/>
              </w:rPr>
              <w:t xml:space="preserve"> Artur Dyrda</w:t>
            </w:r>
          </w:p>
          <w:p w:rsidR="00433C4B" w:rsidRPr="009F0E5C" w:rsidRDefault="00433C4B" w:rsidP="00C008CC">
            <w:pPr>
              <w:jc w:val="both"/>
              <w:rPr>
                <w:bCs/>
                <w:sz w:val="22"/>
                <w:szCs w:val="22"/>
              </w:rPr>
            </w:pPr>
            <w:r w:rsidRPr="00433C4B">
              <w:rPr>
                <w:bCs/>
                <w:sz w:val="22"/>
                <w:szCs w:val="22"/>
              </w:rPr>
              <w:t>Grzechynia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C4B">
              <w:rPr>
                <w:bCs/>
                <w:sz w:val="22"/>
                <w:szCs w:val="22"/>
              </w:rPr>
              <w:t>635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3C4B" w:rsidRPr="009F0E5C" w:rsidRDefault="00433C4B" w:rsidP="00C008CC">
            <w:pPr>
              <w:jc w:val="both"/>
              <w:rPr>
                <w:bCs/>
                <w:sz w:val="22"/>
                <w:szCs w:val="22"/>
              </w:rPr>
            </w:pPr>
            <w:r w:rsidRPr="00433C4B">
              <w:rPr>
                <w:bCs/>
                <w:sz w:val="22"/>
                <w:szCs w:val="22"/>
              </w:rPr>
              <w:t>34-220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3C4B">
              <w:rPr>
                <w:bCs/>
                <w:sz w:val="22"/>
                <w:szCs w:val="22"/>
              </w:rPr>
              <w:t>Maków Podhalański</w:t>
            </w:r>
          </w:p>
          <w:p w:rsidR="00433C4B" w:rsidRPr="00D26ED6" w:rsidRDefault="00433C4B" w:rsidP="00C008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33C4B" w:rsidRPr="00D26ED6" w:rsidRDefault="00433C4B" w:rsidP="00C008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33C4B">
              <w:rPr>
                <w:sz w:val="22"/>
                <w:szCs w:val="22"/>
              </w:rPr>
              <w:t>Dostawa zestawu deweloperskiego do pracy z czujnikami oraz jednostki inercyjnej.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33C4B">
              <w:rPr>
                <w:b/>
                <w:sz w:val="22"/>
                <w:szCs w:val="22"/>
              </w:rPr>
              <w:t>36 420.75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33C4B" w:rsidRPr="00D26ED6" w:rsidRDefault="00433C4B" w:rsidP="00C008C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3C4B" w:rsidRDefault="00433C4B" w:rsidP="00C008C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3C4B">
              <w:t>najkorzystniejsza oferta wg przyjętych kryteriów</w:t>
            </w:r>
          </w:p>
        </w:tc>
      </w:tr>
    </w:tbl>
    <w:p w:rsidR="003A0AFC" w:rsidRPr="00756CDA" w:rsidRDefault="00433C4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3261"/>
        <w:gridCol w:w="2835"/>
      </w:tblGrid>
      <w:tr w:rsidR="00780472" w:rsidRPr="008567C7" w:rsidTr="00780472">
        <w:trPr>
          <w:trHeight w:val="510"/>
        </w:trPr>
        <w:tc>
          <w:tcPr>
            <w:tcW w:w="709" w:type="dxa"/>
            <w:vAlign w:val="center"/>
          </w:tcPr>
          <w:p w:rsidR="00780472" w:rsidRPr="008567C7" w:rsidRDefault="007804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780472" w:rsidRPr="008567C7" w:rsidRDefault="007804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261" w:type="dxa"/>
            <w:vAlign w:val="center"/>
          </w:tcPr>
          <w:p w:rsidR="00780472" w:rsidRPr="008567C7" w:rsidRDefault="0078047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C4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780472" w:rsidRPr="008567C7" w:rsidRDefault="0078047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80472" w:rsidRPr="008567C7" w:rsidTr="00780472">
        <w:tc>
          <w:tcPr>
            <w:tcW w:w="709" w:type="dxa"/>
            <w:vAlign w:val="center"/>
          </w:tcPr>
          <w:p w:rsidR="00780472" w:rsidRPr="008567C7" w:rsidRDefault="00780472" w:rsidP="00C008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C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80472" w:rsidRPr="002B6761" w:rsidRDefault="00780472" w:rsidP="00C008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33C4B">
              <w:rPr>
                <w:rFonts w:ascii="Times New Roman" w:hAnsi="Times New Roman" w:cs="Times New Roman"/>
                <w:b/>
                <w:sz w:val="18"/>
                <w:szCs w:val="18"/>
              </w:rPr>
              <w:t>Part-AD</w:t>
            </w:r>
            <w:proofErr w:type="spellEnd"/>
            <w:r w:rsidRPr="00433C4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Artur Dyrda</w:t>
            </w:r>
          </w:p>
          <w:p w:rsidR="00780472" w:rsidRPr="008567C7" w:rsidRDefault="00780472" w:rsidP="00C008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C4B">
              <w:rPr>
                <w:rFonts w:ascii="Times New Roman" w:hAnsi="Times New Roman" w:cs="Times New Roman"/>
                <w:bCs/>
                <w:sz w:val="18"/>
                <w:szCs w:val="18"/>
              </w:rPr>
              <w:t>Grzechynia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3C4B">
              <w:rPr>
                <w:rFonts w:ascii="Times New Roman" w:hAnsi="Times New Roman" w:cs="Times New Roman"/>
                <w:bCs/>
                <w:sz w:val="18"/>
                <w:szCs w:val="18"/>
              </w:rPr>
              <w:t>635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80472" w:rsidRPr="001B7815" w:rsidRDefault="00780472" w:rsidP="00C008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C4B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3C4B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3261" w:type="dxa"/>
            <w:vAlign w:val="center"/>
          </w:tcPr>
          <w:p w:rsidR="00780472" w:rsidRPr="008567C7" w:rsidRDefault="00780472" w:rsidP="00C008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C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433C4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835" w:type="dxa"/>
            <w:vAlign w:val="center"/>
          </w:tcPr>
          <w:p w:rsidR="00780472" w:rsidRPr="008567C7" w:rsidRDefault="00780472" w:rsidP="00C008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C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433C4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p w:rsidR="008642B3" w:rsidRPr="00780472" w:rsidRDefault="00B464D3" w:rsidP="00780472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780472" w:rsidSect="007804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CD0" w:rsidRDefault="00B14CD0">
      <w:r>
        <w:separator/>
      </w:r>
    </w:p>
  </w:endnote>
  <w:endnote w:type="continuationSeparator" w:id="0">
    <w:p w:rsidR="00B14CD0" w:rsidRDefault="00B14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CD0" w:rsidRDefault="00B14CD0">
      <w:r>
        <w:separator/>
      </w:r>
    </w:p>
  </w:footnote>
  <w:footnote w:type="continuationSeparator" w:id="0">
    <w:p w:rsidR="00B14CD0" w:rsidRDefault="00B14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472" w:rsidRPr="00780472" w:rsidRDefault="00780472" w:rsidP="00780472">
    <w:pPr>
      <w:tabs>
        <w:tab w:val="center" w:pos="4536"/>
        <w:tab w:val="right" w:pos="9072"/>
      </w:tabs>
      <w:rPr>
        <w:noProof/>
        <w:sz w:val="20"/>
        <w:szCs w:val="20"/>
      </w:rPr>
    </w:pPr>
    <w:r w:rsidRPr="00780472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780472" w:rsidRPr="00780472" w:rsidRDefault="00780472" w:rsidP="00780472">
    <w:pPr>
      <w:tabs>
        <w:tab w:val="center" w:pos="4536"/>
        <w:tab w:val="right" w:pos="9072"/>
      </w:tabs>
      <w:rPr>
        <w:sz w:val="20"/>
        <w:szCs w:val="20"/>
      </w:rPr>
    </w:pPr>
    <w:r w:rsidRPr="00780472">
      <w:rPr>
        <w:noProof/>
        <w:sz w:val="20"/>
        <w:szCs w:val="20"/>
      </w:rPr>
      <w:t>RPO.RF.21001 – PCI N2 193 Goniometr elektroniczny do pomiarów dynamiki zakresu ruchów w zastosowaniu medycznym i w sporcie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CD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3C4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047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4CD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8A1B3-4D45-45F4-AAF4-0A765189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2021-06-01T06:42:00Z</cp:lastPrinted>
  <dcterms:created xsi:type="dcterms:W3CDTF">2021-06-01T06:42:00Z</dcterms:created>
  <dcterms:modified xsi:type="dcterms:W3CDTF">2021-06-01T06:42:00Z</dcterms:modified>
</cp:coreProperties>
</file>