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51CD6B6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="00AB3E76">
        <w:rPr>
          <w:bCs/>
          <w:i w:val="0"/>
          <w:sz w:val="22"/>
          <w:szCs w:val="22"/>
        </w:rPr>
        <w:t>N</w:t>
      </w:r>
      <w:r w:rsidRPr="00B36ABD">
        <w:rPr>
          <w:bCs/>
          <w:i w:val="0"/>
          <w:sz w:val="22"/>
          <w:szCs w:val="22"/>
        </w:rPr>
        <w:t xml:space="preserve">r </w:t>
      </w:r>
      <w:r w:rsidR="00C07D49" w:rsidRPr="00C07D4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F94986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0B450F">
        <w:rPr>
          <w:rFonts w:ascii="Times New Roman" w:hAnsi="Times New Roman"/>
          <w:b/>
        </w:rPr>
        <w:t>7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4493FB07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(Dz.</w:t>
            </w:r>
            <w:r w:rsidR="00AB3E76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U. </w:t>
            </w:r>
            <w:r w:rsidR="00AB3E76">
              <w:rPr>
                <w:rFonts w:ascii="Times New Roman" w:hAnsi="Times New Roman"/>
              </w:rPr>
              <w:t xml:space="preserve">z 2019 r., </w:t>
            </w:r>
            <w:r w:rsidRPr="00C07D49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49DD2B54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B450F">
        <w:rPr>
          <w:rFonts w:ascii="Times New Roman" w:hAnsi="Times New Roman"/>
          <w:b/>
        </w:rPr>
        <w:t xml:space="preserve">Udzielenie kredytu bankowego długoterminowego </w:t>
      </w:r>
      <w:r w:rsidR="000B450F">
        <w:rPr>
          <w:rFonts w:ascii="Times New Roman" w:hAnsi="Times New Roman"/>
          <w:b/>
        </w:rPr>
        <w:br/>
        <w:t>w kwocie 5</w:t>
      </w:r>
      <w:r w:rsidR="00E65D0C">
        <w:rPr>
          <w:rFonts w:ascii="Times New Roman" w:hAnsi="Times New Roman"/>
          <w:b/>
        </w:rPr>
        <w:t> </w:t>
      </w:r>
      <w:r w:rsidR="000B450F">
        <w:rPr>
          <w:rFonts w:ascii="Times New Roman" w:hAnsi="Times New Roman"/>
          <w:b/>
        </w:rPr>
        <w:t>050</w:t>
      </w:r>
      <w:r w:rsidR="00E65D0C">
        <w:rPr>
          <w:rFonts w:ascii="Times New Roman" w:hAnsi="Times New Roman"/>
          <w:b/>
        </w:rPr>
        <w:t xml:space="preserve"> </w:t>
      </w:r>
      <w:r w:rsidR="000B450F">
        <w:rPr>
          <w:rFonts w:ascii="Times New Roman" w:hAnsi="Times New Roman"/>
          <w:b/>
        </w:rPr>
        <w:t>000,00 zł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46DC884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461FE94C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0B450F">
        <w:rPr>
          <w:rFonts w:ascii="Times New Roman" w:hAnsi="Times New Roman"/>
          <w:i/>
          <w:sz w:val="18"/>
          <w:szCs w:val="18"/>
        </w:rPr>
        <w:t>)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6CDA8397" w:rsidR="00D23F3D" w:rsidRPr="00AB3E76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informacji.</w:t>
      </w: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0EB79" w14:textId="77777777" w:rsidR="00D6711F" w:rsidRDefault="00D6711F" w:rsidP="0038231F">
      <w:pPr>
        <w:spacing w:after="0" w:line="240" w:lineRule="auto"/>
      </w:pPr>
      <w:r>
        <w:separator/>
      </w:r>
    </w:p>
  </w:endnote>
  <w:endnote w:type="continuationSeparator" w:id="0">
    <w:p w14:paraId="77C3D7A5" w14:textId="77777777" w:rsidR="00D6711F" w:rsidRDefault="00D671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41C85" w14:textId="77777777" w:rsidR="00C07D49" w:rsidRDefault="00C07D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597C2" w14:textId="77777777" w:rsidR="00C07D49" w:rsidRDefault="00C07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06C3F" w14:textId="77777777" w:rsidR="00D6711F" w:rsidRDefault="00D6711F" w:rsidP="0038231F">
      <w:pPr>
        <w:spacing w:after="0" w:line="240" w:lineRule="auto"/>
      </w:pPr>
      <w:r>
        <w:separator/>
      </w:r>
    </w:p>
  </w:footnote>
  <w:footnote w:type="continuationSeparator" w:id="0">
    <w:p w14:paraId="16DA2985" w14:textId="77777777" w:rsidR="00D6711F" w:rsidRDefault="00D671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2C2B4" w14:textId="77777777" w:rsidR="00C07D49" w:rsidRDefault="00C07D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96AB" w14:textId="77777777" w:rsidR="00C07D49" w:rsidRDefault="00C07D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36F0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95B0E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450F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1920"/>
    <w:rsid w:val="005C39CA"/>
    <w:rsid w:val="005D01D7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711F"/>
    <w:rsid w:val="00D7532C"/>
    <w:rsid w:val="00DA45E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65D0C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2021-05-11T10:32:00Z</dcterms:created>
  <dcterms:modified xsi:type="dcterms:W3CDTF">2021-05-13T09:13:00Z</dcterms:modified>
</cp:coreProperties>
</file>