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A8603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8603E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A8603E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8603E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8603E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A8603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8603E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8603E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A8603E" w:rsidRPr="00A8603E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A8603E" w:rsidRPr="00A8603E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Częstochowskiej.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A8603E" w:rsidRPr="00A8603E">
        <w:rPr>
          <w:rFonts w:ascii="Tahoma" w:hAnsi="Tahoma" w:cs="Tahoma"/>
          <w:b/>
          <w:sz w:val="16"/>
          <w:szCs w:val="16"/>
        </w:rPr>
        <w:t>ZP/DK-09/21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A8603E" w:rsidRPr="00AF2CA7" w:rsidTr="001E6019">
        <w:tc>
          <w:tcPr>
            <w:tcW w:w="1134" w:type="dxa"/>
          </w:tcPr>
          <w:p w:rsidR="00A8603E" w:rsidRPr="00AF2CA7" w:rsidRDefault="00A8603E" w:rsidP="001E601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8603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8603E">
              <w:rPr>
                <w:rFonts w:ascii="Tahoma" w:hAnsi="Tahoma" w:cs="Tahoma"/>
                <w:sz w:val="16"/>
                <w:szCs w:val="16"/>
              </w:rPr>
              <w:t xml:space="preserve">Zestawy komputerowe stacjonarne z monitorami (typ 1 - 8 </w:t>
            </w:r>
            <w:proofErr w:type="spellStart"/>
            <w:r w:rsidRPr="00A8603E">
              <w:rPr>
                <w:rFonts w:ascii="Tahoma" w:hAnsi="Tahoma" w:cs="Tahoma"/>
                <w:sz w:val="16"/>
                <w:szCs w:val="16"/>
              </w:rPr>
              <w:t>szt</w:t>
            </w:r>
            <w:proofErr w:type="spellEnd"/>
            <w:r w:rsidRPr="00A8603E">
              <w:rPr>
                <w:rFonts w:ascii="Tahoma" w:hAnsi="Tahoma" w:cs="Tahoma"/>
                <w:sz w:val="16"/>
                <w:szCs w:val="16"/>
              </w:rPr>
              <w:t>, typ 2 - 2 szt.) dla Wydziału Elektrycznego.</w:t>
            </w:r>
          </w:p>
          <w:p w:rsidR="00A8603E" w:rsidRPr="00AF2CA7" w:rsidRDefault="00A8603E" w:rsidP="001E601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8603E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8603E" w:rsidRPr="00A24A62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24A62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  <w:r w:rsidR="00A24A62" w:rsidRPr="00A24A62">
              <w:rPr>
                <w:rFonts w:ascii="Tahoma" w:hAnsi="Tahoma" w:cs="Tahoma"/>
                <w:b/>
                <w:sz w:val="16"/>
                <w:szCs w:val="16"/>
              </w:rPr>
              <w:t xml:space="preserve"> ....................... zł</w:t>
            </w:r>
          </w:p>
          <w:p w:rsidR="00A8603E" w:rsidRDefault="00A8603E" w:rsidP="001E60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bookmarkStart w:id="0" w:name="_GoBack"/>
            <w:bookmarkEnd w:id="0"/>
          </w:p>
          <w:p w:rsidR="00A8603E" w:rsidRPr="00AF2CA7" w:rsidRDefault="00A8603E" w:rsidP="001E60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8603E" w:rsidRPr="00AF2CA7" w:rsidRDefault="00A8603E" w:rsidP="001E601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8603E" w:rsidRPr="00AF2CA7" w:rsidRDefault="00A8603E" w:rsidP="001E601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8603E" w:rsidRPr="00AF2CA7" w:rsidTr="001E6019">
        <w:tc>
          <w:tcPr>
            <w:tcW w:w="1134" w:type="dxa"/>
          </w:tcPr>
          <w:p w:rsidR="00A8603E" w:rsidRPr="00AF2CA7" w:rsidRDefault="00A8603E" w:rsidP="001E601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8603E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8603E">
              <w:rPr>
                <w:rFonts w:ascii="Tahoma" w:hAnsi="Tahoma" w:cs="Tahoma"/>
                <w:sz w:val="16"/>
                <w:szCs w:val="16"/>
              </w:rPr>
              <w:t>Monitor (1 szt.) dla Katedry Maszyn Cieplnych</w:t>
            </w:r>
          </w:p>
          <w:p w:rsidR="00A8603E" w:rsidRPr="00AF2CA7" w:rsidRDefault="00A8603E" w:rsidP="001E601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8603E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A8603E" w:rsidRPr="00AF2CA7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8603E" w:rsidRPr="00A24A62" w:rsidRDefault="00A8603E" w:rsidP="001E601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24A62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  <w:r w:rsidR="00A24A62" w:rsidRPr="00A24A6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24A62">
              <w:rPr>
                <w:rFonts w:ascii="Tahoma" w:hAnsi="Tahoma" w:cs="Tahoma"/>
                <w:b/>
                <w:sz w:val="16"/>
                <w:szCs w:val="16"/>
              </w:rPr>
              <w:t xml:space="preserve">....................... zł </w:t>
            </w:r>
          </w:p>
          <w:p w:rsidR="00A8603E" w:rsidRPr="00AF2CA7" w:rsidRDefault="00A8603E" w:rsidP="001E60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8603E" w:rsidRPr="00AF2CA7" w:rsidRDefault="00A8603E" w:rsidP="001E601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8603E" w:rsidRPr="00AF2CA7" w:rsidRDefault="00A8603E" w:rsidP="001E601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8603E" w:rsidRPr="00AF2CA7" w:rsidRDefault="00A8603E" w:rsidP="001E601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CE2036">
        <w:rPr>
          <w:rFonts w:ascii="Tahoma" w:hAnsi="Tahoma" w:cs="Tahoma"/>
          <w:sz w:val="16"/>
          <w:szCs w:val="16"/>
        </w:rPr>
        <w:t>produk</w:t>
      </w:r>
      <w:proofErr w:type="spellEnd"/>
      <w:r w:rsidRPr="00CE2036">
        <w:rPr>
          <w:rFonts w:ascii="Tahoma" w:hAnsi="Tahoma" w:cs="Tahoma"/>
          <w:sz w:val="16"/>
          <w:szCs w:val="16"/>
        </w:rPr>
        <w:t>/-y spełnia/-ją wymagania określone w specyfikacji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CE2036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CE2036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5B0F6B" w:rsidRPr="00CE2036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B0F6B" w:rsidRPr="00CE2036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CE2036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5B0F6B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CE2036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5B0F6B" w:rsidRPr="00214120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5B0F6B" w:rsidRPr="00CA71E7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6BB" w:rsidRDefault="00F246BB">
      <w:r>
        <w:separator/>
      </w:r>
    </w:p>
  </w:endnote>
  <w:endnote w:type="continuationSeparator" w:id="0">
    <w:p w:rsidR="00F246BB" w:rsidRDefault="00F24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3E" w:rsidRDefault="00A860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24A62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3E" w:rsidRDefault="00A86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6BB" w:rsidRDefault="00F246BB">
      <w:r>
        <w:separator/>
      </w:r>
    </w:p>
  </w:footnote>
  <w:footnote w:type="continuationSeparator" w:id="0">
    <w:p w:rsidR="00F246BB" w:rsidRDefault="00F246BB">
      <w:r>
        <w:continuationSeparator/>
      </w:r>
    </w:p>
  </w:footnote>
  <w:footnote w:id="1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CE2036" w:rsidRDefault="005B0F6B" w:rsidP="005B0F6B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3E" w:rsidRDefault="00A86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3E" w:rsidRDefault="00A860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3E" w:rsidRDefault="00A8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6BB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24A62"/>
    <w:rsid w:val="00A8603E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246BB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B192F"/>
  <w15:chartTrackingRefBased/>
  <w15:docId w15:val="{0EA5EB5D-2BDE-4443-A619-754061B5A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4D081C5-88FC-4C03-8B16-BBF200A67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408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2021-05-04T08:28:00Z</dcterms:created>
  <dcterms:modified xsi:type="dcterms:W3CDTF">2021-05-04T08:28:00Z</dcterms:modified>
</cp:coreProperties>
</file>