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4E4686" w14:textId="54FE2E4D" w:rsidR="00D335A5" w:rsidRPr="00D335A5" w:rsidRDefault="00D335A5" w:rsidP="00D335A5">
      <w:pPr>
        <w:pStyle w:val="Akapitzlist"/>
        <w:autoSpaceDE w:val="0"/>
        <w:autoSpaceDN w:val="0"/>
        <w:adjustRightInd w:val="0"/>
        <w:spacing w:before="0" w:beforeAutospacing="0" w:after="13" w:afterAutospacing="0"/>
        <w:jc w:val="right"/>
        <w:rPr>
          <w:rFonts w:asciiTheme="minorHAnsi" w:hAnsiTheme="minorHAnsi" w:cstheme="minorHAnsi"/>
          <w:color w:val="000000" w:themeColor="text1"/>
        </w:rPr>
      </w:pPr>
      <w:r w:rsidRPr="00D335A5">
        <w:rPr>
          <w:rFonts w:asciiTheme="minorHAnsi" w:hAnsiTheme="minorHAnsi" w:cstheme="minorHAnsi"/>
          <w:color w:val="000000" w:themeColor="text1"/>
        </w:rPr>
        <w:t xml:space="preserve">Załącznik nr 3 do Zapytania ofertowego </w:t>
      </w:r>
    </w:p>
    <w:p w14:paraId="72EECD9F" w14:textId="77777777" w:rsidR="00D335A5" w:rsidRDefault="00D335A5" w:rsidP="00E507F8">
      <w:pPr>
        <w:pStyle w:val="Akapitzlist"/>
        <w:autoSpaceDE w:val="0"/>
        <w:autoSpaceDN w:val="0"/>
        <w:adjustRightInd w:val="0"/>
        <w:spacing w:before="0" w:beforeAutospacing="0" w:after="13" w:afterAutospacing="0"/>
        <w:jc w:val="center"/>
        <w:rPr>
          <w:rFonts w:asciiTheme="minorHAnsi" w:hAnsiTheme="minorHAnsi" w:cstheme="minorHAnsi"/>
          <w:b/>
          <w:color w:val="00B050"/>
        </w:rPr>
      </w:pPr>
    </w:p>
    <w:p w14:paraId="35AF0A94" w14:textId="6B13D567" w:rsidR="00DB1B2E" w:rsidRPr="00E507F8" w:rsidRDefault="004B1A3F" w:rsidP="00E507F8">
      <w:pPr>
        <w:pStyle w:val="Akapitzlist"/>
        <w:autoSpaceDE w:val="0"/>
        <w:autoSpaceDN w:val="0"/>
        <w:adjustRightInd w:val="0"/>
        <w:spacing w:before="0" w:beforeAutospacing="0" w:after="13" w:afterAutospacing="0"/>
        <w:jc w:val="center"/>
        <w:rPr>
          <w:rFonts w:asciiTheme="minorHAnsi" w:hAnsiTheme="minorHAnsi" w:cstheme="minorHAnsi"/>
          <w:b/>
          <w:color w:val="00B050"/>
        </w:rPr>
      </w:pPr>
      <w:r>
        <w:rPr>
          <w:rFonts w:asciiTheme="minorHAnsi" w:hAnsiTheme="minorHAnsi" w:cstheme="minorHAnsi"/>
          <w:b/>
          <w:color w:val="00B050"/>
        </w:rPr>
        <w:t>OPIS PRZEDMIOTU ZAMÓWIENIA</w:t>
      </w:r>
    </w:p>
    <w:p w14:paraId="1735ADF4" w14:textId="77777777" w:rsidR="00DB1B2E" w:rsidRPr="00E507F8" w:rsidRDefault="00DB1B2E" w:rsidP="00E507F8">
      <w:pPr>
        <w:ind w:left="360"/>
        <w:rPr>
          <w:rFonts w:cstheme="minorHAnsi"/>
          <w:color w:val="000000" w:themeColor="text1"/>
        </w:rPr>
      </w:pPr>
    </w:p>
    <w:p w14:paraId="015F297C" w14:textId="59ACC0EB" w:rsidR="00DB1B2E" w:rsidRPr="00E507F8" w:rsidRDefault="00DB1B2E" w:rsidP="00E507F8">
      <w:pPr>
        <w:pStyle w:val="Akapitzlist"/>
        <w:numPr>
          <w:ilvl w:val="0"/>
          <w:numId w:val="19"/>
        </w:numPr>
        <w:ind w:left="284"/>
        <w:rPr>
          <w:rFonts w:asciiTheme="minorHAnsi" w:hAnsiTheme="minorHAnsi" w:cstheme="minorHAnsi"/>
          <w:b/>
          <w:color w:val="000000" w:themeColor="text1"/>
        </w:rPr>
      </w:pPr>
      <w:r w:rsidRPr="00E507F8">
        <w:rPr>
          <w:rFonts w:asciiTheme="minorHAnsi" w:hAnsiTheme="minorHAnsi" w:cstheme="minorHAnsi"/>
          <w:b/>
          <w:color w:val="000000" w:themeColor="text1"/>
        </w:rPr>
        <w:t>Opis przedmiotu zamówienia</w:t>
      </w:r>
    </w:p>
    <w:p w14:paraId="1FC1B087" w14:textId="60992615" w:rsidR="000F2FD2" w:rsidRPr="004B1A3F" w:rsidRDefault="00DB1B2E" w:rsidP="00E507F8">
      <w:pPr>
        <w:jc w:val="both"/>
        <w:rPr>
          <w:b/>
          <w:bCs/>
        </w:rPr>
      </w:pPr>
      <w:r w:rsidRPr="004B1A3F">
        <w:rPr>
          <w:rFonts w:cstheme="minorHAnsi"/>
          <w:color w:val="000000" w:themeColor="text1"/>
        </w:rPr>
        <w:t>Przedmiotem zamówi</w:t>
      </w:r>
      <w:r w:rsidR="00CB0914" w:rsidRPr="004B1A3F">
        <w:rPr>
          <w:rFonts w:cstheme="minorHAnsi"/>
          <w:color w:val="000000" w:themeColor="text1"/>
        </w:rPr>
        <w:t xml:space="preserve">enia jest realizacja </w:t>
      </w:r>
      <w:r w:rsidRPr="004B1A3F">
        <w:rPr>
          <w:rFonts w:cstheme="minorHAnsi"/>
          <w:color w:val="000000" w:themeColor="text1"/>
        </w:rPr>
        <w:t>zada</w:t>
      </w:r>
      <w:r w:rsidR="00CB0914" w:rsidRPr="004B1A3F">
        <w:rPr>
          <w:rFonts w:cstheme="minorHAnsi"/>
          <w:color w:val="000000" w:themeColor="text1"/>
        </w:rPr>
        <w:t>nia</w:t>
      </w:r>
      <w:r w:rsidR="000F2FD2" w:rsidRPr="004B1A3F">
        <w:rPr>
          <w:rFonts w:cstheme="minorHAnsi"/>
          <w:color w:val="000000" w:themeColor="text1"/>
        </w:rPr>
        <w:t xml:space="preserve"> k</w:t>
      </w:r>
      <w:r w:rsidR="00CB0914" w:rsidRPr="004B1A3F">
        <w:rPr>
          <w:rFonts w:eastAsia="Times New Roman" w:cstheme="minorHAnsi"/>
          <w:color w:val="000000"/>
        </w:rPr>
        <w:t xml:space="preserve">ompleksowe przygotowanie i </w:t>
      </w:r>
      <w:r w:rsidR="00CB0914" w:rsidRPr="004B1A3F">
        <w:rPr>
          <w:rFonts w:eastAsia="Times New Roman" w:cstheme="minorHAnsi"/>
          <w:color w:val="000000"/>
          <w:u w:val="single"/>
        </w:rPr>
        <w:t>t</w:t>
      </w:r>
      <w:r w:rsidR="00A71986" w:rsidRPr="004B1A3F">
        <w:rPr>
          <w:rFonts w:eastAsia="Times New Roman" w:cstheme="minorHAnsi"/>
          <w:color w:val="000000"/>
        </w:rPr>
        <w:t xml:space="preserve">echniczna obsługa </w:t>
      </w:r>
      <w:r w:rsidR="00CB0914" w:rsidRPr="004B1A3F">
        <w:rPr>
          <w:rFonts w:eastAsia="Times New Roman" w:cstheme="minorHAnsi"/>
          <w:color w:val="000000"/>
        </w:rPr>
        <w:t>konferencji on-line</w:t>
      </w:r>
      <w:r w:rsidR="000F2FD2" w:rsidRPr="004B1A3F">
        <w:rPr>
          <w:rFonts w:cstheme="minorHAnsi"/>
          <w:color w:val="000000"/>
        </w:rPr>
        <w:t xml:space="preserve"> </w:t>
      </w:r>
      <w:r w:rsidR="000F2FD2" w:rsidRPr="004B1A3F">
        <w:rPr>
          <w:b/>
          <w:bCs/>
        </w:rPr>
        <w:t>Bezpieczna dla środowiska oczyszczalnia ścieków</w:t>
      </w:r>
      <w:r w:rsidR="00E507F8" w:rsidRPr="004B1A3F">
        <w:rPr>
          <w:b/>
          <w:bCs/>
        </w:rPr>
        <w:t>.</w:t>
      </w:r>
    </w:p>
    <w:p w14:paraId="02F411B5" w14:textId="77777777" w:rsidR="000F2FD2" w:rsidRPr="004B1A3F" w:rsidRDefault="000F2FD2" w:rsidP="00E507F8">
      <w:pPr>
        <w:ind w:left="32"/>
        <w:jc w:val="both"/>
        <w:rPr>
          <w:rFonts w:cstheme="minorHAnsi"/>
          <w:color w:val="000000" w:themeColor="text1"/>
        </w:rPr>
      </w:pPr>
    </w:p>
    <w:p w14:paraId="6513F472" w14:textId="77777777" w:rsidR="00B853AA" w:rsidRDefault="00B853AA" w:rsidP="00E507F8">
      <w:pPr>
        <w:ind w:left="32"/>
        <w:jc w:val="both"/>
        <w:rPr>
          <w:rFonts w:cstheme="minorHAnsi"/>
          <w:color w:val="000000" w:themeColor="text1"/>
        </w:rPr>
      </w:pPr>
    </w:p>
    <w:p w14:paraId="663BD56C" w14:textId="32E061C8" w:rsidR="000F2FD2" w:rsidRPr="004B1A3F" w:rsidRDefault="000F2FD2" w:rsidP="00E507F8">
      <w:pPr>
        <w:ind w:left="32"/>
        <w:jc w:val="both"/>
        <w:rPr>
          <w:rFonts w:cstheme="minorHAnsi"/>
          <w:color w:val="000000"/>
        </w:rPr>
      </w:pPr>
      <w:r w:rsidRPr="004B1A3F">
        <w:rPr>
          <w:rFonts w:cstheme="minorHAnsi"/>
          <w:color w:val="000000" w:themeColor="text1"/>
        </w:rPr>
        <w:t xml:space="preserve">W ramach obowiązków </w:t>
      </w:r>
      <w:r w:rsidRPr="004B1A3F">
        <w:rPr>
          <w:rFonts w:cstheme="minorHAnsi"/>
          <w:color w:val="000000"/>
        </w:rPr>
        <w:t>przygotowania i technicznej obsługa konferencji on-line, wchodzi:</w:t>
      </w:r>
    </w:p>
    <w:p w14:paraId="20776BCD" w14:textId="7708C4A1" w:rsidR="000F2FD2" w:rsidRPr="004B1A3F" w:rsidRDefault="000F2FD2" w:rsidP="00E507F8">
      <w:pPr>
        <w:ind w:left="32"/>
        <w:jc w:val="both"/>
      </w:pPr>
      <w:r w:rsidRPr="004B1A3F">
        <w:rPr>
          <w:rFonts w:cstheme="minorHAnsi"/>
          <w:color w:val="000000"/>
        </w:rPr>
        <w:t>-opracowanie programu, poz</w:t>
      </w:r>
      <w:r w:rsidRPr="004B1A3F">
        <w:t>yskanie prelegentów – ekspertów z danych dziedzin (we współpracy i zaakceptowanych przez Zamawiającego</w:t>
      </w:r>
      <w:r w:rsidR="00B352AB">
        <w:t xml:space="preserve">  (przy czym zakres obejmuje co najmniej 2 sekcje tematyczne, po co najmniej 3 prelegentów + panel dyskusyjny) </w:t>
      </w:r>
    </w:p>
    <w:p w14:paraId="206F499A" w14:textId="77777777" w:rsidR="000F2FD2" w:rsidRPr="004B1A3F" w:rsidRDefault="000F2FD2" w:rsidP="00E507F8">
      <w:r w:rsidRPr="004B1A3F">
        <w:t xml:space="preserve">- organizacja techniczna w tym: udostępnienie platformy, koordynacja zapisów, </w:t>
      </w:r>
      <w:r w:rsidRPr="004B1A3F">
        <w:rPr>
          <w:rFonts w:cstheme="minorHAnsi"/>
          <w:color w:val="000000"/>
        </w:rPr>
        <w:t>przeprowadzenie, transmisja on-line oraz rejestracja wydarzenia,</w:t>
      </w:r>
    </w:p>
    <w:p w14:paraId="68676046" w14:textId="77777777" w:rsidR="000F2FD2" w:rsidRPr="004B1A3F" w:rsidRDefault="000F2FD2" w:rsidP="00E507F8">
      <w:r w:rsidRPr="004B1A3F">
        <w:t>- promocja wydarzenia (wydawnictwa branżowe, portal branżowy, media społecznościowe, mailing),</w:t>
      </w:r>
    </w:p>
    <w:p w14:paraId="60E55AA2" w14:textId="77777777" w:rsidR="000F2FD2" w:rsidRPr="004B1A3F" w:rsidRDefault="000F2FD2" w:rsidP="00E507F8">
      <w:r w:rsidRPr="004B1A3F">
        <w:t>- relacja z wydarzenia na łamach wydawnictwa branżowego (czasopismo i portal),</w:t>
      </w:r>
    </w:p>
    <w:p w14:paraId="7E09B121" w14:textId="243C2496" w:rsidR="004B1A3F" w:rsidRPr="004B1A3F" w:rsidRDefault="000F2FD2" w:rsidP="004B1A3F">
      <w:r w:rsidRPr="004B1A3F">
        <w:t>- udostępnienie zamawiającemu materiałów z konferencji (w tym nagrań video).</w:t>
      </w:r>
      <w:r w:rsidR="00B352AB">
        <w:t xml:space="preserve"> </w:t>
      </w:r>
    </w:p>
    <w:p w14:paraId="2EB10569" w14:textId="12C3C85E" w:rsidR="00D72E67" w:rsidRPr="00E507F8" w:rsidRDefault="00D72E67" w:rsidP="00E507F8">
      <w:pPr>
        <w:jc w:val="both"/>
        <w:rPr>
          <w:rFonts w:cstheme="minorHAnsi"/>
          <w:b/>
          <w:bCs/>
          <w:color w:val="000000" w:themeColor="text1"/>
          <w:u w:val="single"/>
        </w:rPr>
      </w:pPr>
      <w:bookmarkStart w:id="0" w:name="_GoBack"/>
      <w:bookmarkEnd w:id="0"/>
    </w:p>
    <w:p w14:paraId="2D313126" w14:textId="77777777" w:rsidR="003637C4" w:rsidRPr="00E507F8" w:rsidRDefault="00DB1B2E" w:rsidP="00E507F8">
      <w:pPr>
        <w:pStyle w:val="Akapitzlist"/>
        <w:numPr>
          <w:ilvl w:val="0"/>
          <w:numId w:val="19"/>
        </w:numPr>
        <w:ind w:left="426" w:hanging="426"/>
        <w:rPr>
          <w:rFonts w:asciiTheme="minorHAnsi" w:hAnsiTheme="minorHAnsi" w:cstheme="minorHAnsi"/>
          <w:b/>
          <w:bCs/>
          <w:color w:val="000000" w:themeColor="text1"/>
        </w:rPr>
      </w:pPr>
      <w:r w:rsidRPr="00E507F8">
        <w:rPr>
          <w:rFonts w:asciiTheme="minorHAnsi" w:hAnsiTheme="minorHAnsi" w:cstheme="minorHAnsi"/>
          <w:b/>
          <w:bCs/>
          <w:color w:val="000000" w:themeColor="text1"/>
        </w:rPr>
        <w:t xml:space="preserve">Minimalne założenia i wymogi </w:t>
      </w:r>
    </w:p>
    <w:p w14:paraId="733AABFB" w14:textId="028D43FB" w:rsidR="000F2FD2" w:rsidRPr="00E507F8" w:rsidRDefault="000F2FD2" w:rsidP="00E507F8">
      <w:pPr>
        <w:pStyle w:val="Akapitzlist"/>
        <w:ind w:left="426"/>
        <w:jc w:val="both"/>
        <w:rPr>
          <w:rFonts w:cstheme="minorHAnsi"/>
          <w:b/>
          <w:color w:val="000000" w:themeColor="text1"/>
        </w:rPr>
      </w:pPr>
      <w:r w:rsidRPr="00E507F8">
        <w:rPr>
          <w:rFonts w:asciiTheme="minorHAnsi" w:hAnsiTheme="minorHAnsi" w:cstheme="minorHAnsi"/>
          <w:b/>
          <w:bCs/>
          <w:color w:val="000000"/>
        </w:rPr>
        <w:t>2.1 Obsługa konferencji on-line</w:t>
      </w:r>
      <w:r w:rsidR="00BE16A9" w:rsidRPr="00E507F8">
        <w:rPr>
          <w:rFonts w:asciiTheme="minorHAnsi" w:hAnsiTheme="minorHAnsi" w:cstheme="minorHAnsi"/>
          <w:b/>
          <w:bCs/>
          <w:color w:val="000000"/>
        </w:rPr>
        <w:t>. w</w:t>
      </w:r>
      <w:r w:rsidRPr="00E507F8">
        <w:rPr>
          <w:rFonts w:cstheme="minorHAnsi"/>
          <w:b/>
          <w:color w:val="000000" w:themeColor="text1"/>
        </w:rPr>
        <w:t>ymagania dotyczące realizacji konferencji online:</w:t>
      </w:r>
    </w:p>
    <w:p w14:paraId="2CE4BE7C" w14:textId="151CC676" w:rsidR="000F2FD2" w:rsidRPr="00E507F8" w:rsidRDefault="000F2FD2" w:rsidP="00E507F8">
      <w:pPr>
        <w:pStyle w:val="Akapitzlist"/>
        <w:jc w:val="both"/>
        <w:rPr>
          <w:rStyle w:val="Tytuksiki"/>
          <w:rFonts w:asciiTheme="minorHAnsi" w:hAnsiTheme="minorHAnsi"/>
        </w:rPr>
      </w:pPr>
      <w:r w:rsidRPr="00E507F8">
        <w:rPr>
          <w:rStyle w:val="Tytuksiki"/>
          <w:rFonts w:asciiTheme="minorHAnsi" w:hAnsiTheme="minorHAnsi"/>
        </w:rPr>
        <w:t>Zapewnienie profesjonalnego sprzętu i oprogramowania niezbędnego w procesie przygotowania, realizacji transmis</w:t>
      </w:r>
      <w:r w:rsidR="00BE16A9" w:rsidRPr="00E507F8">
        <w:rPr>
          <w:rStyle w:val="Tytuksiki"/>
          <w:rFonts w:asciiTheme="minorHAnsi" w:hAnsiTheme="minorHAnsi"/>
        </w:rPr>
        <w:t>ji online i rejestracji, m.in.:</w:t>
      </w:r>
    </w:p>
    <w:p w14:paraId="0115026B" w14:textId="77777777" w:rsidR="000F2FD2" w:rsidRPr="00E507F8" w:rsidRDefault="000F2FD2" w:rsidP="00E507F8">
      <w:pPr>
        <w:pStyle w:val="Akapitzlist"/>
        <w:numPr>
          <w:ilvl w:val="0"/>
          <w:numId w:val="32"/>
        </w:numPr>
        <w:jc w:val="both"/>
        <w:rPr>
          <w:rFonts w:asciiTheme="minorHAnsi" w:hAnsiTheme="minorHAnsi" w:cstheme="minorHAnsi"/>
          <w:color w:val="000000" w:themeColor="text1"/>
        </w:rPr>
      </w:pPr>
      <w:r w:rsidRPr="00E507F8">
        <w:rPr>
          <w:rFonts w:asciiTheme="minorHAnsi" w:hAnsiTheme="minorHAnsi" w:cstheme="minorHAnsi"/>
          <w:color w:val="000000" w:themeColor="text1"/>
        </w:rPr>
        <w:t>Studio nagrań do prowadzenia spotkań z możliwością nagrywania, spełniające minimalne warunki:</w:t>
      </w:r>
    </w:p>
    <w:p w14:paraId="1E0A711B" w14:textId="77777777" w:rsidR="000F2FD2" w:rsidRPr="00E507F8" w:rsidRDefault="000F2FD2" w:rsidP="00E507F8">
      <w:pPr>
        <w:pStyle w:val="Akapitzlist"/>
        <w:numPr>
          <w:ilvl w:val="0"/>
          <w:numId w:val="31"/>
        </w:numPr>
        <w:ind w:left="851" w:hanging="284"/>
        <w:jc w:val="both"/>
        <w:rPr>
          <w:rFonts w:asciiTheme="minorHAnsi" w:hAnsiTheme="minorHAnsi" w:cstheme="minorHAnsi"/>
          <w:color w:val="000000" w:themeColor="text1"/>
        </w:rPr>
      </w:pPr>
      <w:r w:rsidRPr="00E507F8">
        <w:rPr>
          <w:rFonts w:asciiTheme="minorHAnsi" w:hAnsiTheme="minorHAnsi" w:cstheme="minorHAnsi"/>
          <w:color w:val="000000" w:themeColor="text1"/>
        </w:rPr>
        <w:t>z wyodrębnioną z ruchu przestrzenią w stosunku do pozostałej części pomieszczeń, gwarantujące bezpieczeństwo i komfort pracy pracowników,</w:t>
      </w:r>
    </w:p>
    <w:p w14:paraId="11A1CF10" w14:textId="77777777" w:rsidR="000F2FD2" w:rsidRPr="00E507F8" w:rsidRDefault="000F2FD2" w:rsidP="00E507F8">
      <w:pPr>
        <w:pStyle w:val="Akapitzlist"/>
        <w:numPr>
          <w:ilvl w:val="0"/>
          <w:numId w:val="31"/>
        </w:numPr>
        <w:ind w:left="851" w:hanging="284"/>
        <w:jc w:val="both"/>
        <w:rPr>
          <w:rFonts w:asciiTheme="minorHAnsi" w:hAnsiTheme="minorHAnsi" w:cstheme="minorHAnsi"/>
          <w:color w:val="000000" w:themeColor="text1"/>
        </w:rPr>
      </w:pPr>
      <w:r w:rsidRPr="00E507F8">
        <w:rPr>
          <w:rFonts w:asciiTheme="minorHAnsi" w:hAnsiTheme="minorHAnsi" w:cstheme="minorHAnsi"/>
          <w:color w:val="000000" w:themeColor="text1"/>
        </w:rPr>
        <w:t>posiadające osobne pomieszczenie do przygotowania się/odpoczynku trenerów/wykładowców,</w:t>
      </w:r>
    </w:p>
    <w:p w14:paraId="079144E9" w14:textId="48F14F78" w:rsidR="000F2FD2" w:rsidRPr="000D2E6B" w:rsidRDefault="000F2FD2" w:rsidP="00E507F8">
      <w:pPr>
        <w:pStyle w:val="Akapitzlist"/>
        <w:numPr>
          <w:ilvl w:val="0"/>
          <w:numId w:val="32"/>
        </w:numPr>
        <w:ind w:left="709" w:hanging="283"/>
        <w:jc w:val="both"/>
        <w:rPr>
          <w:rFonts w:asciiTheme="minorHAnsi" w:hAnsiTheme="minorHAnsi" w:cstheme="minorHAnsi"/>
        </w:rPr>
      </w:pPr>
      <w:r w:rsidRPr="000D2E6B">
        <w:rPr>
          <w:rFonts w:asciiTheme="minorHAnsi" w:hAnsiTheme="minorHAnsi" w:cstheme="minorHAnsi"/>
        </w:rPr>
        <w:t>Wyposażenie techniczne studia nagrań</w:t>
      </w:r>
      <w:r w:rsidR="00346A55" w:rsidRPr="000D2E6B">
        <w:rPr>
          <w:rFonts w:asciiTheme="minorHAnsi" w:hAnsiTheme="minorHAnsi" w:cstheme="minorHAnsi"/>
        </w:rPr>
        <w:t xml:space="preserve"> zawierające </w:t>
      </w:r>
      <w:r w:rsidRPr="000D2E6B">
        <w:rPr>
          <w:rFonts w:asciiTheme="minorHAnsi" w:hAnsiTheme="minorHAnsi" w:cstheme="minorHAnsi"/>
        </w:rPr>
        <w:t>:</w:t>
      </w:r>
    </w:p>
    <w:p w14:paraId="6B0D614A" w14:textId="77777777" w:rsidR="000F2FD2" w:rsidRPr="000D2E6B" w:rsidRDefault="000F2FD2" w:rsidP="00E507F8">
      <w:pPr>
        <w:pStyle w:val="Akapitzlist"/>
        <w:numPr>
          <w:ilvl w:val="2"/>
          <w:numId w:val="33"/>
        </w:numPr>
        <w:ind w:left="851" w:hanging="284"/>
        <w:jc w:val="both"/>
        <w:rPr>
          <w:rFonts w:asciiTheme="minorHAnsi" w:hAnsiTheme="minorHAnsi" w:cstheme="minorHAnsi"/>
        </w:rPr>
      </w:pPr>
      <w:r w:rsidRPr="000D2E6B">
        <w:rPr>
          <w:rFonts w:asciiTheme="minorHAnsi" w:hAnsiTheme="minorHAnsi" w:cstheme="minorHAnsi"/>
        </w:rPr>
        <w:lastRenderedPageBreak/>
        <w:t>mikrofony przenośne dla wykładowców – min. 2 sztuki,</w:t>
      </w:r>
    </w:p>
    <w:p w14:paraId="7B5A56BE" w14:textId="77777777" w:rsidR="000F2FD2" w:rsidRPr="000D2E6B" w:rsidRDefault="000F2FD2" w:rsidP="00E507F8">
      <w:pPr>
        <w:pStyle w:val="Akapitzlist"/>
        <w:numPr>
          <w:ilvl w:val="2"/>
          <w:numId w:val="33"/>
        </w:numPr>
        <w:ind w:left="851" w:hanging="284"/>
        <w:jc w:val="both"/>
        <w:rPr>
          <w:rFonts w:asciiTheme="minorHAnsi" w:hAnsiTheme="minorHAnsi" w:cstheme="minorHAnsi"/>
        </w:rPr>
      </w:pPr>
      <w:r w:rsidRPr="000D2E6B">
        <w:rPr>
          <w:rFonts w:asciiTheme="minorHAnsi" w:hAnsiTheme="minorHAnsi" w:cstheme="minorHAnsi"/>
        </w:rPr>
        <w:t xml:space="preserve">kamery/aparaty (min. jakość video </w:t>
      </w:r>
      <w:proofErr w:type="spellStart"/>
      <w:r w:rsidRPr="000D2E6B">
        <w:rPr>
          <w:rFonts w:asciiTheme="minorHAnsi" w:hAnsiTheme="minorHAnsi" w:cstheme="minorHAnsi"/>
        </w:rPr>
        <w:t>full</w:t>
      </w:r>
      <w:proofErr w:type="spellEnd"/>
      <w:r w:rsidRPr="000D2E6B">
        <w:rPr>
          <w:rFonts w:asciiTheme="minorHAnsi" w:hAnsiTheme="minorHAnsi" w:cstheme="minorHAnsi"/>
        </w:rPr>
        <w:t xml:space="preserve"> HD - 1920x1080 - min. 3 sztuki),</w:t>
      </w:r>
    </w:p>
    <w:p w14:paraId="53BEAD2F" w14:textId="77777777" w:rsidR="000F2FD2" w:rsidRPr="000D2E6B" w:rsidRDefault="000F2FD2" w:rsidP="00E507F8">
      <w:pPr>
        <w:pStyle w:val="Akapitzlist"/>
        <w:numPr>
          <w:ilvl w:val="2"/>
          <w:numId w:val="33"/>
        </w:numPr>
        <w:ind w:left="851" w:hanging="284"/>
        <w:jc w:val="both"/>
        <w:rPr>
          <w:rFonts w:asciiTheme="minorHAnsi" w:hAnsiTheme="minorHAnsi" w:cstheme="minorHAnsi"/>
        </w:rPr>
      </w:pPr>
      <w:r w:rsidRPr="000D2E6B">
        <w:rPr>
          <w:rFonts w:asciiTheme="minorHAnsi" w:hAnsiTheme="minorHAnsi" w:cstheme="minorHAnsi"/>
        </w:rPr>
        <w:t>TV LED minimum 32” jako podgląd prezentacji dla prowadzącego,</w:t>
      </w:r>
    </w:p>
    <w:p w14:paraId="5506CF25" w14:textId="77777777" w:rsidR="000F2FD2" w:rsidRPr="000D2E6B" w:rsidRDefault="000F2FD2" w:rsidP="00E507F8">
      <w:pPr>
        <w:pStyle w:val="Akapitzlist"/>
        <w:numPr>
          <w:ilvl w:val="2"/>
          <w:numId w:val="33"/>
        </w:numPr>
        <w:ind w:left="851" w:hanging="284"/>
        <w:jc w:val="both"/>
        <w:rPr>
          <w:rFonts w:asciiTheme="minorHAnsi" w:hAnsiTheme="minorHAnsi" w:cstheme="minorHAnsi"/>
        </w:rPr>
      </w:pPr>
      <w:r w:rsidRPr="000D2E6B">
        <w:rPr>
          <w:rFonts w:asciiTheme="minorHAnsi" w:hAnsiTheme="minorHAnsi" w:cstheme="minorHAnsi"/>
        </w:rPr>
        <w:t>oświetlenie studyjne - min. 3 lampy LED zapewniające naturalny obraz,</w:t>
      </w:r>
    </w:p>
    <w:p w14:paraId="0145ADF0" w14:textId="77777777" w:rsidR="000F2FD2" w:rsidRPr="000D2E6B" w:rsidRDefault="000F2FD2" w:rsidP="00E507F8">
      <w:pPr>
        <w:pStyle w:val="Akapitzlist"/>
        <w:numPr>
          <w:ilvl w:val="2"/>
          <w:numId w:val="33"/>
        </w:numPr>
        <w:ind w:left="851" w:hanging="284"/>
        <w:jc w:val="both"/>
        <w:rPr>
          <w:rFonts w:asciiTheme="minorHAnsi" w:hAnsiTheme="minorHAnsi" w:cstheme="minorHAnsi"/>
        </w:rPr>
      </w:pPr>
      <w:r w:rsidRPr="000D2E6B">
        <w:rPr>
          <w:rFonts w:asciiTheme="minorHAnsi" w:hAnsiTheme="minorHAnsi" w:cstheme="minorHAnsi"/>
        </w:rPr>
        <w:t xml:space="preserve">mikser audio-video (mikser video: min. 4 wyjścia obsługujące obraz </w:t>
      </w:r>
      <w:proofErr w:type="spellStart"/>
      <w:r w:rsidRPr="000D2E6B">
        <w:rPr>
          <w:rFonts w:asciiTheme="minorHAnsi" w:hAnsiTheme="minorHAnsi" w:cstheme="minorHAnsi"/>
        </w:rPr>
        <w:t>full</w:t>
      </w:r>
      <w:proofErr w:type="spellEnd"/>
      <w:r w:rsidRPr="000D2E6B">
        <w:rPr>
          <w:rFonts w:asciiTheme="minorHAnsi" w:hAnsiTheme="minorHAnsi" w:cstheme="minorHAnsi"/>
        </w:rPr>
        <w:t xml:space="preserve"> HD, mikser audio: min. 2 wyjścia mikrofonowe XLR),</w:t>
      </w:r>
    </w:p>
    <w:p w14:paraId="692E8E73" w14:textId="77777777" w:rsidR="000F2FD2" w:rsidRPr="000D2E6B" w:rsidRDefault="000F2FD2" w:rsidP="00E507F8">
      <w:pPr>
        <w:pStyle w:val="Akapitzlist"/>
        <w:numPr>
          <w:ilvl w:val="2"/>
          <w:numId w:val="33"/>
        </w:numPr>
        <w:ind w:left="851" w:hanging="284"/>
        <w:jc w:val="both"/>
        <w:rPr>
          <w:rFonts w:asciiTheme="minorHAnsi" w:hAnsiTheme="minorHAnsi" w:cstheme="minorHAnsi"/>
        </w:rPr>
      </w:pPr>
      <w:r w:rsidRPr="000D2E6B">
        <w:rPr>
          <w:rFonts w:asciiTheme="minorHAnsi" w:hAnsiTheme="minorHAnsi" w:cstheme="minorHAnsi"/>
        </w:rPr>
        <w:t xml:space="preserve">Green Box wraz z profesjonalnym oprogramowaniem do kluczowania postaci w czasie rzeczywistym (real </w:t>
      </w:r>
      <w:proofErr w:type="spellStart"/>
      <w:r w:rsidRPr="000D2E6B">
        <w:rPr>
          <w:rFonts w:asciiTheme="minorHAnsi" w:hAnsiTheme="minorHAnsi" w:cstheme="minorHAnsi"/>
        </w:rPr>
        <w:t>time</w:t>
      </w:r>
      <w:proofErr w:type="spellEnd"/>
      <w:r w:rsidRPr="000D2E6B">
        <w:rPr>
          <w:rFonts w:asciiTheme="minorHAnsi" w:hAnsiTheme="minorHAnsi" w:cstheme="minorHAnsi"/>
        </w:rPr>
        <w:t>),</w:t>
      </w:r>
    </w:p>
    <w:p w14:paraId="3A1BCFCF" w14:textId="1F49EB3C" w:rsidR="000F2FD2" w:rsidRPr="000D2E6B" w:rsidRDefault="000F2FD2" w:rsidP="00E507F8">
      <w:pPr>
        <w:pStyle w:val="Akapitzlist"/>
        <w:numPr>
          <w:ilvl w:val="2"/>
          <w:numId w:val="33"/>
        </w:numPr>
        <w:ind w:left="851" w:hanging="284"/>
        <w:jc w:val="both"/>
        <w:rPr>
          <w:rFonts w:asciiTheme="minorHAnsi" w:hAnsiTheme="minorHAnsi" w:cstheme="minorHAnsi"/>
        </w:rPr>
      </w:pPr>
      <w:r w:rsidRPr="000D2E6B">
        <w:rPr>
          <w:rFonts w:asciiTheme="minorHAnsi" w:hAnsiTheme="minorHAnsi" w:cstheme="minorHAnsi"/>
        </w:rPr>
        <w:t>edytor tekstu oraz oprogramowanie do przygotowania prezentacji</w:t>
      </w:r>
      <w:r w:rsidR="00B352AB" w:rsidRPr="000D2E6B">
        <w:rPr>
          <w:rFonts w:asciiTheme="minorHAnsi" w:hAnsiTheme="minorHAnsi" w:cstheme="minorHAnsi"/>
        </w:rPr>
        <w:t xml:space="preserve"> w</w:t>
      </w:r>
      <w:r w:rsidRPr="000D2E6B">
        <w:rPr>
          <w:rFonts w:asciiTheme="minorHAnsi" w:hAnsiTheme="minorHAnsi" w:cstheme="minorHAnsi"/>
        </w:rPr>
        <w:t xml:space="preserve"> wersj</w:t>
      </w:r>
      <w:r w:rsidR="00B352AB" w:rsidRPr="000D2E6B">
        <w:rPr>
          <w:rFonts w:asciiTheme="minorHAnsi" w:hAnsiTheme="minorHAnsi" w:cstheme="minorHAnsi"/>
        </w:rPr>
        <w:t>i</w:t>
      </w:r>
      <w:r w:rsidRPr="000D2E6B">
        <w:rPr>
          <w:rFonts w:asciiTheme="minorHAnsi" w:hAnsiTheme="minorHAnsi" w:cstheme="minorHAnsi"/>
        </w:rPr>
        <w:t xml:space="preserve"> profesjonaln</w:t>
      </w:r>
      <w:r w:rsidR="00B352AB" w:rsidRPr="000D2E6B">
        <w:rPr>
          <w:rFonts w:asciiTheme="minorHAnsi" w:hAnsiTheme="minorHAnsi" w:cstheme="minorHAnsi"/>
        </w:rPr>
        <w:t>ej</w:t>
      </w:r>
      <w:r w:rsidRPr="000D2E6B">
        <w:rPr>
          <w:rFonts w:asciiTheme="minorHAnsi" w:hAnsiTheme="minorHAnsi" w:cstheme="minorHAnsi"/>
        </w:rPr>
        <w:t>,</w:t>
      </w:r>
    </w:p>
    <w:p w14:paraId="58000B12" w14:textId="6C51F9C0" w:rsidR="000F2FD2" w:rsidRPr="000D2E6B" w:rsidRDefault="000F2FD2" w:rsidP="00E507F8">
      <w:pPr>
        <w:pStyle w:val="Akapitzlist"/>
        <w:numPr>
          <w:ilvl w:val="2"/>
          <w:numId w:val="33"/>
        </w:numPr>
        <w:ind w:left="851" w:hanging="284"/>
        <w:jc w:val="both"/>
        <w:rPr>
          <w:rFonts w:asciiTheme="minorHAnsi" w:hAnsiTheme="minorHAnsi" w:cstheme="minorHAnsi"/>
        </w:rPr>
      </w:pPr>
      <w:r w:rsidRPr="000D2E6B">
        <w:rPr>
          <w:rFonts w:asciiTheme="minorHAnsi" w:hAnsiTheme="minorHAnsi" w:cstheme="minorHAnsi"/>
        </w:rPr>
        <w:t xml:space="preserve">oprogramowanie do montażu i </w:t>
      </w:r>
      <w:proofErr w:type="spellStart"/>
      <w:r w:rsidRPr="000D2E6B">
        <w:rPr>
          <w:rFonts w:asciiTheme="minorHAnsi" w:hAnsiTheme="minorHAnsi" w:cstheme="minorHAnsi"/>
        </w:rPr>
        <w:t>postprodukcji</w:t>
      </w:r>
      <w:proofErr w:type="spellEnd"/>
      <w:r w:rsidR="00346A55" w:rsidRPr="000D2E6B">
        <w:rPr>
          <w:rFonts w:asciiTheme="minorHAnsi" w:hAnsiTheme="minorHAnsi" w:cstheme="minorHAnsi"/>
        </w:rPr>
        <w:t xml:space="preserve"> w</w:t>
      </w:r>
      <w:r w:rsidRPr="000D2E6B">
        <w:rPr>
          <w:rFonts w:asciiTheme="minorHAnsi" w:hAnsiTheme="minorHAnsi" w:cstheme="minorHAnsi"/>
        </w:rPr>
        <w:t xml:space="preserve"> wersj</w:t>
      </w:r>
      <w:r w:rsidR="00346A55" w:rsidRPr="000D2E6B">
        <w:rPr>
          <w:rFonts w:asciiTheme="minorHAnsi" w:hAnsiTheme="minorHAnsi" w:cstheme="minorHAnsi"/>
        </w:rPr>
        <w:t>i</w:t>
      </w:r>
      <w:r w:rsidRPr="000D2E6B">
        <w:rPr>
          <w:rFonts w:asciiTheme="minorHAnsi" w:hAnsiTheme="minorHAnsi" w:cstheme="minorHAnsi"/>
        </w:rPr>
        <w:t xml:space="preserve"> profesjonaln</w:t>
      </w:r>
      <w:r w:rsidR="00346A55" w:rsidRPr="000D2E6B">
        <w:rPr>
          <w:rFonts w:asciiTheme="minorHAnsi" w:hAnsiTheme="minorHAnsi" w:cstheme="minorHAnsi"/>
        </w:rPr>
        <w:t>ej</w:t>
      </w:r>
      <w:r w:rsidRPr="000D2E6B">
        <w:rPr>
          <w:rFonts w:asciiTheme="minorHAnsi" w:hAnsiTheme="minorHAnsi" w:cstheme="minorHAnsi"/>
        </w:rPr>
        <w:t>,</w:t>
      </w:r>
    </w:p>
    <w:p w14:paraId="14B58756" w14:textId="77777777" w:rsidR="000F2FD2" w:rsidRPr="00E507F8" w:rsidRDefault="000F2FD2" w:rsidP="00E507F8">
      <w:pPr>
        <w:pStyle w:val="Akapitzlist"/>
        <w:numPr>
          <w:ilvl w:val="0"/>
          <w:numId w:val="32"/>
        </w:numPr>
        <w:ind w:left="851" w:hanging="284"/>
        <w:jc w:val="both"/>
        <w:rPr>
          <w:rFonts w:asciiTheme="minorHAnsi" w:hAnsiTheme="minorHAnsi" w:cstheme="minorHAnsi"/>
          <w:color w:val="000000" w:themeColor="text1"/>
        </w:rPr>
      </w:pPr>
      <w:r w:rsidRPr="000D2E6B">
        <w:rPr>
          <w:rFonts w:asciiTheme="minorHAnsi" w:hAnsiTheme="minorHAnsi" w:cstheme="minorHAnsi"/>
        </w:rPr>
        <w:t xml:space="preserve">Platforma e-learningowa umożliwiająca prowadzenie szkoleń i konferencji </w:t>
      </w:r>
      <w:r w:rsidRPr="00E507F8">
        <w:rPr>
          <w:rFonts w:asciiTheme="minorHAnsi" w:hAnsiTheme="minorHAnsi" w:cstheme="minorHAnsi"/>
          <w:color w:val="000000" w:themeColor="text1"/>
        </w:rPr>
        <w:t>zdalnych, pokazywania prezentacji i komunikacji w czasie rzeczywistym w formie głosowej i tekstowej. Platforma powinna posiadać następujące funkcjonalności:</w:t>
      </w:r>
    </w:p>
    <w:p w14:paraId="1D8FCE98" w14:textId="6185053B" w:rsidR="00DD711D" w:rsidRDefault="00296EA1" w:rsidP="00E507F8">
      <w:pPr>
        <w:pStyle w:val="Akapitzlist"/>
        <w:numPr>
          <w:ilvl w:val="0"/>
          <w:numId w:val="35"/>
        </w:numPr>
        <w:ind w:left="851" w:hanging="284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umożliwiającej uczestnictwo maksymalnej/</w:t>
      </w:r>
      <w:r w:rsidR="00DD711D">
        <w:rPr>
          <w:rFonts w:asciiTheme="minorHAnsi" w:hAnsiTheme="minorHAnsi" w:cstheme="minorHAnsi"/>
          <w:color w:val="000000" w:themeColor="text1"/>
        </w:rPr>
        <w:t>minimaln</w:t>
      </w:r>
      <w:r>
        <w:rPr>
          <w:rFonts w:asciiTheme="minorHAnsi" w:hAnsiTheme="minorHAnsi" w:cstheme="minorHAnsi"/>
          <w:color w:val="000000" w:themeColor="text1"/>
        </w:rPr>
        <w:t>ej</w:t>
      </w:r>
      <w:r w:rsidR="00DD711D">
        <w:rPr>
          <w:rFonts w:asciiTheme="minorHAnsi" w:hAnsiTheme="minorHAnsi" w:cstheme="minorHAnsi"/>
          <w:color w:val="000000" w:themeColor="text1"/>
        </w:rPr>
        <w:t xml:space="preserve"> liczb</w:t>
      </w:r>
      <w:r>
        <w:rPr>
          <w:rFonts w:asciiTheme="minorHAnsi" w:hAnsiTheme="minorHAnsi" w:cstheme="minorHAnsi"/>
          <w:color w:val="000000" w:themeColor="text1"/>
        </w:rPr>
        <w:t>y</w:t>
      </w:r>
      <w:r w:rsidR="00DD711D">
        <w:rPr>
          <w:rFonts w:asciiTheme="minorHAnsi" w:hAnsiTheme="minorHAnsi" w:cstheme="minorHAnsi"/>
          <w:color w:val="000000" w:themeColor="text1"/>
        </w:rPr>
        <w:t xml:space="preserve"> uczestników konferencji </w:t>
      </w:r>
      <w:r>
        <w:rPr>
          <w:rFonts w:asciiTheme="minorHAnsi" w:hAnsiTheme="minorHAnsi" w:cstheme="minorHAnsi"/>
          <w:color w:val="000000" w:themeColor="text1"/>
        </w:rPr>
        <w:t xml:space="preserve">nie mniejszej niż </w:t>
      </w:r>
      <w:r w:rsidR="00DD711D">
        <w:rPr>
          <w:rFonts w:asciiTheme="minorHAnsi" w:hAnsiTheme="minorHAnsi" w:cstheme="minorHAnsi"/>
          <w:color w:val="000000" w:themeColor="text1"/>
        </w:rPr>
        <w:t xml:space="preserve">120; </w:t>
      </w:r>
    </w:p>
    <w:p w14:paraId="1315A0E6" w14:textId="259D45E9" w:rsidR="000F2FD2" w:rsidRPr="00E507F8" w:rsidRDefault="000F2FD2" w:rsidP="00E507F8">
      <w:pPr>
        <w:pStyle w:val="Akapitzlist"/>
        <w:numPr>
          <w:ilvl w:val="0"/>
          <w:numId w:val="35"/>
        </w:numPr>
        <w:ind w:left="851" w:hanging="284"/>
        <w:jc w:val="both"/>
        <w:rPr>
          <w:rFonts w:asciiTheme="minorHAnsi" w:hAnsiTheme="minorHAnsi" w:cstheme="minorHAnsi"/>
          <w:color w:val="000000" w:themeColor="text1"/>
        </w:rPr>
      </w:pPr>
      <w:r w:rsidRPr="00E507F8">
        <w:rPr>
          <w:rFonts w:asciiTheme="minorHAnsi" w:hAnsiTheme="minorHAnsi" w:cstheme="minorHAnsi"/>
          <w:color w:val="000000" w:themeColor="text1"/>
        </w:rPr>
        <w:t>możliwość realizacji spotkań do 6 godzin, w dni robocze;</w:t>
      </w:r>
    </w:p>
    <w:p w14:paraId="3FCA42F0" w14:textId="77777777" w:rsidR="000F2FD2" w:rsidRPr="00E507F8" w:rsidRDefault="000F2FD2" w:rsidP="00E507F8">
      <w:pPr>
        <w:pStyle w:val="Akapitzlist"/>
        <w:numPr>
          <w:ilvl w:val="0"/>
          <w:numId w:val="35"/>
        </w:numPr>
        <w:ind w:left="851" w:hanging="284"/>
        <w:jc w:val="both"/>
        <w:rPr>
          <w:rFonts w:asciiTheme="minorHAnsi" w:hAnsiTheme="minorHAnsi" w:cstheme="minorHAnsi"/>
          <w:color w:val="000000" w:themeColor="text1"/>
        </w:rPr>
      </w:pPr>
      <w:r w:rsidRPr="00E507F8">
        <w:rPr>
          <w:rFonts w:asciiTheme="minorHAnsi" w:hAnsiTheme="minorHAnsi" w:cstheme="minorHAnsi"/>
          <w:color w:val="000000" w:themeColor="text1"/>
        </w:rPr>
        <w:t xml:space="preserve">możliwość aktywnego udziału uczestników w systemie video i audio, w tym możliwość zarządzania systemem audio i video uczestników (np. włączenia i wyłączenia kamerki i mikrofonu uczestnikom spotkania); </w:t>
      </w:r>
    </w:p>
    <w:p w14:paraId="4D76D18B" w14:textId="77777777" w:rsidR="000F2FD2" w:rsidRPr="00E507F8" w:rsidRDefault="000F2FD2" w:rsidP="00E507F8">
      <w:pPr>
        <w:pStyle w:val="Akapitzlist"/>
        <w:numPr>
          <w:ilvl w:val="0"/>
          <w:numId w:val="35"/>
        </w:numPr>
        <w:ind w:left="851" w:hanging="284"/>
        <w:jc w:val="both"/>
        <w:rPr>
          <w:rFonts w:asciiTheme="minorHAnsi" w:hAnsiTheme="minorHAnsi" w:cstheme="minorHAnsi"/>
          <w:color w:val="000000" w:themeColor="text1"/>
        </w:rPr>
      </w:pPr>
      <w:r w:rsidRPr="00E507F8">
        <w:rPr>
          <w:rFonts w:asciiTheme="minorHAnsi" w:hAnsiTheme="minorHAnsi" w:cstheme="minorHAnsi"/>
          <w:color w:val="000000" w:themeColor="text1"/>
        </w:rPr>
        <w:t xml:space="preserve">możliwość dzielenia ekranu na moduły np. widok prelegenta (preferowany widok pionowy jak na zdjęciu) + widok wyświetlanej prezentacji; </w:t>
      </w:r>
    </w:p>
    <w:p w14:paraId="6251B1F6" w14:textId="77777777" w:rsidR="000F2FD2" w:rsidRPr="00E507F8" w:rsidRDefault="000F2FD2" w:rsidP="00E507F8">
      <w:pPr>
        <w:pStyle w:val="Akapitzlist"/>
        <w:ind w:left="851" w:hanging="284"/>
        <w:jc w:val="both"/>
        <w:rPr>
          <w:rFonts w:asciiTheme="minorHAnsi" w:hAnsiTheme="minorHAnsi" w:cstheme="minorHAnsi"/>
          <w:color w:val="000000" w:themeColor="text1"/>
        </w:rPr>
      </w:pPr>
      <w:r w:rsidRPr="00E507F8">
        <w:rPr>
          <w:rFonts w:asciiTheme="minorHAnsi" w:hAnsiTheme="minorHAnsi" w:cstheme="minorHAnsi"/>
          <w:noProof/>
          <w:bdr w:val="none" w:sz="0" w:space="0" w:color="auto" w:frame="1"/>
        </w:rPr>
        <w:drawing>
          <wp:inline distT="0" distB="0" distL="0" distR="0" wp14:anchorId="0D565476" wp14:editId="43F2F691">
            <wp:extent cx="4942114" cy="2280934"/>
            <wp:effectExtent l="0" t="0" r="0" b="508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2418" cy="2285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251CDB" w14:textId="77777777" w:rsidR="000F2FD2" w:rsidRPr="00E507F8" w:rsidRDefault="000F2FD2" w:rsidP="00E507F8">
      <w:pPr>
        <w:pStyle w:val="Akapitzlist"/>
        <w:numPr>
          <w:ilvl w:val="0"/>
          <w:numId w:val="35"/>
        </w:numPr>
        <w:ind w:left="851" w:hanging="284"/>
        <w:jc w:val="both"/>
        <w:rPr>
          <w:rFonts w:asciiTheme="minorHAnsi" w:hAnsiTheme="minorHAnsi" w:cstheme="minorHAnsi"/>
          <w:color w:val="000000" w:themeColor="text1"/>
        </w:rPr>
      </w:pPr>
      <w:r w:rsidRPr="00E507F8">
        <w:rPr>
          <w:rFonts w:asciiTheme="minorHAnsi" w:hAnsiTheme="minorHAnsi" w:cstheme="minorHAnsi"/>
          <w:color w:val="000000" w:themeColor="text1"/>
        </w:rPr>
        <w:lastRenderedPageBreak/>
        <w:t>sprzęt i oprogramowanie umożliwiające realizację napisów i infografik w trakcie realizacji online;</w:t>
      </w:r>
    </w:p>
    <w:p w14:paraId="71D0EC60" w14:textId="77777777" w:rsidR="000F2FD2" w:rsidRPr="00E507F8" w:rsidRDefault="000F2FD2" w:rsidP="00E507F8">
      <w:pPr>
        <w:pStyle w:val="Akapitzlist"/>
        <w:numPr>
          <w:ilvl w:val="0"/>
          <w:numId w:val="35"/>
        </w:numPr>
        <w:ind w:left="851" w:hanging="284"/>
        <w:jc w:val="both"/>
        <w:rPr>
          <w:rFonts w:asciiTheme="minorHAnsi" w:hAnsiTheme="minorHAnsi" w:cstheme="minorHAnsi"/>
          <w:color w:val="000000" w:themeColor="text1"/>
        </w:rPr>
      </w:pPr>
      <w:r w:rsidRPr="00E507F8">
        <w:rPr>
          <w:rFonts w:asciiTheme="minorHAnsi" w:hAnsiTheme="minorHAnsi" w:cstheme="minorHAnsi"/>
          <w:color w:val="000000" w:themeColor="text1"/>
        </w:rPr>
        <w:t>oprogramowanie niezbędne do uczestnictwa w spotkaniu musi być kompatybilne z powszechnie używanymi systemami operacyjnymi: Windows, iOS, Android, Mac OSX;</w:t>
      </w:r>
    </w:p>
    <w:p w14:paraId="77091196" w14:textId="4867DF18" w:rsidR="000F2FD2" w:rsidRPr="00E507F8" w:rsidRDefault="000F2FD2" w:rsidP="00E507F8">
      <w:pPr>
        <w:pStyle w:val="Akapitzlist"/>
        <w:numPr>
          <w:ilvl w:val="0"/>
          <w:numId w:val="35"/>
        </w:numPr>
        <w:ind w:left="851" w:hanging="284"/>
        <w:jc w:val="both"/>
        <w:rPr>
          <w:rFonts w:asciiTheme="minorHAnsi" w:hAnsiTheme="minorHAnsi" w:cstheme="minorHAnsi"/>
          <w:color w:val="000000" w:themeColor="text1"/>
        </w:rPr>
      </w:pPr>
      <w:r w:rsidRPr="00E507F8">
        <w:rPr>
          <w:rFonts w:asciiTheme="minorHAnsi" w:hAnsiTheme="minorHAnsi" w:cstheme="minorHAnsi"/>
          <w:color w:val="000000" w:themeColor="text1"/>
        </w:rPr>
        <w:t xml:space="preserve">zapewnienie dostępu do platformy zarejestrowanym uczestnikom na 2 dni przed </w:t>
      </w:r>
      <w:r w:rsidR="002A1268">
        <w:rPr>
          <w:rFonts w:asciiTheme="minorHAnsi" w:hAnsiTheme="minorHAnsi" w:cstheme="minorHAnsi"/>
          <w:color w:val="000000" w:themeColor="text1"/>
        </w:rPr>
        <w:t>wydarzeniem</w:t>
      </w:r>
      <w:r w:rsidRPr="00E507F8">
        <w:rPr>
          <w:rFonts w:asciiTheme="minorHAnsi" w:hAnsiTheme="minorHAnsi" w:cstheme="minorHAnsi"/>
          <w:color w:val="000000" w:themeColor="text1"/>
        </w:rPr>
        <w:t>, przesłanie uczestnikom linku i hasła umożliwiającego zalogowanie się do platformy online wraz z krótkim materiałem informacyjnym na temat funkcjonalności platformy, celem zapewnienia ich pełnej partycypacji w wydarzeniu</w:t>
      </w:r>
    </w:p>
    <w:p w14:paraId="31F4AB4B" w14:textId="77777777" w:rsidR="000F2FD2" w:rsidRPr="00E507F8" w:rsidRDefault="000F2FD2" w:rsidP="00E507F8">
      <w:pPr>
        <w:pStyle w:val="Akapitzlist"/>
        <w:numPr>
          <w:ilvl w:val="0"/>
          <w:numId w:val="32"/>
        </w:numPr>
        <w:ind w:left="851" w:hanging="284"/>
        <w:jc w:val="both"/>
        <w:rPr>
          <w:rFonts w:asciiTheme="minorHAnsi" w:hAnsiTheme="minorHAnsi" w:cstheme="minorHAnsi"/>
          <w:color w:val="000000" w:themeColor="text1"/>
        </w:rPr>
      </w:pPr>
      <w:r w:rsidRPr="00E507F8">
        <w:rPr>
          <w:rFonts w:asciiTheme="minorHAnsi" w:hAnsiTheme="minorHAnsi" w:cstheme="minorHAnsi"/>
          <w:color w:val="000000" w:themeColor="text1"/>
        </w:rPr>
        <w:t>Przygotowanie strony www, która będzie umożliwiać:</w:t>
      </w:r>
    </w:p>
    <w:p w14:paraId="125C2335" w14:textId="77777777" w:rsidR="000F2FD2" w:rsidRPr="00E507F8" w:rsidRDefault="000F2FD2" w:rsidP="00E507F8">
      <w:pPr>
        <w:pStyle w:val="Akapitzlist"/>
        <w:numPr>
          <w:ilvl w:val="2"/>
          <w:numId w:val="1"/>
        </w:numPr>
        <w:ind w:left="851" w:hanging="284"/>
        <w:jc w:val="both"/>
        <w:rPr>
          <w:rFonts w:asciiTheme="minorHAnsi" w:hAnsiTheme="minorHAnsi" w:cstheme="minorHAnsi"/>
          <w:color w:val="000000" w:themeColor="text1"/>
        </w:rPr>
      </w:pPr>
      <w:r w:rsidRPr="00E507F8">
        <w:rPr>
          <w:rFonts w:asciiTheme="minorHAnsi" w:hAnsiTheme="minorHAnsi" w:cstheme="minorHAnsi"/>
          <w:color w:val="000000" w:themeColor="text1"/>
        </w:rPr>
        <w:t>streaming wydarzenia,</w:t>
      </w:r>
    </w:p>
    <w:p w14:paraId="73BF5C40" w14:textId="77777777" w:rsidR="000F2FD2" w:rsidRPr="00E507F8" w:rsidRDefault="000F2FD2" w:rsidP="00E507F8">
      <w:pPr>
        <w:pStyle w:val="Akapitzlist"/>
        <w:numPr>
          <w:ilvl w:val="2"/>
          <w:numId w:val="1"/>
        </w:numPr>
        <w:ind w:left="851" w:hanging="284"/>
        <w:jc w:val="both"/>
        <w:rPr>
          <w:rFonts w:asciiTheme="minorHAnsi" w:hAnsiTheme="minorHAnsi" w:cstheme="minorHAnsi"/>
          <w:color w:val="000000" w:themeColor="text1"/>
        </w:rPr>
      </w:pPr>
      <w:r w:rsidRPr="00E507F8">
        <w:rPr>
          <w:rFonts w:asciiTheme="minorHAnsi" w:hAnsiTheme="minorHAnsi" w:cstheme="minorHAnsi"/>
          <w:color w:val="000000" w:themeColor="text1"/>
        </w:rPr>
        <w:t>elektroniczną rejestrację uczestników,</w:t>
      </w:r>
    </w:p>
    <w:p w14:paraId="0F4305B4" w14:textId="3337834B" w:rsidR="000F2FD2" w:rsidRPr="00E507F8" w:rsidRDefault="000F2FD2" w:rsidP="00E507F8">
      <w:pPr>
        <w:pStyle w:val="Akapitzlist"/>
        <w:numPr>
          <w:ilvl w:val="2"/>
          <w:numId w:val="1"/>
        </w:numPr>
        <w:ind w:left="851" w:hanging="284"/>
        <w:jc w:val="both"/>
        <w:rPr>
          <w:rFonts w:asciiTheme="minorHAnsi" w:hAnsiTheme="minorHAnsi" w:cstheme="minorHAnsi"/>
          <w:color w:val="000000" w:themeColor="text1"/>
        </w:rPr>
      </w:pPr>
      <w:r w:rsidRPr="00E507F8">
        <w:rPr>
          <w:rFonts w:asciiTheme="minorHAnsi" w:hAnsiTheme="minorHAnsi" w:cstheme="minorHAnsi"/>
          <w:color w:val="000000" w:themeColor="text1"/>
        </w:rPr>
        <w:t>pobieranie materiałów przygotowanych przez organizatora konferencji</w:t>
      </w:r>
    </w:p>
    <w:p w14:paraId="193E8703" w14:textId="705CFB28" w:rsidR="000F2FD2" w:rsidRPr="00E507F8" w:rsidRDefault="000F2FD2" w:rsidP="00E507F8">
      <w:pPr>
        <w:pStyle w:val="Akapitzlist"/>
        <w:numPr>
          <w:ilvl w:val="0"/>
          <w:numId w:val="32"/>
        </w:numPr>
        <w:ind w:left="851" w:hanging="284"/>
        <w:jc w:val="both"/>
        <w:rPr>
          <w:rFonts w:asciiTheme="minorHAnsi" w:hAnsiTheme="minorHAnsi" w:cstheme="minorHAnsi"/>
          <w:color w:val="000000" w:themeColor="text1"/>
        </w:rPr>
      </w:pPr>
      <w:r w:rsidRPr="00E507F8">
        <w:rPr>
          <w:rFonts w:asciiTheme="minorHAnsi" w:hAnsiTheme="minorHAnsi" w:cstheme="minorHAnsi"/>
          <w:color w:val="000000" w:themeColor="text1"/>
        </w:rPr>
        <w:t>P</w:t>
      </w:r>
      <w:r w:rsidR="00A55558">
        <w:rPr>
          <w:rFonts w:asciiTheme="minorHAnsi" w:hAnsiTheme="minorHAnsi" w:cstheme="minorHAnsi"/>
          <w:color w:val="000000" w:themeColor="text1"/>
        </w:rPr>
        <w:t>romocja, p</w:t>
      </w:r>
      <w:r w:rsidRPr="00E507F8">
        <w:rPr>
          <w:rFonts w:asciiTheme="minorHAnsi" w:hAnsiTheme="minorHAnsi" w:cstheme="minorHAnsi"/>
          <w:color w:val="000000" w:themeColor="text1"/>
        </w:rPr>
        <w:t xml:space="preserve">rzeprowadzenie i transmisja na żywo </w:t>
      </w:r>
      <w:r w:rsidR="00DD711D">
        <w:rPr>
          <w:rFonts w:asciiTheme="minorHAnsi" w:hAnsiTheme="minorHAnsi" w:cstheme="minorHAnsi"/>
          <w:color w:val="000000" w:themeColor="text1"/>
        </w:rPr>
        <w:t>konferencji</w:t>
      </w:r>
      <w:r w:rsidRPr="00E507F8">
        <w:rPr>
          <w:rFonts w:asciiTheme="minorHAnsi" w:hAnsiTheme="minorHAnsi" w:cstheme="minorHAnsi"/>
          <w:color w:val="000000" w:themeColor="text1"/>
        </w:rPr>
        <w:t xml:space="preserve"> online poprzez:</w:t>
      </w:r>
    </w:p>
    <w:p w14:paraId="0ECE2F8C" w14:textId="07853C1E" w:rsidR="000F2FD2" w:rsidRPr="00E507F8" w:rsidRDefault="000F2FD2" w:rsidP="00E507F8">
      <w:pPr>
        <w:pStyle w:val="Akapitzlist"/>
        <w:numPr>
          <w:ilvl w:val="0"/>
          <w:numId w:val="37"/>
        </w:numPr>
        <w:spacing w:before="0" w:beforeAutospacing="0" w:after="0" w:afterAutospacing="0"/>
        <w:ind w:left="851" w:hanging="284"/>
        <w:jc w:val="both"/>
        <w:rPr>
          <w:rFonts w:asciiTheme="minorHAnsi" w:hAnsiTheme="minorHAnsi" w:cstheme="minorHAnsi"/>
          <w:color w:val="000000" w:themeColor="text1"/>
        </w:rPr>
      </w:pPr>
      <w:r w:rsidRPr="00E507F8">
        <w:rPr>
          <w:rFonts w:asciiTheme="minorHAnsi" w:hAnsiTheme="minorHAnsi" w:cstheme="minorHAnsi"/>
          <w:color w:val="000000" w:themeColor="text1"/>
        </w:rPr>
        <w:t xml:space="preserve">obsługę techniczną </w:t>
      </w:r>
      <w:r w:rsidR="00DD711D">
        <w:rPr>
          <w:rFonts w:asciiTheme="minorHAnsi" w:hAnsiTheme="minorHAnsi" w:cstheme="minorHAnsi"/>
          <w:color w:val="000000" w:themeColor="text1"/>
        </w:rPr>
        <w:t>konferencji</w:t>
      </w:r>
      <w:r w:rsidRPr="00E507F8">
        <w:rPr>
          <w:rFonts w:asciiTheme="minorHAnsi" w:hAnsiTheme="minorHAnsi" w:cstheme="minorHAnsi"/>
          <w:color w:val="000000" w:themeColor="text1"/>
        </w:rPr>
        <w:t>, w tym: akceptacja obecności uczestników, wyświetlanie prezentacji i innych multimediów jeśli będą miały zastosowanie,</w:t>
      </w:r>
    </w:p>
    <w:p w14:paraId="1702BCD8" w14:textId="0890CE18" w:rsidR="000F2FD2" w:rsidRPr="00E507F8" w:rsidRDefault="000F2FD2" w:rsidP="00E507F8">
      <w:pPr>
        <w:pStyle w:val="Akapitzlist"/>
        <w:numPr>
          <w:ilvl w:val="0"/>
          <w:numId w:val="37"/>
        </w:numPr>
        <w:spacing w:before="0" w:beforeAutospacing="0" w:after="0" w:afterAutospacing="0"/>
        <w:ind w:left="851" w:hanging="284"/>
        <w:jc w:val="both"/>
        <w:rPr>
          <w:rFonts w:asciiTheme="minorHAnsi" w:hAnsiTheme="minorHAnsi" w:cstheme="minorHAnsi"/>
          <w:color w:val="000000" w:themeColor="text1"/>
        </w:rPr>
      </w:pPr>
      <w:r w:rsidRPr="00E507F8">
        <w:rPr>
          <w:rFonts w:asciiTheme="minorHAnsi" w:hAnsiTheme="minorHAnsi" w:cstheme="minorHAnsi"/>
          <w:color w:val="000000" w:themeColor="text1"/>
        </w:rPr>
        <w:t>zapewnienie i monitorowanie biernego i aktywnego udziału osób</w:t>
      </w:r>
      <w:r w:rsidR="00DD711D">
        <w:rPr>
          <w:rFonts w:asciiTheme="minorHAnsi" w:hAnsiTheme="minorHAnsi" w:cstheme="minorHAnsi"/>
          <w:color w:val="000000" w:themeColor="text1"/>
        </w:rPr>
        <w:t xml:space="preserve"> w wydarzeniu</w:t>
      </w:r>
      <w:r w:rsidRPr="00E507F8">
        <w:rPr>
          <w:rFonts w:asciiTheme="minorHAnsi" w:hAnsiTheme="minorHAnsi" w:cstheme="minorHAnsi"/>
          <w:color w:val="000000" w:themeColor="text1"/>
        </w:rPr>
        <w:t xml:space="preserve">, zarządzanie udzielaniem mikrofonu i kamerki (włączanie, wyłączanie); </w:t>
      </w:r>
    </w:p>
    <w:p w14:paraId="5F1359AC" w14:textId="57D18A17" w:rsidR="000F2FD2" w:rsidRPr="00E507F8" w:rsidRDefault="000F2FD2" w:rsidP="00E507F8">
      <w:pPr>
        <w:pStyle w:val="Akapitzlist"/>
        <w:numPr>
          <w:ilvl w:val="0"/>
          <w:numId w:val="37"/>
        </w:numPr>
        <w:spacing w:before="0" w:beforeAutospacing="0" w:after="0" w:afterAutospacing="0"/>
        <w:ind w:left="851" w:hanging="284"/>
        <w:jc w:val="both"/>
        <w:rPr>
          <w:rFonts w:asciiTheme="minorHAnsi" w:hAnsiTheme="minorHAnsi" w:cstheme="minorHAnsi"/>
          <w:color w:val="000000" w:themeColor="text1"/>
        </w:rPr>
      </w:pPr>
      <w:r w:rsidRPr="00E507F8">
        <w:rPr>
          <w:rFonts w:asciiTheme="minorHAnsi" w:hAnsiTheme="minorHAnsi" w:cstheme="minorHAnsi"/>
          <w:color w:val="000000" w:themeColor="text1"/>
        </w:rPr>
        <w:t xml:space="preserve">zapewnienie personelu (w minimalnej liczbie 2 osób) zapewniającego obsługę, dbanie o poprawność i ciągłość transmisji online oraz możliwość skutecznej interakcji z uczestnikami </w:t>
      </w:r>
      <w:r w:rsidR="00DD711D">
        <w:rPr>
          <w:rFonts w:asciiTheme="minorHAnsi" w:hAnsiTheme="minorHAnsi" w:cstheme="minorHAnsi"/>
          <w:color w:val="000000" w:themeColor="text1"/>
        </w:rPr>
        <w:t>konferencji</w:t>
      </w:r>
      <w:r w:rsidRPr="00E507F8">
        <w:rPr>
          <w:rFonts w:asciiTheme="minorHAnsi" w:hAnsiTheme="minorHAnsi" w:cstheme="minorHAnsi"/>
          <w:color w:val="000000" w:themeColor="text1"/>
        </w:rPr>
        <w:t xml:space="preserve">, ciągłość działania i sprawność wszystkich elementów wyposażenia technicznego, w tym szybkie usuwanie ewentualnych awarii oraz czuwanie nad prawidłowym działaniem sprzętu, oprogramowania i łączy. Personel ten będzie obecny i dostępny co najmniej godzinę przed rozpoczęciem oraz w trakcie jego trwania; </w:t>
      </w:r>
    </w:p>
    <w:p w14:paraId="046405F6" w14:textId="1B13457C" w:rsidR="000F2FD2" w:rsidRPr="00E507F8" w:rsidRDefault="000F2FD2" w:rsidP="00E507F8">
      <w:pPr>
        <w:pStyle w:val="Akapitzlist"/>
        <w:numPr>
          <w:ilvl w:val="0"/>
          <w:numId w:val="37"/>
        </w:numPr>
        <w:spacing w:before="0" w:beforeAutospacing="0" w:after="0" w:afterAutospacing="0"/>
        <w:ind w:left="851" w:hanging="284"/>
        <w:jc w:val="both"/>
        <w:rPr>
          <w:rFonts w:asciiTheme="minorHAnsi" w:hAnsiTheme="minorHAnsi" w:cstheme="minorHAnsi"/>
          <w:color w:val="000000" w:themeColor="text1"/>
        </w:rPr>
      </w:pPr>
      <w:r w:rsidRPr="00E507F8">
        <w:rPr>
          <w:rFonts w:asciiTheme="minorHAnsi" w:hAnsiTheme="minorHAnsi" w:cstheme="minorHAnsi"/>
          <w:color w:val="000000" w:themeColor="text1"/>
        </w:rPr>
        <w:t>utrwalenie nagrania audio i video z</w:t>
      </w:r>
      <w:r w:rsidR="00A55558">
        <w:rPr>
          <w:rFonts w:asciiTheme="minorHAnsi" w:hAnsiTheme="minorHAnsi" w:cstheme="minorHAnsi"/>
          <w:color w:val="000000" w:themeColor="text1"/>
        </w:rPr>
        <w:t xml:space="preserve"> konferencji </w:t>
      </w:r>
      <w:r w:rsidRPr="00E507F8">
        <w:rPr>
          <w:rFonts w:asciiTheme="minorHAnsi" w:hAnsiTheme="minorHAnsi" w:cstheme="minorHAnsi"/>
          <w:color w:val="000000" w:themeColor="text1"/>
        </w:rPr>
        <w:t>(w formacie mp4);</w:t>
      </w:r>
    </w:p>
    <w:p w14:paraId="0C45661E" w14:textId="777B8829" w:rsidR="000F2FD2" w:rsidRPr="00E507F8" w:rsidRDefault="000F2FD2" w:rsidP="00E507F8">
      <w:pPr>
        <w:pStyle w:val="Akapitzlist"/>
        <w:numPr>
          <w:ilvl w:val="2"/>
          <w:numId w:val="1"/>
        </w:numPr>
        <w:spacing w:before="0" w:beforeAutospacing="0" w:after="0" w:afterAutospacing="0"/>
        <w:ind w:left="851" w:hanging="284"/>
        <w:jc w:val="both"/>
        <w:rPr>
          <w:rFonts w:asciiTheme="minorHAnsi" w:hAnsiTheme="minorHAnsi" w:cstheme="minorHAnsi"/>
          <w:color w:val="000000" w:themeColor="text1"/>
        </w:rPr>
      </w:pPr>
      <w:r w:rsidRPr="00E507F8">
        <w:rPr>
          <w:rFonts w:asciiTheme="minorHAnsi" w:hAnsiTheme="minorHAnsi" w:cstheme="minorHAnsi"/>
          <w:color w:val="000000" w:themeColor="text1"/>
        </w:rPr>
        <w:t xml:space="preserve">realizacja transmisji nastąpi w sposób możliwy do odbioru streamingu poprzez komputer PC, a także urządzenia mobilne (telefon smartfon, tablet) z łączem szerokopasmowym Internetu (przepustowość łącza minimum 10 </w:t>
      </w:r>
      <w:proofErr w:type="spellStart"/>
      <w:r w:rsidR="00DD711D">
        <w:rPr>
          <w:rFonts w:asciiTheme="minorHAnsi" w:hAnsiTheme="minorHAnsi" w:cstheme="minorHAnsi"/>
          <w:color w:val="000000" w:themeColor="text1"/>
        </w:rPr>
        <w:t>M</w:t>
      </w:r>
      <w:r w:rsidRPr="00E507F8">
        <w:rPr>
          <w:rFonts w:asciiTheme="minorHAnsi" w:hAnsiTheme="minorHAnsi" w:cstheme="minorHAnsi"/>
          <w:color w:val="000000" w:themeColor="text1"/>
        </w:rPr>
        <w:t>bps</w:t>
      </w:r>
      <w:proofErr w:type="spellEnd"/>
      <w:r w:rsidRPr="00E507F8">
        <w:rPr>
          <w:rFonts w:asciiTheme="minorHAnsi" w:hAnsiTheme="minorHAnsi" w:cstheme="minorHAnsi"/>
          <w:color w:val="000000" w:themeColor="text1"/>
        </w:rPr>
        <w:t>, zarówno w przypadku prędkości pobierania, jak i wysyłania),</w:t>
      </w:r>
    </w:p>
    <w:p w14:paraId="5D6B45C4" w14:textId="4A66B715" w:rsidR="000F2FD2" w:rsidRPr="00E507F8" w:rsidRDefault="000F2FD2" w:rsidP="00E507F8">
      <w:pPr>
        <w:pStyle w:val="Akapitzlist"/>
        <w:numPr>
          <w:ilvl w:val="0"/>
          <w:numId w:val="37"/>
        </w:numPr>
        <w:spacing w:before="0" w:beforeAutospacing="0" w:after="0" w:afterAutospacing="0"/>
        <w:ind w:left="851" w:hanging="284"/>
        <w:jc w:val="both"/>
        <w:rPr>
          <w:rFonts w:asciiTheme="minorHAnsi" w:hAnsiTheme="minorHAnsi" w:cstheme="minorHAnsi"/>
          <w:color w:val="000000" w:themeColor="text1"/>
        </w:rPr>
      </w:pPr>
      <w:r w:rsidRPr="00E507F8">
        <w:rPr>
          <w:rFonts w:asciiTheme="minorHAnsi" w:hAnsiTheme="minorHAnsi" w:cstheme="minorHAnsi"/>
          <w:color w:val="000000" w:themeColor="text1"/>
        </w:rPr>
        <w:t xml:space="preserve">możliwość spotkania w trybie audio i video w wydzielonej przestrzenia na spotkania na stronie </w:t>
      </w:r>
      <w:r w:rsidR="00A55558">
        <w:rPr>
          <w:rFonts w:asciiTheme="minorHAnsi" w:hAnsiTheme="minorHAnsi" w:cstheme="minorHAnsi"/>
          <w:color w:val="000000" w:themeColor="text1"/>
        </w:rPr>
        <w:t>wydarzenia</w:t>
      </w:r>
      <w:r w:rsidRPr="00E507F8">
        <w:rPr>
          <w:rFonts w:asciiTheme="minorHAnsi" w:hAnsiTheme="minorHAnsi" w:cstheme="minorHAnsi"/>
          <w:color w:val="000000" w:themeColor="text1"/>
        </w:rPr>
        <w:t>;</w:t>
      </w:r>
    </w:p>
    <w:p w14:paraId="77606B3B" w14:textId="160A7426" w:rsidR="000F2FD2" w:rsidRPr="00E507F8" w:rsidRDefault="000F2FD2" w:rsidP="00E507F8">
      <w:pPr>
        <w:pStyle w:val="Akapitzlist"/>
        <w:numPr>
          <w:ilvl w:val="0"/>
          <w:numId w:val="37"/>
        </w:numPr>
        <w:spacing w:before="0" w:beforeAutospacing="0" w:after="0" w:afterAutospacing="0"/>
        <w:ind w:left="851" w:hanging="284"/>
        <w:jc w:val="both"/>
        <w:rPr>
          <w:rFonts w:asciiTheme="minorHAnsi" w:hAnsiTheme="minorHAnsi" w:cstheme="minorHAnsi"/>
          <w:color w:val="000000" w:themeColor="text1"/>
        </w:rPr>
      </w:pPr>
      <w:r w:rsidRPr="00E507F8">
        <w:rPr>
          <w:rFonts w:asciiTheme="minorHAnsi" w:hAnsiTheme="minorHAnsi" w:cstheme="minorHAnsi"/>
          <w:color w:val="000000" w:themeColor="text1"/>
        </w:rPr>
        <w:t xml:space="preserve">możliwość dostępu do zarejestrowanego </w:t>
      </w:r>
      <w:r w:rsidR="00A55558">
        <w:rPr>
          <w:rFonts w:asciiTheme="minorHAnsi" w:hAnsiTheme="minorHAnsi" w:cstheme="minorHAnsi"/>
          <w:color w:val="000000" w:themeColor="text1"/>
        </w:rPr>
        <w:t>wydarzenia</w:t>
      </w:r>
      <w:r w:rsidRPr="00E507F8">
        <w:rPr>
          <w:rFonts w:asciiTheme="minorHAnsi" w:hAnsiTheme="minorHAnsi" w:cstheme="minorHAnsi"/>
          <w:color w:val="000000" w:themeColor="text1"/>
        </w:rPr>
        <w:t xml:space="preserve"> jako VOD;</w:t>
      </w:r>
    </w:p>
    <w:p w14:paraId="48FEC060" w14:textId="77777777" w:rsidR="000F2FD2" w:rsidRPr="00E507F8" w:rsidRDefault="000F2FD2" w:rsidP="00E507F8">
      <w:pPr>
        <w:pStyle w:val="Akapitzlist"/>
        <w:numPr>
          <w:ilvl w:val="0"/>
          <w:numId w:val="37"/>
        </w:numPr>
        <w:spacing w:before="0" w:beforeAutospacing="0" w:after="0" w:afterAutospacing="0"/>
        <w:ind w:left="851" w:hanging="284"/>
        <w:jc w:val="both"/>
        <w:rPr>
          <w:rFonts w:asciiTheme="minorHAnsi" w:hAnsiTheme="minorHAnsi" w:cstheme="minorHAnsi"/>
          <w:color w:val="000000" w:themeColor="text1"/>
        </w:rPr>
      </w:pPr>
      <w:r w:rsidRPr="00E507F8">
        <w:rPr>
          <w:rFonts w:asciiTheme="minorHAnsi" w:hAnsiTheme="minorHAnsi" w:cstheme="minorHAnsi"/>
          <w:color w:val="000000" w:themeColor="text1"/>
        </w:rPr>
        <w:t>zapewnienie bezpieczeństwa i stabilności sygnału oraz obrazu podczas całej transmisji online.</w:t>
      </w:r>
    </w:p>
    <w:p w14:paraId="4FA38F1D" w14:textId="77777777" w:rsidR="000F2FD2" w:rsidRPr="00E507F8" w:rsidRDefault="000F2FD2" w:rsidP="00E507F8">
      <w:pPr>
        <w:pStyle w:val="Akapitzlist"/>
        <w:numPr>
          <w:ilvl w:val="2"/>
          <w:numId w:val="1"/>
        </w:numPr>
        <w:spacing w:before="0" w:beforeAutospacing="0" w:after="0" w:afterAutospacing="0"/>
        <w:ind w:left="851" w:hanging="284"/>
        <w:jc w:val="both"/>
        <w:rPr>
          <w:rFonts w:asciiTheme="minorHAnsi" w:hAnsiTheme="minorHAnsi" w:cstheme="minorHAnsi"/>
          <w:color w:val="000000" w:themeColor="text1"/>
        </w:rPr>
      </w:pPr>
      <w:r w:rsidRPr="00E507F8">
        <w:rPr>
          <w:rFonts w:asciiTheme="minorHAnsi" w:hAnsiTheme="minorHAnsi" w:cstheme="minorHAnsi"/>
          <w:color w:val="000000" w:themeColor="text1"/>
        </w:rPr>
        <w:lastRenderedPageBreak/>
        <w:t xml:space="preserve">stworzenie strony transmisji konferencji pod ustalonym z Zamawiającym adresem i nanoszenie bieżących zmian po konsultacjach z Zamawiającym; </w:t>
      </w:r>
    </w:p>
    <w:p w14:paraId="50B62527" w14:textId="77777777" w:rsidR="000F2FD2" w:rsidRPr="00E507F8" w:rsidRDefault="000F2FD2" w:rsidP="00E507F8">
      <w:pPr>
        <w:pStyle w:val="Akapitzlist"/>
        <w:numPr>
          <w:ilvl w:val="2"/>
          <w:numId w:val="1"/>
        </w:numPr>
        <w:spacing w:before="0" w:beforeAutospacing="0" w:after="0" w:afterAutospacing="0"/>
        <w:ind w:left="851" w:hanging="284"/>
        <w:jc w:val="both"/>
        <w:rPr>
          <w:rFonts w:asciiTheme="minorHAnsi" w:hAnsiTheme="minorHAnsi" w:cstheme="minorHAnsi"/>
          <w:color w:val="000000" w:themeColor="text1"/>
        </w:rPr>
      </w:pPr>
      <w:r w:rsidRPr="00E507F8">
        <w:rPr>
          <w:rFonts w:asciiTheme="minorHAnsi" w:hAnsiTheme="minorHAnsi" w:cstheme="minorHAnsi"/>
          <w:color w:val="000000" w:themeColor="text1"/>
        </w:rPr>
        <w:t>najpóźniej na 2 dni przed planowanym terminem konferencji, przesłanie do Zamawiającego linka z transmisją on-line, w celu umożliwienia streamingu konferencji;</w:t>
      </w:r>
    </w:p>
    <w:p w14:paraId="0AB6FA17" w14:textId="4D5D7911" w:rsidR="000F2FD2" w:rsidRPr="00E507F8" w:rsidRDefault="000F2FD2" w:rsidP="00E507F8">
      <w:pPr>
        <w:pStyle w:val="Akapitzlist"/>
        <w:numPr>
          <w:ilvl w:val="2"/>
          <w:numId w:val="1"/>
        </w:numPr>
        <w:spacing w:before="0" w:beforeAutospacing="0" w:after="0" w:afterAutospacing="0"/>
        <w:ind w:left="851" w:hanging="284"/>
        <w:jc w:val="both"/>
        <w:rPr>
          <w:rFonts w:asciiTheme="minorHAnsi" w:hAnsiTheme="minorHAnsi" w:cstheme="minorHAnsi"/>
          <w:color w:val="000000" w:themeColor="text1"/>
        </w:rPr>
      </w:pPr>
      <w:r w:rsidRPr="00E507F8">
        <w:rPr>
          <w:rFonts w:asciiTheme="minorHAnsi" w:hAnsiTheme="minorHAnsi" w:cstheme="minorHAnsi"/>
          <w:color w:val="000000" w:themeColor="text1"/>
        </w:rPr>
        <w:t xml:space="preserve">promocja online w </w:t>
      </w:r>
      <w:proofErr w:type="spellStart"/>
      <w:r w:rsidRPr="00E507F8">
        <w:rPr>
          <w:rFonts w:asciiTheme="minorHAnsi" w:hAnsiTheme="minorHAnsi" w:cstheme="minorHAnsi"/>
          <w:color w:val="000000" w:themeColor="text1"/>
        </w:rPr>
        <w:t>internecie</w:t>
      </w:r>
      <w:proofErr w:type="spellEnd"/>
      <w:r w:rsidRPr="00E507F8">
        <w:rPr>
          <w:rFonts w:asciiTheme="minorHAnsi" w:hAnsiTheme="minorHAnsi" w:cstheme="minorHAnsi"/>
          <w:color w:val="000000" w:themeColor="text1"/>
        </w:rPr>
        <w:t xml:space="preserve"> poprzez </w:t>
      </w:r>
      <w:proofErr w:type="spellStart"/>
      <w:r w:rsidRPr="00E507F8">
        <w:rPr>
          <w:rFonts w:asciiTheme="minorHAnsi" w:hAnsiTheme="minorHAnsi" w:cstheme="minorHAnsi"/>
          <w:color w:val="000000" w:themeColor="text1"/>
        </w:rPr>
        <w:t>social</w:t>
      </w:r>
      <w:proofErr w:type="spellEnd"/>
      <w:r w:rsidRPr="00E507F8">
        <w:rPr>
          <w:rFonts w:asciiTheme="minorHAnsi" w:hAnsiTheme="minorHAnsi" w:cstheme="minorHAnsi"/>
          <w:color w:val="000000" w:themeColor="text1"/>
        </w:rPr>
        <w:t xml:space="preserve"> media, grupy tematyczne, informacyjny portal internetowy oraz stronę internetową</w:t>
      </w:r>
    </w:p>
    <w:p w14:paraId="31BC698B" w14:textId="77777777" w:rsidR="00600D73" w:rsidRDefault="00600D73" w:rsidP="00A55558">
      <w:pPr>
        <w:ind w:left="567"/>
        <w:jc w:val="both"/>
        <w:rPr>
          <w:rFonts w:cstheme="minorHAnsi"/>
          <w:color w:val="000000" w:themeColor="text1"/>
        </w:rPr>
      </w:pPr>
    </w:p>
    <w:p w14:paraId="28A4F656" w14:textId="5F00835D" w:rsidR="000F2FD2" w:rsidRPr="00A55558" w:rsidRDefault="000F2FD2" w:rsidP="00A55558">
      <w:pPr>
        <w:ind w:left="567"/>
        <w:jc w:val="both"/>
        <w:rPr>
          <w:rFonts w:cstheme="minorHAnsi"/>
          <w:color w:val="000000" w:themeColor="text1"/>
        </w:rPr>
      </w:pPr>
      <w:r w:rsidRPr="00A55558">
        <w:rPr>
          <w:rFonts w:cstheme="minorHAnsi"/>
          <w:color w:val="000000" w:themeColor="text1"/>
        </w:rPr>
        <w:t xml:space="preserve">Wykonawca zobowiązany jest do sprawnej i terminowej realizacji </w:t>
      </w:r>
      <w:r w:rsidR="00A55558">
        <w:rPr>
          <w:rFonts w:cstheme="minorHAnsi"/>
          <w:color w:val="000000" w:themeColor="text1"/>
        </w:rPr>
        <w:t>konferencji</w:t>
      </w:r>
      <w:r w:rsidRPr="00A55558">
        <w:rPr>
          <w:rFonts w:cstheme="minorHAnsi"/>
          <w:color w:val="000000" w:themeColor="text1"/>
        </w:rPr>
        <w:t xml:space="preserve"> oraz stałej współpracy z Zamawiającym, w tym: </w:t>
      </w:r>
    </w:p>
    <w:p w14:paraId="5B8AFAA3" w14:textId="6ACE8903" w:rsidR="000F2FD2" w:rsidRPr="00E507F8" w:rsidRDefault="000F2FD2" w:rsidP="00E507F8">
      <w:pPr>
        <w:pStyle w:val="Akapitzlist"/>
        <w:numPr>
          <w:ilvl w:val="2"/>
          <w:numId w:val="1"/>
        </w:numPr>
        <w:spacing w:before="0" w:beforeAutospacing="0" w:after="0" w:afterAutospacing="0"/>
        <w:ind w:left="851" w:hanging="284"/>
        <w:jc w:val="both"/>
        <w:rPr>
          <w:rFonts w:asciiTheme="minorHAnsi" w:hAnsiTheme="minorHAnsi" w:cstheme="minorHAnsi"/>
          <w:color w:val="000000" w:themeColor="text1"/>
        </w:rPr>
      </w:pPr>
      <w:r w:rsidRPr="00E507F8">
        <w:rPr>
          <w:rFonts w:asciiTheme="minorHAnsi" w:hAnsiTheme="minorHAnsi" w:cstheme="minorHAnsi"/>
          <w:color w:val="000000" w:themeColor="text1"/>
        </w:rPr>
        <w:t xml:space="preserve">pozostawania w stałym kontakcie (kontakt telefoniczny oraz drogą elektroniczną; spotkania z Zamawiającym, wyznaczenie osoby koordynującej do kontaktów roboczych); </w:t>
      </w:r>
    </w:p>
    <w:p w14:paraId="7DBE1E4C" w14:textId="065BA0AB" w:rsidR="000F2FD2" w:rsidRPr="00E507F8" w:rsidRDefault="000F2FD2" w:rsidP="00E507F8">
      <w:pPr>
        <w:pStyle w:val="Akapitzlist"/>
        <w:numPr>
          <w:ilvl w:val="2"/>
          <w:numId w:val="1"/>
        </w:numPr>
        <w:spacing w:before="0" w:beforeAutospacing="0" w:after="0" w:afterAutospacing="0"/>
        <w:ind w:left="851" w:hanging="284"/>
        <w:jc w:val="both"/>
        <w:rPr>
          <w:rFonts w:asciiTheme="minorHAnsi" w:hAnsiTheme="minorHAnsi" w:cstheme="minorHAnsi"/>
          <w:color w:val="000000" w:themeColor="text1"/>
        </w:rPr>
      </w:pPr>
      <w:r w:rsidRPr="00E507F8">
        <w:rPr>
          <w:rFonts w:asciiTheme="minorHAnsi" w:hAnsiTheme="minorHAnsi" w:cstheme="minorHAnsi"/>
          <w:color w:val="000000" w:themeColor="text1"/>
        </w:rPr>
        <w:t xml:space="preserve"> informowania o pojawiających się problemach i innych zagadnieniach istotnych dla realizacji </w:t>
      </w:r>
      <w:r w:rsidR="00A55558">
        <w:rPr>
          <w:rFonts w:asciiTheme="minorHAnsi" w:hAnsiTheme="minorHAnsi" w:cstheme="minorHAnsi"/>
          <w:color w:val="000000" w:themeColor="text1"/>
        </w:rPr>
        <w:t>wydarzenia</w:t>
      </w:r>
      <w:r w:rsidRPr="00E507F8">
        <w:rPr>
          <w:rFonts w:asciiTheme="minorHAnsi" w:hAnsiTheme="minorHAnsi" w:cstheme="minorHAnsi"/>
          <w:color w:val="000000" w:themeColor="text1"/>
        </w:rPr>
        <w:t xml:space="preserve">, prowadzonych w trybie zdalnym; </w:t>
      </w:r>
    </w:p>
    <w:p w14:paraId="019D36B6" w14:textId="5AF0B2C8" w:rsidR="000F2FD2" w:rsidRPr="00E507F8" w:rsidRDefault="000F2FD2" w:rsidP="00E507F8">
      <w:pPr>
        <w:pStyle w:val="Akapitzlist"/>
        <w:numPr>
          <w:ilvl w:val="2"/>
          <w:numId w:val="1"/>
        </w:numPr>
        <w:spacing w:before="0" w:beforeAutospacing="0" w:after="0" w:afterAutospacing="0"/>
        <w:ind w:left="851" w:hanging="284"/>
        <w:jc w:val="both"/>
        <w:rPr>
          <w:rFonts w:asciiTheme="minorHAnsi" w:hAnsiTheme="minorHAnsi" w:cstheme="minorHAnsi"/>
          <w:color w:val="000000" w:themeColor="text1"/>
        </w:rPr>
      </w:pPr>
      <w:r w:rsidRPr="00E507F8">
        <w:rPr>
          <w:rFonts w:asciiTheme="minorHAnsi" w:hAnsiTheme="minorHAnsi" w:cstheme="minorHAnsi"/>
          <w:color w:val="000000" w:themeColor="text1"/>
        </w:rPr>
        <w:t xml:space="preserve"> wyjaśnienia i konsultowania wszelkich zapytań i niejasności lub błędów zgłaszanych przez uczestników </w:t>
      </w:r>
      <w:r w:rsidR="00A55558">
        <w:rPr>
          <w:rFonts w:asciiTheme="minorHAnsi" w:hAnsiTheme="minorHAnsi" w:cstheme="minorHAnsi"/>
          <w:color w:val="000000" w:themeColor="text1"/>
        </w:rPr>
        <w:t>konferencji</w:t>
      </w:r>
      <w:r w:rsidRPr="00E507F8">
        <w:rPr>
          <w:rFonts w:asciiTheme="minorHAnsi" w:hAnsiTheme="minorHAnsi" w:cstheme="minorHAnsi"/>
          <w:color w:val="000000" w:themeColor="text1"/>
        </w:rPr>
        <w:t xml:space="preserve">; </w:t>
      </w:r>
    </w:p>
    <w:p w14:paraId="07488337" w14:textId="308DA0F4" w:rsidR="000F2FD2" w:rsidRPr="00E507F8" w:rsidRDefault="000F2FD2" w:rsidP="00E507F8">
      <w:pPr>
        <w:pStyle w:val="Akapitzlist"/>
        <w:numPr>
          <w:ilvl w:val="2"/>
          <w:numId w:val="1"/>
        </w:numPr>
        <w:spacing w:before="0" w:beforeAutospacing="0" w:after="0" w:afterAutospacing="0"/>
        <w:ind w:left="851" w:hanging="284"/>
        <w:jc w:val="both"/>
        <w:rPr>
          <w:rFonts w:asciiTheme="minorHAnsi" w:hAnsiTheme="minorHAnsi" w:cstheme="minorHAnsi"/>
          <w:color w:val="000000" w:themeColor="text1"/>
        </w:rPr>
      </w:pPr>
      <w:r w:rsidRPr="00E507F8">
        <w:rPr>
          <w:rFonts w:asciiTheme="minorHAnsi" w:hAnsiTheme="minorHAnsi" w:cstheme="minorHAnsi"/>
          <w:color w:val="000000" w:themeColor="text1"/>
        </w:rPr>
        <w:t xml:space="preserve"> Wykonawca odpowiada za kompleksowe przygotowanie pomieszczeń do wydarzenia pod względem technicznym</w:t>
      </w:r>
      <w:r w:rsidR="00A55558">
        <w:rPr>
          <w:rFonts w:asciiTheme="minorHAnsi" w:hAnsiTheme="minorHAnsi" w:cstheme="minorHAnsi"/>
          <w:color w:val="000000" w:themeColor="text1"/>
        </w:rPr>
        <w:t>;</w:t>
      </w:r>
      <w:r w:rsidRPr="00E507F8">
        <w:rPr>
          <w:rFonts w:asciiTheme="minorHAnsi" w:hAnsiTheme="minorHAnsi" w:cstheme="minorHAnsi"/>
          <w:color w:val="000000" w:themeColor="text1"/>
        </w:rPr>
        <w:t xml:space="preserve"> </w:t>
      </w:r>
    </w:p>
    <w:p w14:paraId="03DE9713" w14:textId="77777777" w:rsidR="000F2FD2" w:rsidRPr="00E507F8" w:rsidRDefault="000F2FD2" w:rsidP="00E507F8">
      <w:pPr>
        <w:pStyle w:val="Akapitzlist"/>
        <w:numPr>
          <w:ilvl w:val="2"/>
          <w:numId w:val="1"/>
        </w:numPr>
        <w:spacing w:before="0" w:beforeAutospacing="0" w:after="0" w:afterAutospacing="0"/>
        <w:ind w:left="851" w:hanging="284"/>
        <w:jc w:val="both"/>
        <w:rPr>
          <w:rFonts w:asciiTheme="minorHAnsi" w:hAnsiTheme="minorHAnsi" w:cstheme="minorHAnsi"/>
          <w:color w:val="000000" w:themeColor="text1"/>
        </w:rPr>
      </w:pPr>
      <w:r w:rsidRPr="00E507F8">
        <w:rPr>
          <w:rFonts w:asciiTheme="minorHAnsi" w:hAnsiTheme="minorHAnsi" w:cstheme="minorHAnsi"/>
          <w:color w:val="000000" w:themeColor="text1"/>
        </w:rPr>
        <w:t xml:space="preserve"> Wykonawca zapewni bezpieczeństwo związane z wymogami epidemiologicznymi podczas transmisji online a realizacja odbędzie w miejscu, czasie i z zabezpieczeniami, które dopuszczone są przez przepisy epidemiologiczne obowiązujące w trakcie realizacji.</w:t>
      </w:r>
    </w:p>
    <w:p w14:paraId="7E2AF072" w14:textId="77777777" w:rsidR="000F2FD2" w:rsidRPr="00E507F8" w:rsidRDefault="000F2FD2" w:rsidP="00E507F8">
      <w:pPr>
        <w:jc w:val="both"/>
        <w:rPr>
          <w:rFonts w:cstheme="minorHAnsi"/>
          <w:b/>
          <w:color w:val="000000" w:themeColor="text1"/>
        </w:rPr>
      </w:pPr>
    </w:p>
    <w:p w14:paraId="31FE4829" w14:textId="7F357CB6" w:rsidR="00DB1B2E" w:rsidRPr="00E507F8" w:rsidRDefault="00D72E67" w:rsidP="00E507F8">
      <w:pPr>
        <w:jc w:val="both"/>
        <w:rPr>
          <w:rFonts w:cstheme="minorHAnsi"/>
          <w:b/>
          <w:color w:val="000000" w:themeColor="text1"/>
        </w:rPr>
      </w:pPr>
      <w:r w:rsidRPr="00E507F8">
        <w:rPr>
          <w:rFonts w:cstheme="minorHAnsi"/>
          <w:b/>
          <w:color w:val="000000" w:themeColor="text1"/>
        </w:rPr>
        <w:t>2.</w:t>
      </w:r>
      <w:r w:rsidR="000F2FD2" w:rsidRPr="00E507F8">
        <w:rPr>
          <w:rFonts w:cstheme="minorHAnsi"/>
          <w:b/>
          <w:color w:val="000000" w:themeColor="text1"/>
        </w:rPr>
        <w:t>2</w:t>
      </w:r>
      <w:r w:rsidRPr="00E507F8">
        <w:rPr>
          <w:rFonts w:cstheme="minorHAnsi"/>
          <w:b/>
          <w:color w:val="000000" w:themeColor="text1"/>
        </w:rPr>
        <w:t xml:space="preserve"> </w:t>
      </w:r>
      <w:r w:rsidR="00900E42" w:rsidRPr="00E507F8">
        <w:rPr>
          <w:rFonts w:eastAsia="Times New Roman" w:cstheme="minorHAnsi"/>
          <w:b/>
          <w:bCs/>
          <w:color w:val="000000"/>
        </w:rPr>
        <w:t>Opracowanie</w:t>
      </w:r>
      <w:r w:rsidR="009601AE" w:rsidRPr="00E507F8">
        <w:rPr>
          <w:rFonts w:eastAsia="Times New Roman" w:cstheme="minorHAnsi"/>
          <w:b/>
          <w:bCs/>
          <w:color w:val="000000"/>
        </w:rPr>
        <w:t xml:space="preserve"> </w:t>
      </w:r>
      <w:r w:rsidR="00900E42" w:rsidRPr="00E507F8">
        <w:rPr>
          <w:rFonts w:eastAsia="Times New Roman" w:cstheme="minorHAnsi"/>
          <w:b/>
          <w:bCs/>
          <w:color w:val="000000"/>
        </w:rPr>
        <w:t>artykuł</w:t>
      </w:r>
      <w:r w:rsidR="000F2FD2" w:rsidRPr="00E507F8">
        <w:rPr>
          <w:rFonts w:eastAsia="Times New Roman" w:cstheme="minorHAnsi"/>
          <w:b/>
          <w:bCs/>
          <w:color w:val="000000"/>
        </w:rPr>
        <w:t>u podsumowującego</w:t>
      </w:r>
      <w:r w:rsidR="00FA0AEB" w:rsidRPr="00E507F8">
        <w:rPr>
          <w:rFonts w:eastAsia="Times New Roman" w:cstheme="minorHAnsi"/>
          <w:b/>
          <w:bCs/>
          <w:color w:val="000000"/>
        </w:rPr>
        <w:t>.</w:t>
      </w:r>
    </w:p>
    <w:p w14:paraId="5C48887C" w14:textId="3FA3C7CA" w:rsidR="00017C63" w:rsidRPr="00E507F8" w:rsidRDefault="00017C63" w:rsidP="00E507F8">
      <w:pPr>
        <w:jc w:val="both"/>
        <w:rPr>
          <w:rFonts w:cstheme="minorHAnsi"/>
          <w:color w:val="000000" w:themeColor="text1"/>
        </w:rPr>
      </w:pPr>
    </w:p>
    <w:p w14:paraId="7918EE6E" w14:textId="61DEAD9E" w:rsidR="009601AE" w:rsidRPr="00E507F8" w:rsidRDefault="00A55558" w:rsidP="00E507F8">
      <w:pPr>
        <w:jc w:val="both"/>
        <w:rPr>
          <w:rFonts w:eastAsia="Times New Roman" w:cstheme="minorHAnsi"/>
          <w:color w:val="000000"/>
        </w:rPr>
      </w:pPr>
      <w:r>
        <w:rPr>
          <w:rFonts w:cstheme="minorHAnsi"/>
          <w:color w:val="000000" w:themeColor="text1"/>
        </w:rPr>
        <w:t>O</w:t>
      </w:r>
      <w:r w:rsidR="009601AE" w:rsidRPr="00E507F8">
        <w:rPr>
          <w:rFonts w:eastAsia="Times New Roman" w:cstheme="minorHAnsi"/>
          <w:color w:val="000000"/>
        </w:rPr>
        <w:t>pracowanie</w:t>
      </w:r>
      <w:r w:rsidR="00127E24">
        <w:rPr>
          <w:rFonts w:eastAsia="Times New Roman" w:cstheme="minorHAnsi"/>
          <w:color w:val="000000"/>
        </w:rPr>
        <w:t xml:space="preserve"> dziennikarskie</w:t>
      </w:r>
      <w:r w:rsidR="009601AE" w:rsidRPr="00E507F8">
        <w:rPr>
          <w:rFonts w:eastAsia="Times New Roman" w:cstheme="minorHAnsi"/>
          <w:color w:val="000000"/>
        </w:rPr>
        <w:t>, redakcja, graficzne i techniczne opracowanie, skład i korekta, druk i publikacja artykuł</w:t>
      </w:r>
      <w:r w:rsidR="000F2FD2" w:rsidRPr="00E507F8">
        <w:rPr>
          <w:rFonts w:eastAsia="Times New Roman" w:cstheme="minorHAnsi"/>
          <w:color w:val="000000"/>
        </w:rPr>
        <w:t>u</w:t>
      </w:r>
      <w:r w:rsidR="009601AE" w:rsidRPr="00E507F8">
        <w:rPr>
          <w:rFonts w:eastAsia="Times New Roman" w:cstheme="minorHAnsi"/>
          <w:color w:val="000000"/>
        </w:rPr>
        <w:t xml:space="preserve"> w </w:t>
      </w:r>
      <w:r w:rsidR="000F2FD2" w:rsidRPr="00E507F8">
        <w:rPr>
          <w:rFonts w:eastAsia="Times New Roman" w:cstheme="minorHAnsi"/>
          <w:color w:val="000000"/>
        </w:rPr>
        <w:t xml:space="preserve">czasopiśmie </w:t>
      </w:r>
      <w:r w:rsidR="009601AE" w:rsidRPr="00E507F8">
        <w:rPr>
          <w:rFonts w:eastAsia="Times New Roman" w:cstheme="minorHAnsi"/>
          <w:color w:val="000000"/>
        </w:rPr>
        <w:t>branżowy</w:t>
      </w:r>
      <w:r w:rsidR="000F2FD2" w:rsidRPr="00E507F8">
        <w:rPr>
          <w:rFonts w:eastAsia="Times New Roman" w:cstheme="minorHAnsi"/>
          <w:color w:val="000000"/>
        </w:rPr>
        <w:t>m</w:t>
      </w:r>
      <w:r w:rsidR="009601AE" w:rsidRPr="00E507F8">
        <w:rPr>
          <w:rFonts w:eastAsia="Times New Roman" w:cstheme="minorHAnsi"/>
          <w:color w:val="000000"/>
        </w:rPr>
        <w:t xml:space="preserve"> oraz w</w:t>
      </w:r>
      <w:r w:rsidR="00C917B5" w:rsidRPr="00E507F8">
        <w:rPr>
          <w:rFonts w:eastAsia="Times New Roman" w:cstheme="minorHAnsi"/>
          <w:color w:val="000000"/>
        </w:rPr>
        <w:t xml:space="preserve"> branżowym</w:t>
      </w:r>
      <w:r w:rsidR="009601AE" w:rsidRPr="00E507F8">
        <w:rPr>
          <w:rFonts w:eastAsia="Times New Roman" w:cstheme="minorHAnsi"/>
          <w:color w:val="000000"/>
        </w:rPr>
        <w:t xml:space="preserve"> serwisie internetowym</w:t>
      </w:r>
      <w:r w:rsidR="00C917B5" w:rsidRPr="00E507F8">
        <w:rPr>
          <w:rFonts w:eastAsia="Times New Roman" w:cstheme="minorHAnsi"/>
          <w:color w:val="000000"/>
        </w:rPr>
        <w:t>.</w:t>
      </w:r>
      <w:r w:rsidR="009601AE" w:rsidRPr="00E507F8">
        <w:rPr>
          <w:rFonts w:eastAsia="Times New Roman" w:cstheme="minorHAnsi"/>
          <w:color w:val="000000"/>
        </w:rPr>
        <w:t xml:space="preserve"> </w:t>
      </w:r>
    </w:p>
    <w:p w14:paraId="457853E1" w14:textId="77777777" w:rsidR="009601AE" w:rsidRPr="00E507F8" w:rsidRDefault="009601AE" w:rsidP="00E507F8">
      <w:pPr>
        <w:jc w:val="both"/>
        <w:rPr>
          <w:rFonts w:cstheme="minorHAnsi"/>
          <w:color w:val="000000" w:themeColor="text1"/>
        </w:rPr>
      </w:pPr>
    </w:p>
    <w:p w14:paraId="04CD3772" w14:textId="53468812" w:rsidR="00BB7EA5" w:rsidRPr="00E507F8" w:rsidRDefault="0043259E" w:rsidP="00E507F8">
      <w:pPr>
        <w:jc w:val="both"/>
        <w:rPr>
          <w:rFonts w:cstheme="minorHAnsi"/>
          <w:color w:val="000000" w:themeColor="text1"/>
        </w:rPr>
      </w:pPr>
      <w:r w:rsidRPr="00E507F8">
        <w:rPr>
          <w:rFonts w:cstheme="minorHAnsi"/>
          <w:color w:val="000000" w:themeColor="text1"/>
        </w:rPr>
        <w:t xml:space="preserve">Artykuł </w:t>
      </w:r>
      <w:r w:rsidR="00127E24">
        <w:rPr>
          <w:rFonts w:cstheme="minorHAnsi"/>
          <w:color w:val="000000" w:themeColor="text1"/>
        </w:rPr>
        <w:t>zostanie</w:t>
      </w:r>
      <w:r w:rsidR="00BB7EA5" w:rsidRPr="00E507F8">
        <w:rPr>
          <w:rFonts w:cstheme="minorHAnsi"/>
          <w:color w:val="000000" w:themeColor="text1"/>
        </w:rPr>
        <w:t xml:space="preserve"> opublikowan</w:t>
      </w:r>
      <w:r w:rsidR="00127E24">
        <w:rPr>
          <w:rFonts w:cstheme="minorHAnsi"/>
          <w:color w:val="000000" w:themeColor="text1"/>
        </w:rPr>
        <w:t>y</w:t>
      </w:r>
      <w:r w:rsidR="00BB7EA5" w:rsidRPr="00E507F8">
        <w:rPr>
          <w:rFonts w:cstheme="minorHAnsi"/>
          <w:color w:val="000000" w:themeColor="text1"/>
        </w:rPr>
        <w:t xml:space="preserve"> </w:t>
      </w:r>
      <w:r w:rsidR="000F2FD2" w:rsidRPr="00E507F8">
        <w:rPr>
          <w:rFonts w:cstheme="minorHAnsi"/>
          <w:color w:val="000000" w:themeColor="text1"/>
        </w:rPr>
        <w:t>na ła</w:t>
      </w:r>
      <w:r w:rsidR="00BB7EA5" w:rsidRPr="00E507F8">
        <w:rPr>
          <w:rFonts w:cstheme="minorHAnsi"/>
          <w:color w:val="000000" w:themeColor="text1"/>
        </w:rPr>
        <w:t>mach ogólnopolski</w:t>
      </w:r>
      <w:r w:rsidR="000F2FD2" w:rsidRPr="00E507F8">
        <w:rPr>
          <w:rFonts w:cstheme="minorHAnsi"/>
          <w:color w:val="000000" w:themeColor="text1"/>
        </w:rPr>
        <w:t xml:space="preserve">ego </w:t>
      </w:r>
      <w:r w:rsidR="00BB7EA5" w:rsidRPr="00E507F8">
        <w:rPr>
          <w:rFonts w:cstheme="minorHAnsi"/>
          <w:color w:val="000000" w:themeColor="text1"/>
        </w:rPr>
        <w:t>czasopism</w:t>
      </w:r>
      <w:r w:rsidR="000F2FD2" w:rsidRPr="00E507F8">
        <w:rPr>
          <w:rFonts w:cstheme="minorHAnsi"/>
          <w:color w:val="000000" w:themeColor="text1"/>
        </w:rPr>
        <w:t>a</w:t>
      </w:r>
      <w:r w:rsidR="00BB7EA5" w:rsidRPr="00E507F8">
        <w:rPr>
          <w:rFonts w:cstheme="minorHAnsi"/>
          <w:color w:val="000000" w:themeColor="text1"/>
        </w:rPr>
        <w:t xml:space="preserve"> branżow</w:t>
      </w:r>
      <w:r w:rsidR="000F2FD2" w:rsidRPr="00E507F8">
        <w:rPr>
          <w:rFonts w:cstheme="minorHAnsi"/>
          <w:color w:val="000000" w:themeColor="text1"/>
        </w:rPr>
        <w:t>ego</w:t>
      </w:r>
      <w:r w:rsidR="00BB7EA5" w:rsidRPr="00E507F8">
        <w:rPr>
          <w:rFonts w:cstheme="minorHAnsi"/>
          <w:color w:val="000000" w:themeColor="text1"/>
        </w:rPr>
        <w:t>, które spełnia łącznie następujące kryteria:</w:t>
      </w:r>
    </w:p>
    <w:p w14:paraId="4FD4D13A" w14:textId="5F7E1B96" w:rsidR="00BB7EA5" w:rsidRPr="00E507F8" w:rsidRDefault="00BB7EA5" w:rsidP="00E507F8">
      <w:pPr>
        <w:jc w:val="both"/>
        <w:rPr>
          <w:rFonts w:cstheme="minorHAnsi"/>
          <w:color w:val="000000" w:themeColor="text1"/>
        </w:rPr>
      </w:pPr>
      <w:r w:rsidRPr="00E507F8">
        <w:rPr>
          <w:rFonts w:cstheme="minorHAnsi"/>
          <w:color w:val="000000" w:themeColor="text1"/>
        </w:rPr>
        <w:t>a) posiada zasięg ogólnopolski,</w:t>
      </w:r>
    </w:p>
    <w:p w14:paraId="326B7C7B" w14:textId="6AEBE4AD" w:rsidR="00BB7EA5" w:rsidRPr="00E507F8" w:rsidRDefault="00BB7EA5" w:rsidP="00E507F8">
      <w:pPr>
        <w:jc w:val="both"/>
        <w:rPr>
          <w:rFonts w:cstheme="minorHAnsi"/>
          <w:color w:val="000000" w:themeColor="text1"/>
        </w:rPr>
      </w:pPr>
      <w:r w:rsidRPr="00E507F8">
        <w:rPr>
          <w:rFonts w:cstheme="minorHAnsi"/>
          <w:color w:val="000000" w:themeColor="text1"/>
        </w:rPr>
        <w:t xml:space="preserve">b) </w:t>
      </w:r>
      <w:r w:rsidR="000F2FD2" w:rsidRPr="00E507F8">
        <w:rPr>
          <w:rFonts w:cstheme="minorHAnsi"/>
          <w:color w:val="000000" w:themeColor="text1"/>
        </w:rPr>
        <w:t xml:space="preserve">jest </w:t>
      </w:r>
      <w:r w:rsidRPr="00E507F8">
        <w:rPr>
          <w:rFonts w:cstheme="minorHAnsi"/>
          <w:color w:val="000000" w:themeColor="text1"/>
        </w:rPr>
        <w:t>wydawane w języku polskim,</w:t>
      </w:r>
    </w:p>
    <w:p w14:paraId="60934F6D" w14:textId="2E8819ED" w:rsidR="00BB7EA5" w:rsidRPr="00E507F8" w:rsidRDefault="00BB7EA5" w:rsidP="00E507F8">
      <w:pPr>
        <w:jc w:val="both"/>
        <w:rPr>
          <w:rFonts w:cstheme="minorHAnsi"/>
          <w:color w:val="000000" w:themeColor="text1"/>
        </w:rPr>
      </w:pPr>
      <w:r w:rsidRPr="00E507F8">
        <w:rPr>
          <w:rFonts w:cstheme="minorHAnsi"/>
          <w:color w:val="000000" w:themeColor="text1"/>
        </w:rPr>
        <w:t>c) ukazuj</w:t>
      </w:r>
      <w:r w:rsidR="00127E24">
        <w:rPr>
          <w:rFonts w:cstheme="minorHAnsi"/>
          <w:color w:val="000000" w:themeColor="text1"/>
        </w:rPr>
        <w:t>e</w:t>
      </w:r>
      <w:r w:rsidRPr="00E507F8">
        <w:rPr>
          <w:rFonts w:cstheme="minorHAnsi"/>
          <w:color w:val="000000" w:themeColor="text1"/>
        </w:rPr>
        <w:t xml:space="preserve"> się regularnie co najmniej raz w miesiącu, w postaci drukowanej na terenie Rzeczypospolitej Polskiej,</w:t>
      </w:r>
    </w:p>
    <w:p w14:paraId="522EB785" w14:textId="30C78071" w:rsidR="00BB7EA5" w:rsidRPr="00E507F8" w:rsidRDefault="00296EA1" w:rsidP="00E507F8">
      <w:pPr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d</w:t>
      </w:r>
      <w:r w:rsidR="00BB7EA5" w:rsidRPr="00E507F8">
        <w:rPr>
          <w:rFonts w:cstheme="minorHAnsi"/>
          <w:color w:val="000000" w:themeColor="text1"/>
        </w:rPr>
        <w:t xml:space="preserve">) </w:t>
      </w:r>
      <w:r w:rsidR="000F2FD2" w:rsidRPr="00E507F8">
        <w:rPr>
          <w:rFonts w:cstheme="minorHAnsi"/>
          <w:color w:val="000000" w:themeColor="text1"/>
        </w:rPr>
        <w:t xml:space="preserve">jest </w:t>
      </w:r>
      <w:r w:rsidR="00BB7EA5" w:rsidRPr="00E507F8">
        <w:rPr>
          <w:rFonts w:cstheme="minorHAnsi"/>
          <w:color w:val="000000" w:themeColor="text1"/>
        </w:rPr>
        <w:t xml:space="preserve">poświęcone tematyce </w:t>
      </w:r>
      <w:r w:rsidR="000F2FD2" w:rsidRPr="00E507F8">
        <w:rPr>
          <w:rFonts w:cstheme="minorHAnsi"/>
          <w:color w:val="000000" w:themeColor="text1"/>
        </w:rPr>
        <w:t>usług wodociągowo-kanalizacyjn</w:t>
      </w:r>
      <w:r w:rsidR="0043259E" w:rsidRPr="00E507F8">
        <w:rPr>
          <w:rFonts w:cstheme="minorHAnsi"/>
          <w:color w:val="000000" w:themeColor="text1"/>
        </w:rPr>
        <w:t>ych</w:t>
      </w:r>
      <w:r w:rsidR="000F2FD2" w:rsidRPr="00E507F8">
        <w:rPr>
          <w:rFonts w:cstheme="minorHAnsi"/>
          <w:color w:val="000000" w:themeColor="text1"/>
        </w:rPr>
        <w:t>, oczyszczani</w:t>
      </w:r>
      <w:r w:rsidR="0043259E" w:rsidRPr="00E507F8">
        <w:rPr>
          <w:rFonts w:cstheme="minorHAnsi"/>
          <w:color w:val="000000" w:themeColor="text1"/>
        </w:rPr>
        <w:t>a</w:t>
      </w:r>
      <w:r w:rsidR="000F2FD2" w:rsidRPr="00E507F8">
        <w:rPr>
          <w:rFonts w:cstheme="minorHAnsi"/>
          <w:color w:val="000000" w:themeColor="text1"/>
        </w:rPr>
        <w:t xml:space="preserve"> ścieków, zarządzani</w:t>
      </w:r>
      <w:r w:rsidR="0043259E" w:rsidRPr="00E507F8">
        <w:rPr>
          <w:rFonts w:cstheme="minorHAnsi"/>
          <w:color w:val="000000" w:themeColor="text1"/>
        </w:rPr>
        <w:t>a</w:t>
      </w:r>
      <w:r w:rsidR="000F2FD2" w:rsidRPr="00E507F8">
        <w:rPr>
          <w:rFonts w:cstheme="minorHAnsi"/>
          <w:color w:val="000000" w:themeColor="text1"/>
        </w:rPr>
        <w:t xml:space="preserve"> przedsiębiorstwem zbiorowego zaopatrzenia w wodę i zbiorowego odprowadzania ścieków</w:t>
      </w:r>
      <w:r w:rsidR="00BB7EA5" w:rsidRPr="00E507F8">
        <w:rPr>
          <w:rFonts w:cstheme="minorHAnsi"/>
          <w:color w:val="000000" w:themeColor="text1"/>
        </w:rPr>
        <w:t>.</w:t>
      </w:r>
    </w:p>
    <w:p w14:paraId="6543446D" w14:textId="709748F6" w:rsidR="00BB7EA5" w:rsidRPr="00E507F8" w:rsidRDefault="00296EA1" w:rsidP="00E507F8">
      <w:pPr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lastRenderedPageBreak/>
        <w:t>e</w:t>
      </w:r>
      <w:r w:rsidR="00BB7EA5" w:rsidRPr="00E507F8">
        <w:rPr>
          <w:rFonts w:cstheme="minorHAnsi"/>
          <w:color w:val="000000" w:themeColor="text1"/>
        </w:rPr>
        <w:t xml:space="preserve">) posiada charakter specjalistyczny, opiniotwórczy, z wyłączeniem prasy typu </w:t>
      </w:r>
      <w:proofErr w:type="spellStart"/>
      <w:r w:rsidR="00BB7EA5" w:rsidRPr="00E507F8">
        <w:rPr>
          <w:rFonts w:cstheme="minorHAnsi"/>
          <w:color w:val="000000" w:themeColor="text1"/>
        </w:rPr>
        <w:t>tabloid</w:t>
      </w:r>
      <w:proofErr w:type="spellEnd"/>
      <w:r w:rsidR="00BB7EA5" w:rsidRPr="00E507F8">
        <w:rPr>
          <w:rFonts w:cstheme="minorHAnsi"/>
          <w:color w:val="000000" w:themeColor="text1"/>
        </w:rPr>
        <w:t xml:space="preserve">, </w:t>
      </w:r>
      <w:proofErr w:type="spellStart"/>
      <w:r w:rsidR="00BB7EA5" w:rsidRPr="00E507F8">
        <w:rPr>
          <w:rFonts w:cstheme="minorHAnsi"/>
          <w:color w:val="000000" w:themeColor="text1"/>
        </w:rPr>
        <w:t>people</w:t>
      </w:r>
      <w:proofErr w:type="spellEnd"/>
      <w:r w:rsidR="00127E24">
        <w:rPr>
          <w:rFonts w:cstheme="minorHAnsi"/>
          <w:color w:val="000000" w:themeColor="text1"/>
        </w:rPr>
        <w:t>;</w:t>
      </w:r>
      <w:r w:rsidR="00BB7EA5" w:rsidRPr="00E507F8">
        <w:rPr>
          <w:rFonts w:cstheme="minorHAnsi"/>
          <w:color w:val="000000" w:themeColor="text1"/>
        </w:rPr>
        <w:t xml:space="preserve"> </w:t>
      </w:r>
    </w:p>
    <w:p w14:paraId="4EFE1ED4" w14:textId="76D7045E" w:rsidR="00BB7EA5" w:rsidRPr="00E507F8" w:rsidRDefault="00296EA1" w:rsidP="00E507F8">
      <w:pPr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f</w:t>
      </w:r>
      <w:r w:rsidR="00BB7EA5" w:rsidRPr="00E507F8">
        <w:rPr>
          <w:rFonts w:cstheme="minorHAnsi"/>
          <w:color w:val="000000" w:themeColor="text1"/>
        </w:rPr>
        <w:t xml:space="preserve">) posiada średni jednorazowy nakład w </w:t>
      </w:r>
      <w:r w:rsidR="000F2FD2" w:rsidRPr="00E507F8">
        <w:rPr>
          <w:rFonts w:cstheme="minorHAnsi"/>
          <w:color w:val="000000" w:themeColor="text1"/>
        </w:rPr>
        <w:t>III i IV kwartale 2020 r. lub w I</w:t>
      </w:r>
      <w:r w:rsidR="00BB7EA5" w:rsidRPr="00E507F8">
        <w:rPr>
          <w:rFonts w:cstheme="minorHAnsi"/>
          <w:color w:val="000000" w:themeColor="text1"/>
        </w:rPr>
        <w:t xml:space="preserve"> kwartale 202</w:t>
      </w:r>
      <w:r w:rsidR="000F2FD2" w:rsidRPr="00E507F8">
        <w:rPr>
          <w:rFonts w:cstheme="minorHAnsi"/>
          <w:color w:val="000000" w:themeColor="text1"/>
        </w:rPr>
        <w:t>1</w:t>
      </w:r>
      <w:r w:rsidR="00BB7EA5" w:rsidRPr="00E507F8">
        <w:rPr>
          <w:rFonts w:cstheme="minorHAnsi"/>
          <w:color w:val="000000" w:themeColor="text1"/>
        </w:rPr>
        <w:t xml:space="preserve"> który wyniósł minimum:</w:t>
      </w:r>
      <w:r w:rsidR="000F2FD2" w:rsidRPr="00E507F8">
        <w:rPr>
          <w:rFonts w:cstheme="minorHAnsi"/>
          <w:color w:val="000000" w:themeColor="text1"/>
        </w:rPr>
        <w:t xml:space="preserve"> </w:t>
      </w:r>
      <w:r w:rsidR="0020470B" w:rsidRPr="00E507F8">
        <w:rPr>
          <w:rFonts w:cstheme="minorHAnsi"/>
          <w:color w:val="000000" w:themeColor="text1"/>
        </w:rPr>
        <w:t>45</w:t>
      </w:r>
      <w:r w:rsidR="00BB7EA5" w:rsidRPr="00E507F8">
        <w:rPr>
          <w:rFonts w:cstheme="minorHAnsi"/>
          <w:color w:val="000000" w:themeColor="text1"/>
        </w:rPr>
        <w:t>00 egzemplarzy,</w:t>
      </w:r>
    </w:p>
    <w:p w14:paraId="1DECF273" w14:textId="31CF85DB" w:rsidR="00BB7EA5" w:rsidRPr="00240B34" w:rsidRDefault="00296EA1" w:rsidP="00E507F8">
      <w:pPr>
        <w:jc w:val="both"/>
        <w:rPr>
          <w:rFonts w:cstheme="minorHAnsi"/>
        </w:rPr>
      </w:pPr>
      <w:r>
        <w:rPr>
          <w:rFonts w:cstheme="minorHAnsi"/>
        </w:rPr>
        <w:t>g</w:t>
      </w:r>
      <w:r w:rsidR="00BB7EA5" w:rsidRPr="00240B34">
        <w:rPr>
          <w:rFonts w:cstheme="minorHAnsi"/>
        </w:rPr>
        <w:t>) portal internetowy posiada określony minimalny zasięg łącznie: średnia miesięczna liczba odsłon 2</w:t>
      </w:r>
      <w:r w:rsidR="0020470B" w:rsidRPr="00240B34">
        <w:rPr>
          <w:rFonts w:cstheme="minorHAnsi"/>
        </w:rPr>
        <w:t>4</w:t>
      </w:r>
      <w:r w:rsidR="00BB7EA5" w:rsidRPr="00240B34">
        <w:rPr>
          <w:rFonts w:cstheme="minorHAnsi"/>
        </w:rPr>
        <w:t>0 000, średnia miesięczna liczba unikalnych użytkow</w:t>
      </w:r>
      <w:r w:rsidR="000F2FD2" w:rsidRPr="00240B34">
        <w:rPr>
          <w:rFonts w:cstheme="minorHAnsi"/>
        </w:rPr>
        <w:t xml:space="preserve">ników </w:t>
      </w:r>
      <w:r w:rsidR="0020470B" w:rsidRPr="00240B34">
        <w:rPr>
          <w:rFonts w:cstheme="minorHAnsi"/>
        </w:rPr>
        <w:t>11</w:t>
      </w:r>
      <w:r w:rsidR="000F2FD2" w:rsidRPr="00240B34">
        <w:rPr>
          <w:rFonts w:cstheme="minorHAnsi"/>
        </w:rPr>
        <w:t>0 000 (średnia za okres 04</w:t>
      </w:r>
      <w:r w:rsidR="00BB7EA5" w:rsidRPr="00240B34">
        <w:rPr>
          <w:rFonts w:cstheme="minorHAnsi"/>
        </w:rPr>
        <w:t>/20</w:t>
      </w:r>
      <w:r w:rsidR="000F2FD2" w:rsidRPr="00240B34">
        <w:rPr>
          <w:rFonts w:cstheme="minorHAnsi"/>
        </w:rPr>
        <w:t>20-04</w:t>
      </w:r>
      <w:r w:rsidR="00BB7EA5" w:rsidRPr="00240B34">
        <w:rPr>
          <w:rFonts w:cstheme="minorHAnsi"/>
        </w:rPr>
        <w:t>/202</w:t>
      </w:r>
      <w:r w:rsidR="000F2FD2" w:rsidRPr="00240B34">
        <w:rPr>
          <w:rFonts w:cstheme="minorHAnsi"/>
        </w:rPr>
        <w:t>1</w:t>
      </w:r>
      <w:r w:rsidR="00BB7EA5" w:rsidRPr="00240B34">
        <w:rPr>
          <w:rFonts w:cstheme="minorHAnsi"/>
        </w:rPr>
        <w:t>)</w:t>
      </w:r>
      <w:r w:rsidR="009601AE" w:rsidRPr="00240B34">
        <w:rPr>
          <w:rFonts w:cstheme="minorHAnsi"/>
        </w:rPr>
        <w:t>.</w:t>
      </w:r>
    </w:p>
    <w:p w14:paraId="51DD9D8B" w14:textId="77777777" w:rsidR="009601AE" w:rsidRPr="00E507F8" w:rsidRDefault="009601AE" w:rsidP="00E507F8">
      <w:pPr>
        <w:jc w:val="both"/>
        <w:rPr>
          <w:rFonts w:cstheme="minorHAnsi"/>
          <w:color w:val="000000" w:themeColor="text1"/>
        </w:rPr>
      </w:pPr>
    </w:p>
    <w:p w14:paraId="58C422C4" w14:textId="7776A865" w:rsidR="00BB7EA5" w:rsidRPr="000D2E6B" w:rsidRDefault="00BB7EA5" w:rsidP="00E507F8">
      <w:pPr>
        <w:jc w:val="both"/>
        <w:rPr>
          <w:rFonts w:cstheme="minorHAnsi"/>
        </w:rPr>
      </w:pPr>
    </w:p>
    <w:p w14:paraId="037C6DF5" w14:textId="28B67CD2" w:rsidR="009601AE" w:rsidRPr="000D2E6B" w:rsidRDefault="00127E24" w:rsidP="00E507F8">
      <w:pPr>
        <w:jc w:val="both"/>
        <w:rPr>
          <w:rFonts w:cstheme="minorHAnsi"/>
        </w:rPr>
      </w:pPr>
      <w:r w:rsidRPr="000D2E6B">
        <w:rPr>
          <w:rFonts w:cstheme="minorHAnsi"/>
          <w:u w:val="single"/>
        </w:rPr>
        <w:t>W</w:t>
      </w:r>
      <w:r w:rsidR="009601AE" w:rsidRPr="000D2E6B">
        <w:rPr>
          <w:rFonts w:cstheme="minorHAnsi"/>
          <w:u w:val="single"/>
        </w:rPr>
        <w:t>ymagania dotyczące artykułu p</w:t>
      </w:r>
      <w:r w:rsidRPr="000D2E6B">
        <w:rPr>
          <w:rFonts w:cstheme="minorHAnsi"/>
          <w:u w:val="single"/>
        </w:rPr>
        <w:t>odsumowującego</w:t>
      </w:r>
      <w:r w:rsidR="009601AE" w:rsidRPr="000D2E6B">
        <w:rPr>
          <w:rFonts w:cstheme="minorHAnsi"/>
        </w:rPr>
        <w:t xml:space="preserve"> w czasopiśmie branżowym:</w:t>
      </w:r>
    </w:p>
    <w:p w14:paraId="57931024" w14:textId="363158E6" w:rsidR="009601AE" w:rsidRPr="000D2E6B" w:rsidRDefault="009601AE" w:rsidP="00E507F8">
      <w:pPr>
        <w:pStyle w:val="Akapitzlist"/>
        <w:numPr>
          <w:ilvl w:val="1"/>
          <w:numId w:val="21"/>
        </w:numPr>
        <w:ind w:left="709" w:hanging="448"/>
        <w:jc w:val="both"/>
        <w:rPr>
          <w:rFonts w:asciiTheme="minorHAnsi" w:hAnsiTheme="minorHAnsi" w:cstheme="minorHAnsi"/>
        </w:rPr>
      </w:pPr>
      <w:r w:rsidRPr="000D2E6B">
        <w:rPr>
          <w:rFonts w:asciiTheme="minorHAnsi" w:hAnsiTheme="minorHAnsi" w:cstheme="minorHAnsi"/>
        </w:rPr>
        <w:t xml:space="preserve">Opracowanie i napisanie artykułu </w:t>
      </w:r>
      <w:r w:rsidR="00DB22C9" w:rsidRPr="000D2E6B">
        <w:rPr>
          <w:rFonts w:asciiTheme="minorHAnsi" w:hAnsiTheme="minorHAnsi" w:cstheme="minorHAnsi"/>
        </w:rPr>
        <w:t>n</w:t>
      </w:r>
      <w:r w:rsidRPr="000D2E6B">
        <w:rPr>
          <w:rFonts w:asciiTheme="minorHAnsi" w:hAnsiTheme="minorHAnsi" w:cstheme="minorHAnsi"/>
        </w:rPr>
        <w:t xml:space="preserve">a podstawie informacji/dokumentów przekazanych przez Zamawiającego </w:t>
      </w:r>
    </w:p>
    <w:p w14:paraId="3FDF2180" w14:textId="77DE7B4E" w:rsidR="009601AE" w:rsidRPr="000D2E6B" w:rsidRDefault="009601AE" w:rsidP="00E507F8">
      <w:pPr>
        <w:pStyle w:val="Akapitzlist"/>
        <w:numPr>
          <w:ilvl w:val="1"/>
          <w:numId w:val="21"/>
        </w:numPr>
        <w:ind w:left="709" w:hanging="448"/>
        <w:jc w:val="both"/>
        <w:rPr>
          <w:rFonts w:asciiTheme="minorHAnsi" w:hAnsiTheme="minorHAnsi" w:cstheme="minorHAnsi"/>
        </w:rPr>
      </w:pPr>
      <w:r w:rsidRPr="000D2E6B">
        <w:rPr>
          <w:rFonts w:asciiTheme="minorHAnsi" w:hAnsiTheme="minorHAnsi" w:cstheme="minorHAnsi"/>
        </w:rPr>
        <w:t xml:space="preserve">Opracowanie graficzne artykułu, tj. zamieszczenie tekstu artykułów, tytułów, zdjęć, tabeli oraz logotypów. </w:t>
      </w:r>
    </w:p>
    <w:p w14:paraId="3068B47D" w14:textId="77777777" w:rsidR="00127E24" w:rsidRPr="000D2E6B" w:rsidRDefault="009601AE" w:rsidP="00127E24">
      <w:pPr>
        <w:pStyle w:val="Akapitzlist"/>
        <w:numPr>
          <w:ilvl w:val="1"/>
          <w:numId w:val="21"/>
        </w:numPr>
        <w:ind w:left="709" w:hanging="448"/>
        <w:jc w:val="both"/>
        <w:rPr>
          <w:rFonts w:asciiTheme="minorHAnsi" w:hAnsiTheme="minorHAnsi" w:cstheme="minorHAnsi"/>
        </w:rPr>
      </w:pPr>
      <w:r w:rsidRPr="000D2E6B">
        <w:rPr>
          <w:rFonts w:asciiTheme="minorHAnsi" w:hAnsiTheme="minorHAnsi" w:cstheme="minorHAnsi"/>
        </w:rPr>
        <w:t xml:space="preserve">Dokonanie korekty językowej i stylistycznej tekstu, z wprowadzeniem technicznych poprawek redaktorskich. </w:t>
      </w:r>
    </w:p>
    <w:p w14:paraId="3776F3D2" w14:textId="14AF9EB8" w:rsidR="00755143" w:rsidRPr="000D2E6B" w:rsidRDefault="009601AE" w:rsidP="00127E24">
      <w:pPr>
        <w:pStyle w:val="Akapitzlist"/>
        <w:numPr>
          <w:ilvl w:val="1"/>
          <w:numId w:val="21"/>
        </w:numPr>
        <w:ind w:left="709" w:hanging="448"/>
        <w:jc w:val="both"/>
        <w:rPr>
          <w:rFonts w:asciiTheme="minorHAnsi" w:hAnsiTheme="minorHAnsi" w:cstheme="minorHAnsi"/>
        </w:rPr>
      </w:pPr>
      <w:r w:rsidRPr="000D2E6B">
        <w:rPr>
          <w:rFonts w:cstheme="minorHAnsi"/>
        </w:rPr>
        <w:t xml:space="preserve">Pod artykułem zostaną zamieszczone niezbędne logotypy  </w:t>
      </w:r>
      <w:r w:rsidR="00C917B5" w:rsidRPr="000D2E6B">
        <w:rPr>
          <w:rFonts w:cstheme="minorHAnsi"/>
        </w:rPr>
        <w:t xml:space="preserve">Zamawiającego </w:t>
      </w:r>
      <w:r w:rsidRPr="000D2E6B">
        <w:rPr>
          <w:rFonts w:cstheme="minorHAnsi"/>
        </w:rPr>
        <w:t>oraz informacja o współfinansowaniu projektu w ramach pro</w:t>
      </w:r>
      <w:r w:rsidR="004B1A3F" w:rsidRPr="000D2E6B">
        <w:rPr>
          <w:rFonts w:cstheme="minorHAnsi"/>
        </w:rPr>
        <w:t>jektu</w:t>
      </w:r>
      <w:r w:rsidRPr="000D2E6B">
        <w:rPr>
          <w:rFonts w:cstheme="minorHAnsi"/>
        </w:rPr>
        <w:t xml:space="preserve"> </w:t>
      </w:r>
      <w:proofErr w:type="spellStart"/>
      <w:r w:rsidR="004B1A3F" w:rsidRPr="000D2E6B">
        <w:rPr>
          <w:rFonts w:cstheme="minorHAnsi"/>
        </w:rPr>
        <w:t>EnviSafeBio</w:t>
      </w:r>
      <w:proofErr w:type="spellEnd"/>
    </w:p>
    <w:p w14:paraId="6BAC931A" w14:textId="77777777" w:rsidR="00127E24" w:rsidRPr="000D2E6B" w:rsidRDefault="00127E24" w:rsidP="00E507F8">
      <w:pPr>
        <w:jc w:val="both"/>
        <w:rPr>
          <w:rFonts w:cstheme="minorHAnsi"/>
        </w:rPr>
      </w:pPr>
    </w:p>
    <w:p w14:paraId="4F31B35F" w14:textId="29537577" w:rsidR="009601AE" w:rsidRPr="000D2E6B" w:rsidRDefault="00FD60FE" w:rsidP="00E507F8">
      <w:pPr>
        <w:jc w:val="both"/>
        <w:rPr>
          <w:rFonts w:cstheme="minorHAnsi"/>
        </w:rPr>
      </w:pPr>
      <w:r w:rsidRPr="000D2E6B">
        <w:rPr>
          <w:rFonts w:cstheme="minorHAnsi"/>
        </w:rPr>
        <w:t xml:space="preserve">Szczegółowe wymagania dotyczące </w:t>
      </w:r>
      <w:r w:rsidR="009601AE" w:rsidRPr="000D2E6B">
        <w:rPr>
          <w:rFonts w:cstheme="minorHAnsi"/>
        </w:rPr>
        <w:t xml:space="preserve">artykułu </w:t>
      </w:r>
      <w:r w:rsidR="00296EA1" w:rsidRPr="000D2E6B">
        <w:rPr>
          <w:rFonts w:cstheme="minorHAnsi"/>
        </w:rPr>
        <w:t xml:space="preserve">podsumowującego </w:t>
      </w:r>
      <w:r w:rsidR="009601AE" w:rsidRPr="000D2E6B">
        <w:rPr>
          <w:rFonts w:cstheme="minorHAnsi"/>
        </w:rPr>
        <w:t xml:space="preserve">w Internecie: </w:t>
      </w:r>
    </w:p>
    <w:p w14:paraId="40BB358E" w14:textId="5E691657" w:rsidR="009601AE" w:rsidRPr="000D2E6B" w:rsidRDefault="00DB22C9" w:rsidP="00E507F8">
      <w:pPr>
        <w:pStyle w:val="Akapitzlist"/>
        <w:numPr>
          <w:ilvl w:val="1"/>
          <w:numId w:val="22"/>
        </w:numPr>
        <w:ind w:left="851" w:hanging="284"/>
        <w:jc w:val="both"/>
        <w:rPr>
          <w:rFonts w:asciiTheme="minorHAnsi" w:hAnsiTheme="minorHAnsi" w:cstheme="minorHAnsi"/>
        </w:rPr>
      </w:pPr>
      <w:r w:rsidRPr="000D2E6B">
        <w:rPr>
          <w:rFonts w:asciiTheme="minorHAnsi" w:hAnsiTheme="minorHAnsi" w:cstheme="minorHAnsi"/>
        </w:rPr>
        <w:t>Artykuł</w:t>
      </w:r>
      <w:r w:rsidR="009601AE" w:rsidRPr="000D2E6B">
        <w:rPr>
          <w:rFonts w:asciiTheme="minorHAnsi" w:hAnsiTheme="minorHAnsi" w:cstheme="minorHAnsi"/>
        </w:rPr>
        <w:t xml:space="preserve"> zostan</w:t>
      </w:r>
      <w:r w:rsidRPr="000D2E6B">
        <w:rPr>
          <w:rFonts w:asciiTheme="minorHAnsi" w:hAnsiTheme="minorHAnsi" w:cstheme="minorHAnsi"/>
        </w:rPr>
        <w:t>ie</w:t>
      </w:r>
      <w:r w:rsidR="009601AE" w:rsidRPr="000D2E6B">
        <w:rPr>
          <w:rFonts w:asciiTheme="minorHAnsi" w:hAnsiTheme="minorHAnsi" w:cstheme="minorHAnsi"/>
        </w:rPr>
        <w:t xml:space="preserve"> opublikowan</w:t>
      </w:r>
      <w:r w:rsidRPr="000D2E6B">
        <w:rPr>
          <w:rFonts w:asciiTheme="minorHAnsi" w:hAnsiTheme="minorHAnsi" w:cstheme="minorHAnsi"/>
        </w:rPr>
        <w:t>y</w:t>
      </w:r>
      <w:r w:rsidR="009601AE" w:rsidRPr="000D2E6B">
        <w:rPr>
          <w:rFonts w:asciiTheme="minorHAnsi" w:hAnsiTheme="minorHAnsi" w:cstheme="minorHAnsi"/>
        </w:rPr>
        <w:t xml:space="preserve"> na </w:t>
      </w:r>
      <w:r w:rsidR="00C917B5" w:rsidRPr="000D2E6B">
        <w:rPr>
          <w:rFonts w:asciiTheme="minorHAnsi" w:hAnsiTheme="minorHAnsi" w:cstheme="minorHAnsi"/>
        </w:rPr>
        <w:t xml:space="preserve">branżowym </w:t>
      </w:r>
      <w:r w:rsidR="009601AE" w:rsidRPr="000D2E6B">
        <w:rPr>
          <w:rFonts w:asciiTheme="minorHAnsi" w:hAnsiTheme="minorHAnsi" w:cstheme="minorHAnsi"/>
        </w:rPr>
        <w:t>portalu internetowym</w:t>
      </w:r>
      <w:r w:rsidR="00C917B5" w:rsidRPr="000D2E6B">
        <w:rPr>
          <w:rFonts w:asciiTheme="minorHAnsi" w:hAnsiTheme="minorHAnsi" w:cstheme="minorHAnsi"/>
        </w:rPr>
        <w:t xml:space="preserve"> </w:t>
      </w:r>
      <w:r w:rsidR="009601AE" w:rsidRPr="000D2E6B">
        <w:rPr>
          <w:rFonts w:asciiTheme="minorHAnsi" w:hAnsiTheme="minorHAnsi" w:cstheme="minorHAnsi"/>
        </w:rPr>
        <w:t xml:space="preserve">o charakterze opiniotwórczym dedykowanym branżom: ochrona środowiska, gospodarka </w:t>
      </w:r>
      <w:r w:rsidRPr="000D2E6B">
        <w:rPr>
          <w:rFonts w:asciiTheme="minorHAnsi" w:hAnsiTheme="minorHAnsi" w:cstheme="minorHAnsi"/>
        </w:rPr>
        <w:t>wodno-ściekowa</w:t>
      </w:r>
      <w:r w:rsidR="009601AE" w:rsidRPr="000D2E6B">
        <w:rPr>
          <w:rFonts w:asciiTheme="minorHAnsi" w:hAnsiTheme="minorHAnsi" w:cstheme="minorHAnsi"/>
        </w:rPr>
        <w:t>, z wyłączeniem portali społecznościowych, usługowych i produktowych.</w:t>
      </w:r>
    </w:p>
    <w:p w14:paraId="69024D98" w14:textId="6B34F5B2" w:rsidR="009601AE" w:rsidRPr="000D2E6B" w:rsidRDefault="009601AE" w:rsidP="00E507F8">
      <w:pPr>
        <w:pStyle w:val="Akapitzlist"/>
        <w:numPr>
          <w:ilvl w:val="1"/>
          <w:numId w:val="22"/>
        </w:numPr>
        <w:ind w:left="851" w:hanging="284"/>
        <w:jc w:val="both"/>
        <w:rPr>
          <w:rFonts w:asciiTheme="minorHAnsi" w:hAnsiTheme="minorHAnsi" w:cstheme="minorHAnsi"/>
        </w:rPr>
      </w:pPr>
      <w:r w:rsidRPr="000D2E6B">
        <w:rPr>
          <w:rFonts w:asciiTheme="minorHAnsi" w:hAnsiTheme="minorHAnsi" w:cstheme="minorHAnsi"/>
        </w:rPr>
        <w:t xml:space="preserve">Artykuł </w:t>
      </w:r>
      <w:r w:rsidR="00296EA1" w:rsidRPr="000D2E6B">
        <w:rPr>
          <w:rFonts w:asciiTheme="minorHAnsi" w:hAnsiTheme="minorHAnsi" w:cstheme="minorHAnsi"/>
        </w:rPr>
        <w:t xml:space="preserve">podsumowujący </w:t>
      </w:r>
      <w:r w:rsidRPr="000D2E6B">
        <w:rPr>
          <w:rFonts w:asciiTheme="minorHAnsi" w:hAnsiTheme="minorHAnsi" w:cstheme="minorHAnsi"/>
        </w:rPr>
        <w:t>będ</w:t>
      </w:r>
      <w:r w:rsidR="00DB22C9" w:rsidRPr="000D2E6B">
        <w:rPr>
          <w:rFonts w:asciiTheme="minorHAnsi" w:hAnsiTheme="minorHAnsi" w:cstheme="minorHAnsi"/>
        </w:rPr>
        <w:t>zie</w:t>
      </w:r>
      <w:r w:rsidRPr="000D2E6B">
        <w:rPr>
          <w:rFonts w:asciiTheme="minorHAnsi" w:hAnsiTheme="minorHAnsi" w:cstheme="minorHAnsi"/>
        </w:rPr>
        <w:t xml:space="preserve"> utrzymywan</w:t>
      </w:r>
      <w:r w:rsidR="00127E24" w:rsidRPr="000D2E6B">
        <w:rPr>
          <w:rFonts w:asciiTheme="minorHAnsi" w:hAnsiTheme="minorHAnsi" w:cstheme="minorHAnsi"/>
        </w:rPr>
        <w:t>y</w:t>
      </w:r>
      <w:r w:rsidRPr="000D2E6B">
        <w:rPr>
          <w:rFonts w:asciiTheme="minorHAnsi" w:hAnsiTheme="minorHAnsi" w:cstheme="minorHAnsi"/>
        </w:rPr>
        <w:t xml:space="preserve"> w serwisie przez okres minimum dwóch miesięcy od daty jego publikacji. </w:t>
      </w:r>
    </w:p>
    <w:p w14:paraId="4C168D66" w14:textId="77777777" w:rsidR="000C515F" w:rsidRPr="00E507F8" w:rsidRDefault="000C515F" w:rsidP="00E507F8">
      <w:pPr>
        <w:jc w:val="both"/>
        <w:rPr>
          <w:rFonts w:cstheme="minorHAnsi"/>
          <w:color w:val="000000" w:themeColor="text1"/>
        </w:rPr>
      </w:pPr>
    </w:p>
    <w:p w14:paraId="167C8359" w14:textId="7863C3BA" w:rsidR="00B11036" w:rsidRPr="00E507F8" w:rsidRDefault="00BE16A9" w:rsidP="00E507F8">
      <w:pPr>
        <w:jc w:val="both"/>
        <w:rPr>
          <w:rStyle w:val="Tytuksiki"/>
        </w:rPr>
      </w:pPr>
      <w:r w:rsidRPr="00E507F8">
        <w:rPr>
          <w:rStyle w:val="Tytuksiki"/>
        </w:rPr>
        <w:t xml:space="preserve">2.3 </w:t>
      </w:r>
      <w:r w:rsidR="00B11036" w:rsidRPr="00E507F8">
        <w:rPr>
          <w:rStyle w:val="Tytuksiki"/>
        </w:rPr>
        <w:t>Elementy</w:t>
      </w:r>
      <w:r w:rsidRPr="00E507F8">
        <w:rPr>
          <w:rStyle w:val="Tytuksiki"/>
        </w:rPr>
        <w:t xml:space="preserve"> zapewnione przez Zamawiającego</w:t>
      </w:r>
    </w:p>
    <w:p w14:paraId="6D5536A5" w14:textId="3823F5A0" w:rsidR="006E53EE" w:rsidRPr="00E507F8" w:rsidRDefault="00B11036" w:rsidP="00E507F8">
      <w:pPr>
        <w:pStyle w:val="Akapitzlist"/>
        <w:numPr>
          <w:ilvl w:val="0"/>
          <w:numId w:val="40"/>
        </w:numPr>
        <w:jc w:val="both"/>
        <w:rPr>
          <w:rFonts w:asciiTheme="minorHAnsi" w:hAnsiTheme="minorHAnsi" w:cstheme="minorHAnsi"/>
          <w:color w:val="000000" w:themeColor="text1"/>
        </w:rPr>
      </w:pPr>
      <w:r w:rsidRPr="00E507F8">
        <w:rPr>
          <w:rFonts w:asciiTheme="minorHAnsi" w:hAnsiTheme="minorHAnsi" w:cstheme="minorHAnsi"/>
          <w:color w:val="000000" w:themeColor="text1"/>
        </w:rPr>
        <w:t>Zamawiający zapewni prowadzenie konferencji.</w:t>
      </w:r>
    </w:p>
    <w:p w14:paraId="07E23F57" w14:textId="6B593EA0" w:rsidR="006E53EE" w:rsidRPr="00E507F8" w:rsidRDefault="00B11036" w:rsidP="00E507F8">
      <w:pPr>
        <w:pStyle w:val="Akapitzlist"/>
        <w:numPr>
          <w:ilvl w:val="0"/>
          <w:numId w:val="40"/>
        </w:numPr>
        <w:jc w:val="both"/>
        <w:rPr>
          <w:rFonts w:asciiTheme="minorHAnsi" w:hAnsiTheme="minorHAnsi" w:cstheme="minorHAnsi"/>
          <w:color w:val="000000" w:themeColor="text1"/>
        </w:rPr>
      </w:pPr>
      <w:r w:rsidRPr="00E507F8">
        <w:rPr>
          <w:rFonts w:asciiTheme="minorHAnsi" w:hAnsiTheme="minorHAnsi" w:cstheme="minorHAnsi"/>
          <w:color w:val="000000" w:themeColor="text1"/>
        </w:rPr>
        <w:t xml:space="preserve">Zamawiający udostępni grafikę oraz video, które zostaną wykorzystane do przygotowania grafik, teł i napisów wykorzystanych podczas realizacji w studio typu </w:t>
      </w:r>
      <w:proofErr w:type="spellStart"/>
      <w:r w:rsidRPr="00E507F8">
        <w:rPr>
          <w:rFonts w:asciiTheme="minorHAnsi" w:hAnsiTheme="minorHAnsi" w:cstheme="minorHAnsi"/>
          <w:color w:val="000000" w:themeColor="text1"/>
        </w:rPr>
        <w:t>green</w:t>
      </w:r>
      <w:proofErr w:type="spellEnd"/>
      <w:r w:rsidRPr="00E507F8">
        <w:rPr>
          <w:rFonts w:asciiTheme="minorHAnsi" w:hAnsiTheme="minorHAnsi" w:cstheme="minorHAnsi"/>
          <w:color w:val="000000" w:themeColor="text1"/>
        </w:rPr>
        <w:t xml:space="preserve"> </w:t>
      </w:r>
      <w:proofErr w:type="spellStart"/>
      <w:r w:rsidRPr="00E507F8">
        <w:rPr>
          <w:rFonts w:asciiTheme="minorHAnsi" w:hAnsiTheme="minorHAnsi" w:cstheme="minorHAnsi"/>
          <w:color w:val="000000" w:themeColor="text1"/>
        </w:rPr>
        <w:t>screen</w:t>
      </w:r>
      <w:proofErr w:type="spellEnd"/>
      <w:r w:rsidRPr="00E507F8">
        <w:rPr>
          <w:rFonts w:asciiTheme="minorHAnsi" w:hAnsiTheme="minorHAnsi" w:cstheme="minorHAnsi"/>
          <w:color w:val="000000" w:themeColor="text1"/>
        </w:rPr>
        <w:t>.</w:t>
      </w:r>
    </w:p>
    <w:p w14:paraId="376E935D" w14:textId="6948DAB7" w:rsidR="00017C63" w:rsidRPr="00E507F8" w:rsidRDefault="00B11036" w:rsidP="00E507F8">
      <w:pPr>
        <w:pStyle w:val="Akapitzlist"/>
        <w:numPr>
          <w:ilvl w:val="0"/>
          <w:numId w:val="40"/>
        </w:numPr>
        <w:jc w:val="both"/>
        <w:rPr>
          <w:rFonts w:asciiTheme="minorHAnsi" w:hAnsiTheme="minorHAnsi" w:cstheme="minorHAnsi"/>
          <w:color w:val="000000" w:themeColor="text1"/>
        </w:rPr>
      </w:pPr>
      <w:r w:rsidRPr="00E507F8">
        <w:rPr>
          <w:rFonts w:asciiTheme="minorHAnsi" w:hAnsiTheme="minorHAnsi" w:cstheme="minorHAnsi"/>
          <w:color w:val="000000" w:themeColor="text1"/>
        </w:rPr>
        <w:t xml:space="preserve">Zamawiający dopuszcza bezpłatne udostępnienie Internetu w siedzibie Zamawiającego (w przypadku konieczności realizacji prowadzenia przez Zamawiającego online, a nie ze studia), a także poprzez podmioty współpracujące podczas realizacji wydarzenia. Udostępnienie łącza internetowego przez </w:t>
      </w:r>
      <w:r w:rsidRPr="00E507F8">
        <w:rPr>
          <w:rFonts w:asciiTheme="minorHAnsi" w:hAnsiTheme="minorHAnsi" w:cstheme="minorHAnsi"/>
          <w:color w:val="000000" w:themeColor="text1"/>
        </w:rPr>
        <w:lastRenderedPageBreak/>
        <w:t>Zamawiającego lub inny podmiot nie zwalnia Wykonawcy z odpowiedzialności za realizację transmisji. Wykonawca jest zobowiązany do weryfikacji łącza (przepustowość, odblokowane porty itd.) przed rozpoczęciem transmisji.</w:t>
      </w:r>
    </w:p>
    <w:p w14:paraId="703ADFC1" w14:textId="77777777" w:rsidR="00DB1B2E" w:rsidRPr="00E507F8" w:rsidRDefault="00DB1B2E" w:rsidP="00E507F8">
      <w:pPr>
        <w:spacing w:after="160"/>
        <w:jc w:val="both"/>
        <w:rPr>
          <w:rFonts w:cstheme="minorHAnsi"/>
          <w:color w:val="000000" w:themeColor="text1"/>
        </w:rPr>
      </w:pPr>
    </w:p>
    <w:p w14:paraId="5EA0C5AC" w14:textId="77777777" w:rsidR="008843FC" w:rsidRPr="00E507F8" w:rsidRDefault="008843FC" w:rsidP="00E507F8">
      <w:pPr>
        <w:spacing w:after="160"/>
        <w:jc w:val="both"/>
        <w:rPr>
          <w:rFonts w:cstheme="minorHAnsi"/>
          <w:color w:val="000000" w:themeColor="text1"/>
        </w:rPr>
      </w:pPr>
    </w:p>
    <w:p w14:paraId="2C39CA54" w14:textId="5B9F1339" w:rsidR="00100CD8" w:rsidRPr="00E507F8" w:rsidRDefault="00100CD8" w:rsidP="00E507F8">
      <w:pPr>
        <w:rPr>
          <w:b/>
          <w:bCs/>
          <w:color w:val="000000" w:themeColor="text1"/>
          <w:lang w:eastAsia="ar-SA"/>
        </w:rPr>
      </w:pPr>
    </w:p>
    <w:sectPr w:rsidR="00100CD8" w:rsidRPr="00E507F8" w:rsidSect="00D335A5">
      <w:headerReference w:type="even" r:id="rId9"/>
      <w:headerReference w:type="default" r:id="rId10"/>
      <w:footerReference w:type="default" r:id="rId11"/>
      <w:headerReference w:type="first" r:id="rId12"/>
      <w:pgSz w:w="11900" w:h="16840"/>
      <w:pgMar w:top="1135" w:right="1127" w:bottom="1418" w:left="1134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9761A0" w14:textId="77777777" w:rsidR="00446D4D" w:rsidRDefault="00446D4D" w:rsidP="00295996">
      <w:r>
        <w:separator/>
      </w:r>
    </w:p>
  </w:endnote>
  <w:endnote w:type="continuationSeparator" w:id="0">
    <w:p w14:paraId="5BFBC359" w14:textId="77777777" w:rsidR="00446D4D" w:rsidRDefault="00446D4D" w:rsidP="00295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Grande CE">
    <w:altName w:val="Calibri"/>
    <w:charset w:val="00"/>
    <w:family w:val="swiss"/>
    <w:pitch w:val="variable"/>
    <w:sig w:usb0="E1000AEF" w:usb1="5000A1FF" w:usb2="00000000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FBE09E" w14:textId="2337123F" w:rsidR="00D0545C" w:rsidRDefault="00D0545C">
    <w:pPr>
      <w:pStyle w:val="Stopka"/>
      <w:jc w:val="right"/>
    </w:pPr>
  </w:p>
  <w:p w14:paraId="1EC63E15" w14:textId="77777777" w:rsidR="00AD7DD2" w:rsidRDefault="00AD7DD2" w:rsidP="00AD7DD2">
    <w:pPr>
      <w:tabs>
        <w:tab w:val="center" w:pos="4536"/>
        <w:tab w:val="right" w:pos="9072"/>
      </w:tabs>
      <w:jc w:val="right"/>
    </w:pPr>
    <w:r>
      <w:pgNum/>
    </w:r>
  </w:p>
  <w:p w14:paraId="3648695F" w14:textId="77777777" w:rsidR="00AD7DD2" w:rsidRDefault="00AD7DD2" w:rsidP="00AD7DD2">
    <w:pPr>
      <w:tabs>
        <w:tab w:val="center" w:pos="4536"/>
        <w:tab w:val="right" w:pos="9072"/>
      </w:tabs>
      <w:ind w:right="360"/>
    </w:pPr>
  </w:p>
  <w:tbl>
    <w:tblPr>
      <w:tblStyle w:val="Tabela-Siatka"/>
      <w:tblW w:w="9918" w:type="dxa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830"/>
      <w:gridCol w:w="3969"/>
      <w:gridCol w:w="3119"/>
    </w:tblGrid>
    <w:tr w:rsidR="00AD7DD2" w:rsidRPr="00916EE9" w14:paraId="4968B24A" w14:textId="77777777" w:rsidTr="002E313F">
      <w:tc>
        <w:tcPr>
          <w:tcW w:w="2830" w:type="dxa"/>
        </w:tcPr>
        <w:p w14:paraId="12FF2EC4" w14:textId="77777777" w:rsidR="00AD7DD2" w:rsidRPr="00916EE9" w:rsidRDefault="00AD7DD2" w:rsidP="00AD7DD2">
          <w:pPr>
            <w:pStyle w:val="Stopka"/>
            <w:rPr>
              <w:sz w:val="20"/>
              <w:szCs w:val="20"/>
            </w:rPr>
          </w:pPr>
          <w:r w:rsidRPr="00916EE9">
            <w:rPr>
              <w:sz w:val="20"/>
              <w:szCs w:val="20"/>
            </w:rPr>
            <w:t xml:space="preserve">Biuro projektu </w:t>
          </w:r>
          <w:proofErr w:type="spellStart"/>
          <w:r w:rsidRPr="00916EE9">
            <w:rPr>
              <w:b/>
              <w:bCs/>
              <w:sz w:val="20"/>
              <w:szCs w:val="20"/>
            </w:rPr>
            <w:t>EnviSafeBioC</w:t>
          </w:r>
          <w:proofErr w:type="spellEnd"/>
        </w:p>
      </w:tc>
      <w:tc>
        <w:tcPr>
          <w:tcW w:w="3969" w:type="dxa"/>
        </w:tcPr>
        <w:p w14:paraId="62B1D318" w14:textId="77777777" w:rsidR="00AD7DD2" w:rsidRPr="00916EE9" w:rsidRDefault="00AD7DD2" w:rsidP="00AD7DD2">
          <w:pPr>
            <w:pStyle w:val="Stopka"/>
            <w:rPr>
              <w:sz w:val="20"/>
              <w:szCs w:val="20"/>
            </w:rPr>
          </w:pPr>
          <w:r w:rsidRPr="00916EE9">
            <w:rPr>
              <w:sz w:val="20"/>
              <w:szCs w:val="20"/>
            </w:rPr>
            <w:t>Politechnika Częstochowska</w:t>
          </w:r>
        </w:p>
        <w:p w14:paraId="5AFC1AE8" w14:textId="77777777" w:rsidR="00AD7DD2" w:rsidRDefault="00AD7DD2" w:rsidP="00AD7DD2">
          <w:pPr>
            <w:pStyle w:val="Stopka"/>
            <w:rPr>
              <w:sz w:val="20"/>
              <w:szCs w:val="20"/>
            </w:rPr>
          </w:pPr>
          <w:r w:rsidRPr="00916EE9">
            <w:rPr>
              <w:sz w:val="20"/>
              <w:szCs w:val="20"/>
            </w:rPr>
            <w:t>Wydział Infrastruktury i Środowiska</w:t>
          </w:r>
        </w:p>
        <w:p w14:paraId="14A1124C" w14:textId="77777777" w:rsidR="00AD7DD2" w:rsidRPr="00F3711D" w:rsidRDefault="00AD7DD2" w:rsidP="00AD7DD2"/>
      </w:tc>
      <w:tc>
        <w:tcPr>
          <w:tcW w:w="3119" w:type="dxa"/>
        </w:tcPr>
        <w:p w14:paraId="0247A330" w14:textId="77777777" w:rsidR="00AD7DD2" w:rsidRPr="00916EE9" w:rsidRDefault="00AD7DD2" w:rsidP="00AD7DD2">
          <w:pPr>
            <w:pStyle w:val="Stopka"/>
            <w:rPr>
              <w:sz w:val="20"/>
              <w:szCs w:val="20"/>
            </w:rPr>
          </w:pPr>
          <w:r w:rsidRPr="00916EE9">
            <w:rPr>
              <w:sz w:val="20"/>
              <w:szCs w:val="20"/>
            </w:rPr>
            <w:t>Instytut Inżynierii Środowiska</w:t>
          </w:r>
        </w:p>
        <w:p w14:paraId="114C170C" w14:textId="77777777" w:rsidR="00AD7DD2" w:rsidRPr="00916EE9" w:rsidRDefault="00AD7DD2" w:rsidP="00AD7DD2">
          <w:pPr>
            <w:pStyle w:val="Stopka"/>
            <w:rPr>
              <w:sz w:val="20"/>
              <w:szCs w:val="20"/>
            </w:rPr>
          </w:pPr>
          <w:r w:rsidRPr="00916EE9">
            <w:rPr>
              <w:sz w:val="20"/>
              <w:szCs w:val="20"/>
            </w:rPr>
            <w:t>ul. Brzeźnicka 60A</w:t>
          </w:r>
        </w:p>
        <w:p w14:paraId="2F1CDA17" w14:textId="77777777" w:rsidR="00AD7DD2" w:rsidRPr="00916EE9" w:rsidRDefault="00AD7DD2" w:rsidP="00AD7DD2">
          <w:pPr>
            <w:pStyle w:val="Stopka"/>
            <w:rPr>
              <w:sz w:val="20"/>
              <w:szCs w:val="20"/>
            </w:rPr>
          </w:pPr>
          <w:r w:rsidRPr="00916EE9">
            <w:rPr>
              <w:sz w:val="20"/>
              <w:szCs w:val="20"/>
            </w:rPr>
            <w:t>42-200 Częstochowa</w:t>
          </w:r>
        </w:p>
        <w:p w14:paraId="00E76DB7" w14:textId="77777777" w:rsidR="00AD7DD2" w:rsidRPr="00916EE9" w:rsidRDefault="00AD7DD2" w:rsidP="00AD7DD2">
          <w:pPr>
            <w:pStyle w:val="Stopka"/>
            <w:rPr>
              <w:sz w:val="20"/>
              <w:szCs w:val="20"/>
            </w:rPr>
          </w:pPr>
          <w:r w:rsidRPr="00916EE9">
            <w:rPr>
              <w:sz w:val="20"/>
              <w:szCs w:val="20"/>
            </w:rPr>
            <w:t>kfijalkowski@is.pcz.czest.pl</w:t>
          </w:r>
        </w:p>
      </w:tc>
    </w:tr>
  </w:tbl>
  <w:p w14:paraId="384CF3D7" w14:textId="43B35620" w:rsidR="00E37856" w:rsidRDefault="00E37856" w:rsidP="00AD7DD2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DBC3CE" w14:textId="77777777" w:rsidR="00446D4D" w:rsidRDefault="00446D4D" w:rsidP="00295996">
      <w:r>
        <w:separator/>
      </w:r>
    </w:p>
  </w:footnote>
  <w:footnote w:type="continuationSeparator" w:id="0">
    <w:p w14:paraId="09B8851C" w14:textId="77777777" w:rsidR="00446D4D" w:rsidRDefault="00446D4D" w:rsidP="002959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58EE28" w14:textId="77777777" w:rsidR="00E37856" w:rsidRDefault="00446D4D">
    <w:pPr>
      <w:pStyle w:val="Nagwek"/>
    </w:pPr>
    <w:r>
      <w:rPr>
        <w:noProof/>
        <w:lang w:val="en-US"/>
      </w:rPr>
      <w:pict w14:anchorId="074B681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" style="position:absolute;margin-left:0;margin-top:0;width:450.4pt;height:66.6pt;z-index:-251653120;mso-wrap-edited:f;mso-width-percent:0;mso-height-percent:0;mso-position-horizontal:center;mso-position-horizontal-relative:margin;mso-position-vertical:center;mso-position-vertical-relative:margin;mso-width-percent:0;mso-height-percent:0" wrapcoords="-35 0 -35 21114 21599 21114 21599 0 -35 0">
          <v:imagedata r:id="rId1" o:title="Baner Biorecyklin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A86E07" w14:textId="6A4391DF" w:rsidR="007E5800" w:rsidRDefault="007E5800">
    <w:pPr>
      <w:pStyle w:val="Nagwek"/>
    </w:pPr>
    <w:r w:rsidRPr="007E5800">
      <w:rPr>
        <w:rFonts w:ascii="Calibri" w:eastAsia="Calibri" w:hAnsi="Calibri" w:cs="Times New Roman"/>
        <w:noProof/>
      </w:rPr>
      <w:drawing>
        <wp:inline distT="0" distB="0" distL="0" distR="0" wp14:anchorId="60A56C98" wp14:editId="24E2223F">
          <wp:extent cx="6120765" cy="1177028"/>
          <wp:effectExtent l="0" t="0" r="0" b="444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aner na dokumnety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11770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28B9BD6" w14:textId="77777777" w:rsidR="001D3D5A" w:rsidRDefault="001D3D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6EFBFF" w14:textId="77777777" w:rsidR="00E37856" w:rsidRDefault="00446D4D">
    <w:pPr>
      <w:pStyle w:val="Nagwek"/>
    </w:pPr>
    <w:r>
      <w:rPr>
        <w:noProof/>
        <w:lang w:val="en-US"/>
      </w:rPr>
      <w:pict w14:anchorId="5AB022C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49" type="#_x0000_t75" alt="" style="position:absolute;margin-left:0;margin-top:0;width:450.4pt;height:66.6pt;z-index:-251652096;mso-wrap-edited:f;mso-width-percent:0;mso-height-percent:0;mso-position-horizontal:center;mso-position-horizontal-relative:margin;mso-position-vertical:center;mso-position-vertical-relative:margin;mso-width-percent:0;mso-height-percent:0" wrapcoords="-35 0 -35 21114 21599 21114 21599 0 -35 0">
          <v:imagedata r:id="rId1" o:title="Baner Biorecykling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43309"/>
    <w:multiLevelType w:val="hybridMultilevel"/>
    <w:tmpl w:val="48C2CF9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4196C"/>
    <w:multiLevelType w:val="multilevel"/>
    <w:tmpl w:val="CE0C419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8083D09"/>
    <w:multiLevelType w:val="hybridMultilevel"/>
    <w:tmpl w:val="819241E8"/>
    <w:lvl w:ilvl="0" w:tplc="A42EFD8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97A36AB"/>
    <w:multiLevelType w:val="hybridMultilevel"/>
    <w:tmpl w:val="6EAA0AEE"/>
    <w:lvl w:ilvl="0" w:tplc="94F2942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F60F6"/>
    <w:multiLevelType w:val="hybridMultilevel"/>
    <w:tmpl w:val="F0C66E1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A65207"/>
    <w:multiLevelType w:val="multilevel"/>
    <w:tmpl w:val="271CC7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0E976369"/>
    <w:multiLevelType w:val="hybridMultilevel"/>
    <w:tmpl w:val="0122D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9048D1"/>
    <w:multiLevelType w:val="hybridMultilevel"/>
    <w:tmpl w:val="7A8A6724"/>
    <w:lvl w:ilvl="0" w:tplc="A42EFD8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A42EFD82">
      <w:start w:val="1"/>
      <w:numFmt w:val="bullet"/>
      <w:lvlText w:val=""/>
      <w:lvlJc w:val="left"/>
      <w:pPr>
        <w:ind w:left="1352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4A8289E"/>
    <w:multiLevelType w:val="hybridMultilevel"/>
    <w:tmpl w:val="FDF40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806DD7"/>
    <w:multiLevelType w:val="hybridMultilevel"/>
    <w:tmpl w:val="2F4CE3E2"/>
    <w:lvl w:ilvl="0" w:tplc="02C247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0F6321"/>
    <w:multiLevelType w:val="hybridMultilevel"/>
    <w:tmpl w:val="7D221A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19A5A31"/>
    <w:multiLevelType w:val="hybridMultilevel"/>
    <w:tmpl w:val="5CF82414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231D5AF6"/>
    <w:multiLevelType w:val="multilevel"/>
    <w:tmpl w:val="43A817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5FE3C5B"/>
    <w:multiLevelType w:val="hybridMultilevel"/>
    <w:tmpl w:val="81C61452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2C4011B2">
      <w:start w:val="1"/>
      <w:numFmt w:val="decimal"/>
      <w:lvlText w:val="%2."/>
      <w:lvlJc w:val="left"/>
      <w:pPr>
        <w:ind w:left="1791" w:hanging="711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2A3E38"/>
    <w:multiLevelType w:val="hybridMultilevel"/>
    <w:tmpl w:val="5BFAED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A42EFD82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DC0E6D"/>
    <w:multiLevelType w:val="hybridMultilevel"/>
    <w:tmpl w:val="259C3B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9A7BB3"/>
    <w:multiLevelType w:val="hybridMultilevel"/>
    <w:tmpl w:val="D0525B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C725EC"/>
    <w:multiLevelType w:val="hybridMultilevel"/>
    <w:tmpl w:val="27E609D2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10421FB"/>
    <w:multiLevelType w:val="hybridMultilevel"/>
    <w:tmpl w:val="6A687398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341A18F3"/>
    <w:multiLevelType w:val="hybridMultilevel"/>
    <w:tmpl w:val="AE14C4C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3F1C40"/>
    <w:multiLevelType w:val="hybridMultilevel"/>
    <w:tmpl w:val="A216C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CEBED8">
      <w:start w:val="1"/>
      <w:numFmt w:val="lowerLetter"/>
      <w:lvlText w:val="%2)"/>
      <w:lvlJc w:val="left"/>
      <w:pPr>
        <w:ind w:left="1680" w:hanging="600"/>
      </w:pPr>
      <w:rPr>
        <w:rFonts w:hint="default"/>
      </w:rPr>
    </w:lvl>
    <w:lvl w:ilvl="2" w:tplc="8B6AF376">
      <w:start w:val="6"/>
      <w:numFmt w:val="bullet"/>
      <w:lvlText w:val="•"/>
      <w:lvlJc w:val="left"/>
      <w:pPr>
        <w:ind w:left="2691" w:hanging="711"/>
      </w:pPr>
      <w:rPr>
        <w:rFonts w:ascii="Cambria" w:eastAsiaTheme="minorEastAsia" w:hAnsi="Cambria" w:cstheme="minorHAnsi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2B0CAF"/>
    <w:multiLevelType w:val="multilevel"/>
    <w:tmpl w:val="B260C2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CC772A"/>
    <w:multiLevelType w:val="hybridMultilevel"/>
    <w:tmpl w:val="D0525BE4"/>
    <w:name w:val="WW8Num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C77F5D"/>
    <w:multiLevelType w:val="hybridMultilevel"/>
    <w:tmpl w:val="506A5E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4F3F4A"/>
    <w:multiLevelType w:val="hybridMultilevel"/>
    <w:tmpl w:val="D520E632"/>
    <w:lvl w:ilvl="0" w:tplc="0415000F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C05E99"/>
    <w:multiLevelType w:val="hybridMultilevel"/>
    <w:tmpl w:val="A29A5A82"/>
    <w:lvl w:ilvl="0" w:tplc="A42EFD8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AF85D30"/>
    <w:multiLevelType w:val="hybridMultilevel"/>
    <w:tmpl w:val="C73E4460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4ECF29B6"/>
    <w:multiLevelType w:val="hybridMultilevel"/>
    <w:tmpl w:val="CEA8A1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A8150F"/>
    <w:multiLevelType w:val="hybridMultilevel"/>
    <w:tmpl w:val="30849A2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626D40"/>
    <w:multiLevelType w:val="hybridMultilevel"/>
    <w:tmpl w:val="FAE23DCE"/>
    <w:lvl w:ilvl="0" w:tplc="CD92115A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8768E9"/>
    <w:multiLevelType w:val="hybridMultilevel"/>
    <w:tmpl w:val="2194B5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2CA4739"/>
    <w:multiLevelType w:val="hybridMultilevel"/>
    <w:tmpl w:val="628CFF10"/>
    <w:lvl w:ilvl="0" w:tplc="67EC37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4011B2">
      <w:start w:val="1"/>
      <w:numFmt w:val="decimal"/>
      <w:lvlText w:val="%2."/>
      <w:lvlJc w:val="left"/>
      <w:pPr>
        <w:ind w:left="1791" w:hanging="711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0706E2"/>
    <w:multiLevelType w:val="hybridMultilevel"/>
    <w:tmpl w:val="7034D7F0"/>
    <w:lvl w:ilvl="0" w:tplc="A42EFD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7151EE"/>
    <w:multiLevelType w:val="multilevel"/>
    <w:tmpl w:val="E9E8FA6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114" w:hanging="394"/>
      </w:pPr>
      <w:rPr>
        <w:rFonts w:cstheme="minorHAnsi" w:hint="default"/>
        <w:b/>
        <w:color w:val="000000" w:themeColor="text1"/>
      </w:rPr>
    </w:lvl>
    <w:lvl w:ilvl="2">
      <w:start w:val="1"/>
      <w:numFmt w:val="upperLetter"/>
      <w:isLgl/>
      <w:lvlText w:val="%1.%2.%3"/>
      <w:lvlJc w:val="left"/>
      <w:pPr>
        <w:ind w:left="1440" w:hanging="720"/>
      </w:pPr>
      <w:rPr>
        <w:rFonts w:cstheme="minorHAnsi" w:hint="default"/>
        <w:b/>
        <w:color w:val="000000" w:themeColor="text1"/>
      </w:rPr>
    </w:lvl>
    <w:lvl w:ilvl="3">
      <w:start w:val="1"/>
      <w:numFmt w:val="upperLetter"/>
      <w:isLgl/>
      <w:lvlText w:val="%1.%2.%3.%4"/>
      <w:lvlJc w:val="left"/>
      <w:pPr>
        <w:ind w:left="1800" w:hanging="1080"/>
      </w:pPr>
      <w:rPr>
        <w:rFonts w:cstheme="minorHAnsi" w:hint="default"/>
        <w:b/>
        <w:color w:val="000000" w:themeColor="text1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cstheme="minorHAnsi" w:hint="default"/>
        <w:b/>
        <w:color w:val="000000" w:themeColor="text1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cstheme="minorHAnsi" w:hint="default"/>
        <w:b/>
        <w:color w:val="000000" w:themeColor="text1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cstheme="minorHAnsi" w:hint="default"/>
        <w:b/>
        <w:color w:val="000000" w:themeColor="text1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cstheme="minorHAnsi" w:hint="default"/>
        <w:b/>
        <w:color w:val="000000" w:themeColor="text1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cstheme="minorHAnsi" w:hint="default"/>
        <w:b/>
        <w:color w:val="000000" w:themeColor="text1"/>
      </w:rPr>
    </w:lvl>
  </w:abstractNum>
  <w:abstractNum w:abstractNumId="34" w15:restartNumberingAfterBreak="0">
    <w:nsid w:val="5B8C4B81"/>
    <w:multiLevelType w:val="multilevel"/>
    <w:tmpl w:val="BD947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C5B4807"/>
    <w:multiLevelType w:val="hybridMultilevel"/>
    <w:tmpl w:val="BD60814A"/>
    <w:lvl w:ilvl="0" w:tplc="73F87AC8">
      <w:start w:val="1"/>
      <w:numFmt w:val="lowerLetter"/>
      <w:lvlText w:val="%1)"/>
      <w:lvlJc w:val="left"/>
      <w:pPr>
        <w:ind w:left="2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60" w:hanging="360"/>
      </w:pPr>
    </w:lvl>
    <w:lvl w:ilvl="2" w:tplc="0415001B" w:tentative="1">
      <w:start w:val="1"/>
      <w:numFmt w:val="lowerRoman"/>
      <w:lvlText w:val="%3."/>
      <w:lvlJc w:val="right"/>
      <w:pPr>
        <w:ind w:left="3480" w:hanging="180"/>
      </w:pPr>
    </w:lvl>
    <w:lvl w:ilvl="3" w:tplc="0415000F" w:tentative="1">
      <w:start w:val="1"/>
      <w:numFmt w:val="decimal"/>
      <w:lvlText w:val="%4."/>
      <w:lvlJc w:val="left"/>
      <w:pPr>
        <w:ind w:left="4200" w:hanging="360"/>
      </w:pPr>
    </w:lvl>
    <w:lvl w:ilvl="4" w:tplc="04150019" w:tentative="1">
      <w:start w:val="1"/>
      <w:numFmt w:val="lowerLetter"/>
      <w:lvlText w:val="%5."/>
      <w:lvlJc w:val="left"/>
      <w:pPr>
        <w:ind w:left="4920" w:hanging="360"/>
      </w:pPr>
    </w:lvl>
    <w:lvl w:ilvl="5" w:tplc="0415001B" w:tentative="1">
      <w:start w:val="1"/>
      <w:numFmt w:val="lowerRoman"/>
      <w:lvlText w:val="%6."/>
      <w:lvlJc w:val="right"/>
      <w:pPr>
        <w:ind w:left="5640" w:hanging="180"/>
      </w:pPr>
    </w:lvl>
    <w:lvl w:ilvl="6" w:tplc="0415000F" w:tentative="1">
      <w:start w:val="1"/>
      <w:numFmt w:val="decimal"/>
      <w:lvlText w:val="%7."/>
      <w:lvlJc w:val="left"/>
      <w:pPr>
        <w:ind w:left="6360" w:hanging="360"/>
      </w:pPr>
    </w:lvl>
    <w:lvl w:ilvl="7" w:tplc="04150019" w:tentative="1">
      <w:start w:val="1"/>
      <w:numFmt w:val="lowerLetter"/>
      <w:lvlText w:val="%8."/>
      <w:lvlJc w:val="left"/>
      <w:pPr>
        <w:ind w:left="7080" w:hanging="360"/>
      </w:pPr>
    </w:lvl>
    <w:lvl w:ilvl="8" w:tplc="0415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36" w15:restartNumberingAfterBreak="0">
    <w:nsid w:val="5C78392D"/>
    <w:multiLevelType w:val="multilevel"/>
    <w:tmpl w:val="43A817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E356E4F"/>
    <w:multiLevelType w:val="hybridMultilevel"/>
    <w:tmpl w:val="558EA83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1D27F6A"/>
    <w:multiLevelType w:val="hybridMultilevel"/>
    <w:tmpl w:val="D62625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462427"/>
    <w:multiLevelType w:val="hybridMultilevel"/>
    <w:tmpl w:val="6622C6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406920"/>
    <w:multiLevelType w:val="hybridMultilevel"/>
    <w:tmpl w:val="70B090E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6C750E46"/>
    <w:multiLevelType w:val="hybridMultilevel"/>
    <w:tmpl w:val="721E7D9A"/>
    <w:lvl w:ilvl="0" w:tplc="4BBA94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CFD633A"/>
    <w:multiLevelType w:val="hybridMultilevel"/>
    <w:tmpl w:val="039A90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522869"/>
    <w:multiLevelType w:val="multilevel"/>
    <w:tmpl w:val="6E1A40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D550F5"/>
    <w:multiLevelType w:val="hybridMultilevel"/>
    <w:tmpl w:val="A2DC419A"/>
    <w:lvl w:ilvl="0" w:tplc="38FEB0FE">
      <w:start w:val="1"/>
      <w:numFmt w:val="decimal"/>
      <w:lvlText w:val="%1."/>
      <w:lvlJc w:val="left"/>
      <w:pPr>
        <w:ind w:left="1071" w:hanging="71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264E5E"/>
    <w:multiLevelType w:val="hybridMultilevel"/>
    <w:tmpl w:val="6DF247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9B6955"/>
    <w:multiLevelType w:val="hybridMultilevel"/>
    <w:tmpl w:val="65C6D4DE"/>
    <w:lvl w:ilvl="0" w:tplc="A42EFD8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7AC077A6"/>
    <w:multiLevelType w:val="hybridMultilevel"/>
    <w:tmpl w:val="C80C01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B536E7E"/>
    <w:multiLevelType w:val="hybridMultilevel"/>
    <w:tmpl w:val="3FDC60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8"/>
  </w:num>
  <w:num w:numId="3">
    <w:abstractNumId w:val="11"/>
  </w:num>
  <w:num w:numId="4">
    <w:abstractNumId w:val="5"/>
  </w:num>
  <w:num w:numId="5">
    <w:abstractNumId w:val="17"/>
  </w:num>
  <w:num w:numId="6">
    <w:abstractNumId w:val="10"/>
  </w:num>
  <w:num w:numId="7">
    <w:abstractNumId w:val="29"/>
  </w:num>
  <w:num w:numId="8">
    <w:abstractNumId w:val="26"/>
  </w:num>
  <w:num w:numId="9">
    <w:abstractNumId w:val="28"/>
  </w:num>
  <w:num w:numId="10">
    <w:abstractNumId w:val="19"/>
  </w:num>
  <w:num w:numId="11">
    <w:abstractNumId w:val="37"/>
  </w:num>
  <w:num w:numId="12">
    <w:abstractNumId w:val="22"/>
  </w:num>
  <w:num w:numId="13">
    <w:abstractNumId w:val="3"/>
  </w:num>
  <w:num w:numId="14">
    <w:abstractNumId w:val="43"/>
  </w:num>
  <w:num w:numId="15">
    <w:abstractNumId w:val="1"/>
  </w:num>
  <w:num w:numId="16">
    <w:abstractNumId w:val="0"/>
  </w:num>
  <w:num w:numId="17">
    <w:abstractNumId w:val="4"/>
  </w:num>
  <w:num w:numId="18">
    <w:abstractNumId w:val="41"/>
  </w:num>
  <w:num w:numId="19">
    <w:abstractNumId w:val="33"/>
  </w:num>
  <w:num w:numId="20">
    <w:abstractNumId w:val="21"/>
  </w:num>
  <w:num w:numId="21">
    <w:abstractNumId w:val="38"/>
  </w:num>
  <w:num w:numId="22">
    <w:abstractNumId w:val="39"/>
  </w:num>
  <w:num w:numId="23">
    <w:abstractNumId w:val="14"/>
  </w:num>
  <w:num w:numId="24">
    <w:abstractNumId w:val="36"/>
    <w:lvlOverride w:ilvl="0">
      <w:lvl w:ilvl="0">
        <w:numFmt w:val="lowerLetter"/>
        <w:lvlText w:val="%1."/>
        <w:lvlJc w:val="left"/>
      </w:lvl>
    </w:lvlOverride>
  </w:num>
  <w:num w:numId="25">
    <w:abstractNumId w:val="34"/>
  </w:num>
  <w:num w:numId="26">
    <w:abstractNumId w:val="12"/>
  </w:num>
  <w:num w:numId="27">
    <w:abstractNumId w:val="15"/>
  </w:num>
  <w:num w:numId="28">
    <w:abstractNumId w:val="2"/>
  </w:num>
  <w:num w:numId="29">
    <w:abstractNumId w:val="25"/>
  </w:num>
  <w:num w:numId="30">
    <w:abstractNumId w:val="32"/>
  </w:num>
  <w:num w:numId="31">
    <w:abstractNumId w:val="40"/>
  </w:num>
  <w:num w:numId="32">
    <w:abstractNumId w:val="9"/>
  </w:num>
  <w:num w:numId="33">
    <w:abstractNumId w:val="27"/>
  </w:num>
  <w:num w:numId="34">
    <w:abstractNumId w:val="47"/>
  </w:num>
  <w:num w:numId="35">
    <w:abstractNumId w:val="30"/>
  </w:num>
  <w:num w:numId="36">
    <w:abstractNumId w:val="45"/>
  </w:num>
  <w:num w:numId="37">
    <w:abstractNumId w:val="8"/>
  </w:num>
  <w:num w:numId="38">
    <w:abstractNumId w:val="31"/>
  </w:num>
  <w:num w:numId="39">
    <w:abstractNumId w:val="23"/>
  </w:num>
  <w:num w:numId="40">
    <w:abstractNumId w:val="13"/>
  </w:num>
  <w:num w:numId="41">
    <w:abstractNumId w:val="44"/>
  </w:num>
  <w:num w:numId="42">
    <w:abstractNumId w:val="35"/>
  </w:num>
  <w:num w:numId="43">
    <w:abstractNumId w:val="46"/>
  </w:num>
  <w:num w:numId="44">
    <w:abstractNumId w:val="7"/>
  </w:num>
  <w:num w:numId="45">
    <w:abstractNumId w:val="16"/>
  </w:num>
  <w:num w:numId="46">
    <w:abstractNumId w:val="6"/>
  </w:num>
  <w:num w:numId="47">
    <w:abstractNumId w:val="42"/>
  </w:num>
  <w:num w:numId="48">
    <w:abstractNumId w:val="48"/>
  </w:num>
  <w:num w:numId="49">
    <w:abstractNumId w:val="2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F19"/>
    <w:rsid w:val="00004FE0"/>
    <w:rsid w:val="00017C63"/>
    <w:rsid w:val="00026DC5"/>
    <w:rsid w:val="0004279B"/>
    <w:rsid w:val="000C515F"/>
    <w:rsid w:val="000D2E6B"/>
    <w:rsid w:val="000D360F"/>
    <w:rsid w:val="000E2094"/>
    <w:rsid w:val="000F184A"/>
    <w:rsid w:val="000F2FD2"/>
    <w:rsid w:val="000F5C68"/>
    <w:rsid w:val="00100CD8"/>
    <w:rsid w:val="00127E24"/>
    <w:rsid w:val="001411D9"/>
    <w:rsid w:val="00147D59"/>
    <w:rsid w:val="001712C5"/>
    <w:rsid w:val="00184459"/>
    <w:rsid w:val="001D3D5A"/>
    <w:rsid w:val="0020470B"/>
    <w:rsid w:val="00240B34"/>
    <w:rsid w:val="00245262"/>
    <w:rsid w:val="0026251C"/>
    <w:rsid w:val="00295996"/>
    <w:rsid w:val="00296EA1"/>
    <w:rsid w:val="002A1268"/>
    <w:rsid w:val="002B3BD1"/>
    <w:rsid w:val="002C57A3"/>
    <w:rsid w:val="002D48C5"/>
    <w:rsid w:val="00346A55"/>
    <w:rsid w:val="003637C4"/>
    <w:rsid w:val="00376D86"/>
    <w:rsid w:val="003C7F19"/>
    <w:rsid w:val="003D0C7E"/>
    <w:rsid w:val="00400E9D"/>
    <w:rsid w:val="00413EF6"/>
    <w:rsid w:val="00430D91"/>
    <w:rsid w:val="00431214"/>
    <w:rsid w:val="0043259E"/>
    <w:rsid w:val="00446D4D"/>
    <w:rsid w:val="004B1A3F"/>
    <w:rsid w:val="004D478D"/>
    <w:rsid w:val="00545E7E"/>
    <w:rsid w:val="005755D4"/>
    <w:rsid w:val="005B5452"/>
    <w:rsid w:val="005C6618"/>
    <w:rsid w:val="005D5297"/>
    <w:rsid w:val="005D62B6"/>
    <w:rsid w:val="005F12B2"/>
    <w:rsid w:val="005F55F6"/>
    <w:rsid w:val="00600D73"/>
    <w:rsid w:val="006127AB"/>
    <w:rsid w:val="00655D5E"/>
    <w:rsid w:val="00671C84"/>
    <w:rsid w:val="006C03DB"/>
    <w:rsid w:val="006E0B13"/>
    <w:rsid w:val="006E53EE"/>
    <w:rsid w:val="00716FD3"/>
    <w:rsid w:val="00742F68"/>
    <w:rsid w:val="00755143"/>
    <w:rsid w:val="007945EC"/>
    <w:rsid w:val="007E5800"/>
    <w:rsid w:val="00837A73"/>
    <w:rsid w:val="008665B5"/>
    <w:rsid w:val="008843FC"/>
    <w:rsid w:val="008A7292"/>
    <w:rsid w:val="008B377F"/>
    <w:rsid w:val="008B5B64"/>
    <w:rsid w:val="008C05ED"/>
    <w:rsid w:val="008C0BB2"/>
    <w:rsid w:val="008E6323"/>
    <w:rsid w:val="00900E42"/>
    <w:rsid w:val="00915840"/>
    <w:rsid w:val="00920D9F"/>
    <w:rsid w:val="009269CD"/>
    <w:rsid w:val="00934148"/>
    <w:rsid w:val="00952AB0"/>
    <w:rsid w:val="009601AE"/>
    <w:rsid w:val="0096512E"/>
    <w:rsid w:val="0097569A"/>
    <w:rsid w:val="00984CF2"/>
    <w:rsid w:val="009B78C2"/>
    <w:rsid w:val="00A03C74"/>
    <w:rsid w:val="00A55558"/>
    <w:rsid w:val="00A7056A"/>
    <w:rsid w:val="00A71986"/>
    <w:rsid w:val="00A74725"/>
    <w:rsid w:val="00A7640A"/>
    <w:rsid w:val="00A95E45"/>
    <w:rsid w:val="00AA138D"/>
    <w:rsid w:val="00AB2832"/>
    <w:rsid w:val="00AD7DD2"/>
    <w:rsid w:val="00AE6DE1"/>
    <w:rsid w:val="00AF21A7"/>
    <w:rsid w:val="00AF58C9"/>
    <w:rsid w:val="00B00C8B"/>
    <w:rsid w:val="00B01A66"/>
    <w:rsid w:val="00B11036"/>
    <w:rsid w:val="00B352AB"/>
    <w:rsid w:val="00B50E0B"/>
    <w:rsid w:val="00B64CE8"/>
    <w:rsid w:val="00B853AA"/>
    <w:rsid w:val="00BB11AF"/>
    <w:rsid w:val="00BB7EA5"/>
    <w:rsid w:val="00BE16A9"/>
    <w:rsid w:val="00BF710E"/>
    <w:rsid w:val="00C01A57"/>
    <w:rsid w:val="00C16B52"/>
    <w:rsid w:val="00C27281"/>
    <w:rsid w:val="00C36468"/>
    <w:rsid w:val="00C3778B"/>
    <w:rsid w:val="00C52E79"/>
    <w:rsid w:val="00C7054D"/>
    <w:rsid w:val="00C838EB"/>
    <w:rsid w:val="00C917B5"/>
    <w:rsid w:val="00CB0914"/>
    <w:rsid w:val="00CC7CE5"/>
    <w:rsid w:val="00D0545C"/>
    <w:rsid w:val="00D06A12"/>
    <w:rsid w:val="00D311EC"/>
    <w:rsid w:val="00D335A5"/>
    <w:rsid w:val="00D3790F"/>
    <w:rsid w:val="00D72E67"/>
    <w:rsid w:val="00D72F34"/>
    <w:rsid w:val="00DA628B"/>
    <w:rsid w:val="00DB1B2E"/>
    <w:rsid w:val="00DB22C9"/>
    <w:rsid w:val="00DC3DAD"/>
    <w:rsid w:val="00DD2A9B"/>
    <w:rsid w:val="00DD711D"/>
    <w:rsid w:val="00DE6A5B"/>
    <w:rsid w:val="00E168C1"/>
    <w:rsid w:val="00E37856"/>
    <w:rsid w:val="00E507F8"/>
    <w:rsid w:val="00E76CA5"/>
    <w:rsid w:val="00E933AC"/>
    <w:rsid w:val="00EB0E5C"/>
    <w:rsid w:val="00F173FF"/>
    <w:rsid w:val="00F24C6D"/>
    <w:rsid w:val="00FA0AEB"/>
    <w:rsid w:val="00FD60FE"/>
    <w:rsid w:val="00FE7B0B"/>
    <w:rsid w:val="00FF2282"/>
    <w:rsid w:val="00FF2CA9"/>
    <w:rsid w:val="00FF3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4:docId w14:val="6E1FE1F8"/>
  <w14:defaultImageDpi w14:val="300"/>
  <w15:docId w15:val="{548035E0-E6DD-F344-819B-FB9ACB93A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43FC"/>
  </w:style>
  <w:style w:type="paragraph" w:styleId="Nagwek2">
    <w:name w:val="heading 2"/>
    <w:basedOn w:val="Normalny"/>
    <w:next w:val="Normalny"/>
    <w:link w:val="Nagwek2Znak"/>
    <w:uiPriority w:val="99"/>
    <w:qFormat/>
    <w:rsid w:val="00DB1B2E"/>
    <w:pPr>
      <w:keepNext/>
      <w:keepLines/>
      <w:spacing w:before="40" w:line="259" w:lineRule="auto"/>
      <w:outlineLvl w:val="1"/>
    </w:pPr>
    <w:rPr>
      <w:rFonts w:ascii="Calibri Light" w:eastAsia="Times New Roman" w:hAnsi="Calibri Light" w:cs="Calibri Light"/>
      <w:color w:val="2E74B5"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C7F19"/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7F19"/>
    <w:rPr>
      <w:rFonts w:ascii="Lucida Grande CE" w:hAnsi="Lucida Grande CE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6127AB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9599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5996"/>
  </w:style>
  <w:style w:type="paragraph" w:styleId="Stopka">
    <w:name w:val="footer"/>
    <w:basedOn w:val="Normalny"/>
    <w:link w:val="StopkaZnak"/>
    <w:uiPriority w:val="99"/>
    <w:unhideWhenUsed/>
    <w:rsid w:val="0029599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95996"/>
  </w:style>
  <w:style w:type="table" w:styleId="Tabela-Siatka">
    <w:name w:val="Table Grid"/>
    <w:basedOn w:val="Standardowy"/>
    <w:uiPriority w:val="39"/>
    <w:unhideWhenUsed/>
    <w:rsid w:val="006C03DB"/>
    <w:rPr>
      <w:rFonts w:eastAsia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F2CA9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9"/>
    <w:rsid w:val="00DB1B2E"/>
    <w:rPr>
      <w:rFonts w:ascii="Calibri Light" w:eastAsia="Times New Roman" w:hAnsi="Calibri Light" w:cs="Calibri Light"/>
      <w:color w:val="2E74B5"/>
      <w:sz w:val="26"/>
      <w:szCs w:val="26"/>
      <w:lang w:eastAsia="en-US"/>
    </w:rPr>
  </w:style>
  <w:style w:type="paragraph" w:styleId="Akapitzlist">
    <w:name w:val="List Paragraph"/>
    <w:basedOn w:val="Normalny"/>
    <w:link w:val="AkapitzlistZnak"/>
    <w:uiPriority w:val="99"/>
    <w:qFormat/>
    <w:rsid w:val="00DB1B2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kapitzlistZnak">
    <w:name w:val="Akapit z listą Znak"/>
    <w:basedOn w:val="Domylnaczcionkaakapitu"/>
    <w:link w:val="Akapitzlist"/>
    <w:uiPriority w:val="99"/>
    <w:locked/>
    <w:rsid w:val="00DB1B2E"/>
    <w:rPr>
      <w:rFonts w:ascii="Times New Roman" w:eastAsia="Times New Roman" w:hAnsi="Times New Roman" w:cs="Times New Roman"/>
    </w:rPr>
  </w:style>
  <w:style w:type="paragraph" w:styleId="Bezodstpw">
    <w:name w:val="No Spacing"/>
    <w:link w:val="BezodstpwZnak"/>
    <w:uiPriority w:val="99"/>
    <w:qFormat/>
    <w:rsid w:val="00DB1B2E"/>
    <w:rPr>
      <w:rFonts w:ascii="Calibri" w:eastAsia="Calibri" w:hAnsi="Calibri" w:cs="Calibri"/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99"/>
    <w:locked/>
    <w:rsid w:val="00DB1B2E"/>
    <w:rPr>
      <w:rFonts w:ascii="Calibri" w:eastAsia="Calibri" w:hAnsi="Calibri" w:cs="Calibr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16F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16FD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16FD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16FD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6FD3"/>
    <w:rPr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8C0BB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Tytuksiki">
    <w:name w:val="Book Title"/>
    <w:basedOn w:val="Domylnaczcionkaakapitu"/>
    <w:uiPriority w:val="33"/>
    <w:qFormat/>
    <w:rsid w:val="006E53EE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56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3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4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32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6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93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78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8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85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0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979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0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80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51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355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036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8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700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870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830726-21BD-402F-AB52-0CF24F0FC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1337</Words>
  <Characters>8025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ZGO Gać</Company>
  <LinksUpToDate>false</LinksUpToDate>
  <CharactersWithSpaces>9344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Sobolak</dc:creator>
  <cp:keywords/>
  <dc:description/>
  <cp:lastModifiedBy>Marcin Malicki</cp:lastModifiedBy>
  <cp:revision>3</cp:revision>
  <cp:lastPrinted>2021-05-06T11:32:00Z</cp:lastPrinted>
  <dcterms:created xsi:type="dcterms:W3CDTF">2021-05-06T11:26:00Z</dcterms:created>
  <dcterms:modified xsi:type="dcterms:W3CDTF">2021-05-06T11:32:00Z</dcterms:modified>
</cp:coreProperties>
</file>