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1917D" w14:textId="764D4F9B" w:rsidR="00DB1650" w:rsidRDefault="00DB1650" w:rsidP="00351121">
      <w:pPr>
        <w:spacing w:after="120"/>
        <w:rPr>
          <w:b/>
          <w:bCs/>
          <w:u w:val="single"/>
          <w:lang w:val="pl-PL"/>
        </w:rPr>
      </w:pPr>
      <w:r>
        <w:rPr>
          <w:b/>
          <w:bCs/>
          <w:u w:val="single"/>
          <w:lang w:val="pl-PL"/>
        </w:rPr>
        <w:t>ZP/DK-08/21 Szczegółowy opis przedmiotu zamówienia</w:t>
      </w:r>
      <w:bookmarkStart w:id="0" w:name="_GoBack"/>
      <w:bookmarkEnd w:id="0"/>
    </w:p>
    <w:p w14:paraId="0BB92099" w14:textId="77777777" w:rsidR="00DB1650" w:rsidRDefault="00DB1650" w:rsidP="00351121">
      <w:pPr>
        <w:spacing w:after="120"/>
        <w:rPr>
          <w:b/>
          <w:bCs/>
          <w:u w:val="single"/>
          <w:lang w:val="pl-PL"/>
        </w:rPr>
      </w:pPr>
    </w:p>
    <w:p w14:paraId="682DB5FC" w14:textId="2207439A" w:rsidR="00BF3B88" w:rsidRPr="00BF3B88" w:rsidRDefault="00BF3B88" w:rsidP="00351121">
      <w:pPr>
        <w:spacing w:after="120"/>
        <w:rPr>
          <w:b/>
          <w:bCs/>
          <w:u w:val="single"/>
          <w:lang w:val="pl-PL"/>
        </w:rPr>
      </w:pPr>
      <w:r w:rsidRPr="00BF3B88">
        <w:rPr>
          <w:b/>
          <w:bCs/>
          <w:u w:val="single"/>
          <w:lang w:val="pl-PL"/>
        </w:rPr>
        <w:t>Załącznik nr 1</w:t>
      </w:r>
    </w:p>
    <w:p w14:paraId="76A16CF4" w14:textId="4F44FC9F" w:rsidR="005F1AC1" w:rsidRPr="00351121" w:rsidRDefault="00B639E6" w:rsidP="00351121">
      <w:pPr>
        <w:spacing w:after="120"/>
        <w:rPr>
          <w:b/>
          <w:bCs/>
          <w:lang w:val="pl-PL"/>
        </w:rPr>
      </w:pPr>
      <w:r>
        <w:rPr>
          <w:b/>
          <w:bCs/>
          <w:lang w:val="pl-PL"/>
        </w:rPr>
        <w:t xml:space="preserve">Specyfikacja </w:t>
      </w:r>
      <w:r w:rsidR="00046BE0">
        <w:rPr>
          <w:b/>
          <w:bCs/>
          <w:lang w:val="pl-PL"/>
        </w:rPr>
        <w:t>komputerów z kartami graficznymi bez monitora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75"/>
        <w:gridCol w:w="6585"/>
      </w:tblGrid>
      <w:tr w:rsidR="00E32646" w:rsidRPr="00932471" w14:paraId="51B46258" w14:textId="77777777" w:rsidTr="00BD7189">
        <w:tc>
          <w:tcPr>
            <w:tcW w:w="1366" w:type="pct"/>
            <w:shd w:val="clear" w:color="auto" w:fill="D5DCE4" w:themeFill="text2" w:themeFillTint="33"/>
          </w:tcPr>
          <w:p w14:paraId="271B0931" w14:textId="77777777" w:rsidR="00E32646" w:rsidRPr="005F1AC1" w:rsidRDefault="00E32646" w:rsidP="00BD7189">
            <w:pPr>
              <w:jc w:val="center"/>
              <w:rPr>
                <w:b/>
                <w:bCs/>
                <w:color w:val="000000" w:themeColor="text1"/>
                <w:sz w:val="20"/>
                <w:lang w:val="pl-PL"/>
              </w:rPr>
            </w:pPr>
            <w:bookmarkStart w:id="1" w:name="_Hlk63072708"/>
            <w:r w:rsidRPr="005F1AC1">
              <w:rPr>
                <w:b/>
                <w:bCs/>
                <w:color w:val="000000" w:themeColor="text1"/>
                <w:sz w:val="20"/>
                <w:lang w:val="pl-PL"/>
              </w:rPr>
              <w:t>Nazwa elementu, parametru lub cechy</w:t>
            </w:r>
          </w:p>
        </w:tc>
        <w:tc>
          <w:tcPr>
            <w:tcW w:w="3634" w:type="pct"/>
            <w:shd w:val="clear" w:color="auto" w:fill="D5DCE4" w:themeFill="text2" w:themeFillTint="33"/>
            <w:vAlign w:val="center"/>
          </w:tcPr>
          <w:p w14:paraId="533C772A" w14:textId="77777777" w:rsidR="00E32646" w:rsidRPr="005F1AC1" w:rsidRDefault="00E32646" w:rsidP="00BD7189">
            <w:pPr>
              <w:jc w:val="center"/>
              <w:rPr>
                <w:b/>
                <w:bCs/>
                <w:color w:val="000000" w:themeColor="text1"/>
                <w:sz w:val="20"/>
                <w:lang w:val="pl-PL"/>
              </w:rPr>
            </w:pPr>
            <w:r w:rsidRPr="005F1AC1">
              <w:rPr>
                <w:b/>
                <w:bCs/>
                <w:color w:val="000000" w:themeColor="text1"/>
                <w:sz w:val="20"/>
                <w:lang w:val="pl-PL"/>
              </w:rPr>
              <w:t>Opis wymagań</w:t>
            </w:r>
          </w:p>
        </w:tc>
      </w:tr>
      <w:bookmarkEnd w:id="1"/>
      <w:tr w:rsidR="00E32646" w:rsidRPr="00932471" w14:paraId="1D530A2D" w14:textId="77777777" w:rsidTr="00BD7189">
        <w:tc>
          <w:tcPr>
            <w:tcW w:w="1366" w:type="pct"/>
            <w:shd w:val="clear" w:color="auto" w:fill="auto"/>
          </w:tcPr>
          <w:p w14:paraId="102DACE1" w14:textId="77777777" w:rsidR="00E32646" w:rsidRPr="00932471" w:rsidRDefault="00E32646" w:rsidP="00BD7189">
            <w:pPr>
              <w:rPr>
                <w:b/>
                <w:bCs/>
                <w:sz w:val="20"/>
                <w:lang w:val="pl-PL"/>
              </w:rPr>
            </w:pPr>
            <w:r w:rsidRPr="00932471">
              <w:rPr>
                <w:b/>
                <w:bCs/>
                <w:sz w:val="20"/>
                <w:lang w:val="pl-PL"/>
              </w:rPr>
              <w:t>Ilość sztuk</w:t>
            </w:r>
          </w:p>
        </w:tc>
        <w:tc>
          <w:tcPr>
            <w:tcW w:w="3634" w:type="pct"/>
            <w:shd w:val="clear" w:color="auto" w:fill="auto"/>
          </w:tcPr>
          <w:p w14:paraId="434DDE39" w14:textId="249C3CC0" w:rsidR="00E32646" w:rsidRPr="00932471" w:rsidRDefault="00E32646" w:rsidP="00BD7189">
            <w:pPr>
              <w:rPr>
                <w:color w:val="000000"/>
                <w:sz w:val="20"/>
                <w:highlight w:val="yellow"/>
                <w:lang w:val="pl-PL"/>
              </w:rPr>
            </w:pPr>
            <w:r w:rsidRPr="001D5B67">
              <w:rPr>
                <w:color w:val="000000"/>
                <w:sz w:val="20"/>
                <w:lang w:val="pl-PL"/>
              </w:rPr>
              <w:t>1</w:t>
            </w:r>
            <w:r w:rsidR="00046BE0">
              <w:rPr>
                <w:color w:val="000000"/>
                <w:sz w:val="20"/>
                <w:lang w:val="pl-PL"/>
              </w:rPr>
              <w:t>5</w:t>
            </w:r>
            <w:r w:rsidRPr="001D5B67">
              <w:rPr>
                <w:color w:val="000000"/>
                <w:sz w:val="20"/>
                <w:lang w:val="pl-PL"/>
              </w:rPr>
              <w:t xml:space="preserve"> szt.</w:t>
            </w:r>
          </w:p>
        </w:tc>
      </w:tr>
      <w:tr w:rsidR="00E32646" w:rsidRPr="00AB1A66" w14:paraId="79F03F51" w14:textId="77777777" w:rsidTr="00BD7189">
        <w:tc>
          <w:tcPr>
            <w:tcW w:w="1366" w:type="pct"/>
            <w:shd w:val="clear" w:color="auto" w:fill="auto"/>
            <w:vAlign w:val="center"/>
          </w:tcPr>
          <w:p w14:paraId="15BA0F2E" w14:textId="77777777" w:rsidR="00E32646" w:rsidRPr="00932471" w:rsidRDefault="00E32646" w:rsidP="00BD7189">
            <w:pPr>
              <w:rPr>
                <w:b/>
                <w:sz w:val="20"/>
                <w:lang w:val="pl-PL"/>
              </w:rPr>
            </w:pPr>
            <w:r w:rsidRPr="00932471">
              <w:rPr>
                <w:b/>
                <w:sz w:val="20"/>
                <w:lang w:val="pl-PL"/>
              </w:rPr>
              <w:t>Obudowa</w:t>
            </w:r>
          </w:p>
        </w:tc>
        <w:tc>
          <w:tcPr>
            <w:tcW w:w="3634" w:type="pct"/>
            <w:shd w:val="clear" w:color="auto" w:fill="auto"/>
            <w:vAlign w:val="center"/>
          </w:tcPr>
          <w:p w14:paraId="1DE51F58" w14:textId="215F3E84" w:rsidR="00E32646" w:rsidRPr="00932471" w:rsidRDefault="00046BE0" w:rsidP="00BD7189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Obudowa MidiTower, czarna, z dedykowanym wentylatorem</w:t>
            </w:r>
            <w:r w:rsidR="00937506">
              <w:rPr>
                <w:sz w:val="20"/>
                <w:lang w:val="pl-PL"/>
              </w:rPr>
              <w:t xml:space="preserve"> 4-pin</w:t>
            </w:r>
            <w:r>
              <w:rPr>
                <w:sz w:val="20"/>
                <w:lang w:val="pl-PL"/>
              </w:rPr>
              <w:t xml:space="preserve"> z tyłu obudowy, z </w:t>
            </w:r>
            <w:r w:rsidR="00937506">
              <w:rPr>
                <w:sz w:val="20"/>
                <w:lang w:val="pl-PL"/>
              </w:rPr>
              <w:t xml:space="preserve">min. </w:t>
            </w:r>
            <w:r>
              <w:rPr>
                <w:sz w:val="20"/>
                <w:lang w:val="pl-PL"/>
              </w:rPr>
              <w:t>dwoma wejściami USB 3.0 z przodu obudowy.</w:t>
            </w:r>
          </w:p>
        </w:tc>
      </w:tr>
      <w:tr w:rsidR="00E32646" w:rsidRPr="00AB1A66" w14:paraId="24DACEE3" w14:textId="77777777" w:rsidTr="00BD7189">
        <w:tc>
          <w:tcPr>
            <w:tcW w:w="1366" w:type="pct"/>
            <w:shd w:val="clear" w:color="auto" w:fill="auto"/>
            <w:vAlign w:val="center"/>
          </w:tcPr>
          <w:p w14:paraId="10BA0A27" w14:textId="77777777" w:rsidR="00E32646" w:rsidRPr="00932471" w:rsidRDefault="00E32646" w:rsidP="00BD7189">
            <w:pPr>
              <w:rPr>
                <w:b/>
                <w:bCs/>
                <w:sz w:val="20"/>
                <w:lang w:val="pl-PL"/>
              </w:rPr>
            </w:pPr>
            <w:r w:rsidRPr="00932471">
              <w:rPr>
                <w:b/>
                <w:bCs/>
                <w:sz w:val="20"/>
                <w:lang w:val="pl-PL"/>
              </w:rPr>
              <w:t>Procesor</w:t>
            </w:r>
          </w:p>
        </w:tc>
        <w:tc>
          <w:tcPr>
            <w:tcW w:w="3634" w:type="pct"/>
            <w:shd w:val="clear" w:color="auto" w:fill="auto"/>
            <w:vAlign w:val="center"/>
          </w:tcPr>
          <w:p w14:paraId="0545EABF" w14:textId="3F6C3398" w:rsidR="00E32646" w:rsidRDefault="00F90E0E" w:rsidP="00BD7189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Procesor </w:t>
            </w:r>
            <w:r w:rsidR="00AB1A66">
              <w:rPr>
                <w:sz w:val="20"/>
                <w:lang w:val="pl-PL"/>
              </w:rPr>
              <w:t xml:space="preserve">Intel. </w:t>
            </w:r>
            <w:r w:rsidR="00E32646" w:rsidRPr="002E2421">
              <w:rPr>
                <w:sz w:val="20"/>
                <w:lang w:val="pl-PL"/>
              </w:rPr>
              <w:t>Architektura x86</w:t>
            </w:r>
            <w:r w:rsidR="00351121">
              <w:rPr>
                <w:sz w:val="20"/>
                <w:lang w:val="pl-PL"/>
              </w:rPr>
              <w:t>_64</w:t>
            </w:r>
            <w:r w:rsidR="00E32646" w:rsidRPr="002E2421">
              <w:rPr>
                <w:sz w:val="20"/>
                <w:lang w:val="pl-PL"/>
              </w:rPr>
              <w:t>,</w:t>
            </w:r>
            <w:r w:rsidR="00E32646">
              <w:rPr>
                <w:sz w:val="20"/>
                <w:lang w:val="pl-PL"/>
              </w:rPr>
              <w:t xml:space="preserve"> maksymalny TDP dla procesora – </w:t>
            </w:r>
            <w:r w:rsidR="00046BE0">
              <w:rPr>
                <w:sz w:val="20"/>
                <w:lang w:val="pl-PL"/>
              </w:rPr>
              <w:t>6</w:t>
            </w:r>
            <w:r w:rsidR="00E32646">
              <w:rPr>
                <w:sz w:val="20"/>
                <w:lang w:val="pl-PL"/>
              </w:rPr>
              <w:t xml:space="preserve">5W. Ilość rdzeni dla procesora – </w:t>
            </w:r>
            <w:r w:rsidR="00046BE0">
              <w:rPr>
                <w:sz w:val="20"/>
                <w:lang w:val="pl-PL"/>
              </w:rPr>
              <w:t>6, liczba wątków – 12,</w:t>
            </w:r>
            <w:r w:rsidR="00E32646">
              <w:rPr>
                <w:sz w:val="20"/>
                <w:lang w:val="pl-PL"/>
              </w:rPr>
              <w:t xml:space="preserve"> </w:t>
            </w:r>
            <w:r w:rsidR="00046BE0">
              <w:rPr>
                <w:sz w:val="20"/>
                <w:lang w:val="pl-PL"/>
              </w:rPr>
              <w:t xml:space="preserve">min. 12 MB pamięci cache, </w:t>
            </w:r>
            <w:r w:rsidR="00046BE0" w:rsidRPr="006D5A55">
              <w:rPr>
                <w:sz w:val="20"/>
                <w:lang w:val="pl-PL"/>
              </w:rPr>
              <w:t>brak wbudowanej karty graficznej</w:t>
            </w:r>
            <w:r w:rsidR="00E32646">
              <w:rPr>
                <w:sz w:val="20"/>
                <w:lang w:val="pl-PL"/>
              </w:rPr>
              <w:t>. W</w:t>
            </w:r>
            <w:r w:rsidR="00E32646" w:rsidRPr="002E2421">
              <w:rPr>
                <w:sz w:val="20"/>
                <w:lang w:val="pl-PL"/>
              </w:rPr>
              <w:t xml:space="preserve">ynik wydajności procesora instalowanego w oferowanym </w:t>
            </w:r>
            <w:r w:rsidR="00937506">
              <w:rPr>
                <w:sz w:val="20"/>
                <w:lang w:val="pl-PL"/>
              </w:rPr>
              <w:t>komputerz</w:t>
            </w:r>
            <w:r w:rsidR="00E32646" w:rsidRPr="002E2421">
              <w:rPr>
                <w:sz w:val="20"/>
                <w:lang w:val="pl-PL"/>
              </w:rPr>
              <w:t xml:space="preserve">e powinien przekraczać </w:t>
            </w:r>
            <w:r w:rsidR="00AB1A66">
              <w:rPr>
                <w:sz w:val="20"/>
                <w:lang w:val="pl-PL"/>
              </w:rPr>
              <w:t xml:space="preserve">minimum </w:t>
            </w:r>
            <w:r w:rsidR="00046BE0">
              <w:rPr>
                <w:sz w:val="20"/>
                <w:lang w:val="pl-PL"/>
              </w:rPr>
              <w:t>54</w:t>
            </w:r>
            <w:r w:rsidR="00E32646" w:rsidRPr="00351121">
              <w:rPr>
                <w:sz w:val="20"/>
                <w:lang w:val="pl-PL"/>
              </w:rPr>
              <w:t xml:space="preserve"> punkt</w:t>
            </w:r>
            <w:r w:rsidR="00046BE0">
              <w:rPr>
                <w:sz w:val="20"/>
                <w:lang w:val="pl-PL"/>
              </w:rPr>
              <w:t>y</w:t>
            </w:r>
            <w:r w:rsidR="00E32646" w:rsidRPr="00351121">
              <w:rPr>
                <w:sz w:val="20"/>
                <w:lang w:val="pl-PL"/>
              </w:rPr>
              <w:t xml:space="preserve"> </w:t>
            </w:r>
            <w:r w:rsidR="00046BE0">
              <w:rPr>
                <w:sz w:val="20"/>
                <w:lang w:val="pl-PL"/>
              </w:rPr>
              <w:t xml:space="preserve">w teście </w:t>
            </w:r>
            <w:r w:rsidR="00046BE0" w:rsidRPr="00046BE0">
              <w:rPr>
                <w:sz w:val="20"/>
                <w:lang w:val="pl-PL"/>
              </w:rPr>
              <w:t xml:space="preserve">CB R15 + R20 + 7-Zip + X265 + Blender </w:t>
            </w:r>
            <w:r w:rsidR="00937506">
              <w:rPr>
                <w:sz w:val="20"/>
                <w:lang w:val="pl-PL"/>
              </w:rPr>
              <w:t xml:space="preserve">+ </w:t>
            </w:r>
            <w:r w:rsidR="00046BE0" w:rsidRPr="00046BE0">
              <w:rPr>
                <w:sz w:val="20"/>
                <w:lang w:val="pl-PL"/>
              </w:rPr>
              <w:t>3DM11</w:t>
            </w:r>
            <w:r w:rsidR="00937506">
              <w:rPr>
                <w:sz w:val="20"/>
                <w:lang w:val="pl-PL"/>
              </w:rPr>
              <w:t xml:space="preserve"> oraz </w:t>
            </w:r>
            <w:r w:rsidR="00AB1A66">
              <w:rPr>
                <w:sz w:val="20"/>
                <w:lang w:val="pl-PL"/>
              </w:rPr>
              <w:t xml:space="preserve">minimum </w:t>
            </w:r>
            <w:r w:rsidR="00937506">
              <w:rPr>
                <w:sz w:val="20"/>
                <w:lang w:val="pl-PL"/>
              </w:rPr>
              <w:t xml:space="preserve">3200 punktów </w:t>
            </w:r>
            <w:r w:rsidR="00937506" w:rsidRPr="00937506">
              <w:rPr>
                <w:sz w:val="20"/>
                <w:lang w:val="pl-PL"/>
              </w:rPr>
              <w:t>w teście Cinebench R20</w:t>
            </w:r>
            <w:r w:rsidR="00E32646" w:rsidRPr="002E2421">
              <w:rPr>
                <w:sz w:val="20"/>
                <w:lang w:val="pl-PL"/>
              </w:rPr>
              <w:t>.</w:t>
            </w:r>
          </w:p>
          <w:p w14:paraId="4C243A3B" w14:textId="01337976" w:rsidR="00937506" w:rsidRPr="002E2421" w:rsidRDefault="00937506" w:rsidP="005B40BF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Procesor wyposażony w dedykowany układ chłodzenia </w:t>
            </w:r>
          </w:p>
        </w:tc>
      </w:tr>
      <w:tr w:rsidR="00E32646" w:rsidRPr="00932471" w14:paraId="30E84B66" w14:textId="77777777" w:rsidTr="00BD7189">
        <w:tc>
          <w:tcPr>
            <w:tcW w:w="1366" w:type="pct"/>
            <w:shd w:val="clear" w:color="auto" w:fill="auto"/>
            <w:vAlign w:val="center"/>
          </w:tcPr>
          <w:p w14:paraId="793FB20E" w14:textId="77777777" w:rsidR="00E32646" w:rsidRPr="00932471" w:rsidRDefault="00E32646" w:rsidP="00BD7189">
            <w:pPr>
              <w:rPr>
                <w:b/>
                <w:bCs/>
                <w:sz w:val="20"/>
                <w:lang w:val="pl-PL"/>
              </w:rPr>
            </w:pPr>
            <w:r w:rsidRPr="00932471">
              <w:rPr>
                <w:b/>
                <w:bCs/>
                <w:sz w:val="20"/>
                <w:lang w:val="pl-PL"/>
              </w:rPr>
              <w:t xml:space="preserve">Liczba procesorów </w:t>
            </w:r>
          </w:p>
        </w:tc>
        <w:tc>
          <w:tcPr>
            <w:tcW w:w="3634" w:type="pct"/>
            <w:shd w:val="clear" w:color="auto" w:fill="auto"/>
            <w:vAlign w:val="center"/>
          </w:tcPr>
          <w:p w14:paraId="1B9EA9E4" w14:textId="346483A9" w:rsidR="00E32646" w:rsidRPr="00932471" w:rsidRDefault="00937506" w:rsidP="00BD7189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1</w:t>
            </w:r>
          </w:p>
        </w:tc>
      </w:tr>
      <w:tr w:rsidR="00E32646" w:rsidRPr="00937506" w14:paraId="44C75206" w14:textId="77777777" w:rsidTr="00BD7189">
        <w:tc>
          <w:tcPr>
            <w:tcW w:w="1366" w:type="pct"/>
            <w:shd w:val="clear" w:color="auto" w:fill="auto"/>
            <w:vAlign w:val="center"/>
          </w:tcPr>
          <w:p w14:paraId="5AA14B0A" w14:textId="77777777" w:rsidR="00E32646" w:rsidRPr="00932471" w:rsidRDefault="00E32646" w:rsidP="00BD7189">
            <w:pPr>
              <w:rPr>
                <w:b/>
                <w:bCs/>
                <w:sz w:val="20"/>
                <w:lang w:val="pl-PL"/>
              </w:rPr>
            </w:pPr>
            <w:r w:rsidRPr="00932471">
              <w:rPr>
                <w:b/>
                <w:bCs/>
                <w:sz w:val="20"/>
                <w:lang w:val="pl-PL"/>
              </w:rPr>
              <w:t>Płyta główna</w:t>
            </w:r>
          </w:p>
        </w:tc>
        <w:tc>
          <w:tcPr>
            <w:tcW w:w="3634" w:type="pct"/>
            <w:shd w:val="clear" w:color="auto" w:fill="auto"/>
            <w:vAlign w:val="center"/>
          </w:tcPr>
          <w:p w14:paraId="78C8A74E" w14:textId="57B26964" w:rsidR="00E32646" w:rsidRPr="00932471" w:rsidRDefault="00E32646" w:rsidP="005B40BF">
            <w:pPr>
              <w:rPr>
                <w:sz w:val="20"/>
                <w:lang w:val="pl-PL"/>
              </w:rPr>
            </w:pPr>
            <w:r w:rsidRPr="00932471">
              <w:rPr>
                <w:sz w:val="20"/>
                <w:lang w:val="pl-PL"/>
              </w:rPr>
              <w:t xml:space="preserve">Płyta główna </w:t>
            </w:r>
            <w:r w:rsidR="00937506">
              <w:rPr>
                <w:sz w:val="20"/>
                <w:lang w:val="pl-PL"/>
              </w:rPr>
              <w:t xml:space="preserve">standardu ATX </w:t>
            </w:r>
            <w:r w:rsidRPr="00932471">
              <w:rPr>
                <w:sz w:val="20"/>
                <w:lang w:val="pl-PL"/>
              </w:rPr>
              <w:t xml:space="preserve">dedykowana do </w:t>
            </w:r>
            <w:r w:rsidR="005B40BF">
              <w:rPr>
                <w:sz w:val="20"/>
                <w:lang w:val="pl-PL"/>
              </w:rPr>
              <w:t xml:space="preserve">oferowanego </w:t>
            </w:r>
            <w:r w:rsidR="00937506">
              <w:rPr>
                <w:sz w:val="20"/>
                <w:lang w:val="pl-PL"/>
              </w:rPr>
              <w:t xml:space="preserve">procesora. Obsługiwana pamięć </w:t>
            </w:r>
            <w:r w:rsidR="00937506" w:rsidRPr="00937506">
              <w:rPr>
                <w:sz w:val="20"/>
                <w:lang w:val="pl-PL"/>
              </w:rPr>
              <w:t>DDR4-2933 MHz</w:t>
            </w:r>
            <w:r w:rsidR="00937506">
              <w:rPr>
                <w:sz w:val="20"/>
                <w:lang w:val="pl-PL"/>
              </w:rPr>
              <w:t xml:space="preserve">, 4 sloty na pamięć z czego 2 zajęte przez zainstalowaną pamięć, maksymalna zainstalowana pamięć 128 GB, dual-chanel. Porty wewnętrzne: </w:t>
            </w:r>
            <w:r w:rsidR="00937506" w:rsidRPr="00937506">
              <w:rPr>
                <w:sz w:val="20"/>
                <w:lang w:val="pl-PL"/>
              </w:rPr>
              <w:t>SATA III (6 Gb/s) - 6 szt</w:t>
            </w:r>
            <w:r w:rsidR="00937506">
              <w:rPr>
                <w:sz w:val="20"/>
                <w:lang w:val="pl-PL"/>
              </w:rPr>
              <w:t xml:space="preserve">, </w:t>
            </w:r>
            <w:r w:rsidR="00937506" w:rsidRPr="00937506">
              <w:rPr>
                <w:sz w:val="20"/>
                <w:lang w:val="pl-PL"/>
              </w:rPr>
              <w:t>M.2 - 2 szt</w:t>
            </w:r>
            <w:r w:rsidR="00937506">
              <w:rPr>
                <w:sz w:val="20"/>
                <w:lang w:val="pl-PL"/>
              </w:rPr>
              <w:t xml:space="preserve">, </w:t>
            </w:r>
            <w:r w:rsidR="00937506" w:rsidRPr="00937506">
              <w:rPr>
                <w:sz w:val="20"/>
                <w:lang w:val="pl-PL"/>
              </w:rPr>
              <w:t>PCIe 3.0 x16 - 2 szt</w:t>
            </w:r>
            <w:r w:rsidR="00937506">
              <w:rPr>
                <w:sz w:val="20"/>
                <w:lang w:val="pl-PL"/>
              </w:rPr>
              <w:t xml:space="preserve">, </w:t>
            </w:r>
            <w:r w:rsidR="00937506" w:rsidRPr="00937506">
              <w:rPr>
                <w:sz w:val="20"/>
                <w:lang w:val="pl-PL"/>
              </w:rPr>
              <w:t>PCIe 3.0 x1 - 3 szt, USB 3.1 Gen. 1 (USB 3.0) - 1 szt, USB 2.0 - 2 szt, Złącze COM - 1 szt, Front Panel Audio, złącze wyjścia S/PDIF - 1 szt</w:t>
            </w:r>
            <w:r w:rsidR="00937506">
              <w:rPr>
                <w:sz w:val="20"/>
                <w:lang w:val="pl-PL"/>
              </w:rPr>
              <w:t>, z</w:t>
            </w:r>
            <w:r w:rsidR="00937506" w:rsidRPr="00937506">
              <w:rPr>
                <w:sz w:val="20"/>
                <w:lang w:val="pl-PL"/>
              </w:rPr>
              <w:t>łącze wentylatora 4 pin - 3 szt.</w:t>
            </w:r>
            <w:r w:rsidR="00937506">
              <w:rPr>
                <w:sz w:val="20"/>
                <w:lang w:val="pl-PL"/>
              </w:rPr>
              <w:t xml:space="preserve"> Porty zewnętrzne: </w:t>
            </w:r>
            <w:r w:rsidR="00937506" w:rsidRPr="00937506">
              <w:rPr>
                <w:sz w:val="20"/>
                <w:lang w:val="pl-PL"/>
              </w:rPr>
              <w:t>DVI-D - 1 szt</w:t>
            </w:r>
            <w:r w:rsidR="00937506">
              <w:rPr>
                <w:sz w:val="20"/>
                <w:lang w:val="pl-PL"/>
              </w:rPr>
              <w:t xml:space="preserve">, </w:t>
            </w:r>
            <w:r w:rsidR="00937506" w:rsidRPr="00937506">
              <w:rPr>
                <w:sz w:val="20"/>
                <w:lang w:val="pl-PL"/>
              </w:rPr>
              <w:t>VGA (D-Sub) - 1 szt</w:t>
            </w:r>
            <w:r w:rsidR="00937506">
              <w:rPr>
                <w:sz w:val="20"/>
                <w:lang w:val="pl-PL"/>
              </w:rPr>
              <w:t xml:space="preserve">, </w:t>
            </w:r>
            <w:r w:rsidR="00937506" w:rsidRPr="00937506">
              <w:rPr>
                <w:sz w:val="20"/>
                <w:lang w:val="pl-PL"/>
              </w:rPr>
              <w:t>HDMI - 1 szt</w:t>
            </w:r>
            <w:r w:rsidR="00937506">
              <w:rPr>
                <w:sz w:val="20"/>
                <w:lang w:val="pl-PL"/>
              </w:rPr>
              <w:t xml:space="preserve">, </w:t>
            </w:r>
            <w:r w:rsidR="00937506" w:rsidRPr="00937506">
              <w:rPr>
                <w:sz w:val="20"/>
                <w:lang w:val="pl-PL"/>
              </w:rPr>
              <w:t>RJ45 (LAN) - 1 szt</w:t>
            </w:r>
            <w:r w:rsidR="00937506">
              <w:rPr>
                <w:sz w:val="20"/>
                <w:lang w:val="pl-PL"/>
              </w:rPr>
              <w:t xml:space="preserve">, </w:t>
            </w:r>
            <w:r w:rsidR="00937506" w:rsidRPr="00937506">
              <w:rPr>
                <w:sz w:val="20"/>
                <w:lang w:val="pl-PL"/>
              </w:rPr>
              <w:t>USB 3.1 Gen. 1 (USB 3.0) - 4 szt, USB 2.0 - 2 szt</w:t>
            </w:r>
            <w:r w:rsidR="00937506">
              <w:rPr>
                <w:sz w:val="20"/>
                <w:lang w:val="pl-PL"/>
              </w:rPr>
              <w:t xml:space="preserve">, </w:t>
            </w:r>
            <w:r w:rsidR="00937506" w:rsidRPr="00937506">
              <w:rPr>
                <w:sz w:val="20"/>
                <w:lang w:val="pl-PL"/>
              </w:rPr>
              <w:t>PS/2 klawiatura/mysz - 1 szt.</w:t>
            </w:r>
            <w:r w:rsidR="00937506">
              <w:rPr>
                <w:sz w:val="20"/>
                <w:lang w:val="pl-PL"/>
              </w:rPr>
              <w:t xml:space="preserve"> Karta sieciowa przewodowa 1GB.</w:t>
            </w:r>
            <w:r w:rsidR="00EC2D8A">
              <w:rPr>
                <w:sz w:val="20"/>
                <w:lang w:val="pl-PL"/>
              </w:rPr>
              <w:t xml:space="preserve"> Obsługa RAID poziomu 0-6.</w:t>
            </w:r>
          </w:p>
        </w:tc>
      </w:tr>
      <w:tr w:rsidR="00E32646" w:rsidRPr="00AB1A66" w14:paraId="4835DAA5" w14:textId="77777777" w:rsidTr="00BD7189">
        <w:tc>
          <w:tcPr>
            <w:tcW w:w="1366" w:type="pct"/>
            <w:shd w:val="clear" w:color="auto" w:fill="auto"/>
            <w:vAlign w:val="center"/>
          </w:tcPr>
          <w:p w14:paraId="2DA27F3B" w14:textId="77777777" w:rsidR="00E32646" w:rsidRPr="00932471" w:rsidRDefault="00E32646" w:rsidP="00BD7189">
            <w:pPr>
              <w:rPr>
                <w:b/>
                <w:sz w:val="20"/>
                <w:lang w:val="pl-PL"/>
              </w:rPr>
            </w:pPr>
            <w:r w:rsidRPr="00932471">
              <w:rPr>
                <w:b/>
                <w:sz w:val="20"/>
                <w:lang w:val="pl-PL"/>
              </w:rPr>
              <w:t>Pamięć operacyjna</w:t>
            </w:r>
          </w:p>
        </w:tc>
        <w:tc>
          <w:tcPr>
            <w:tcW w:w="3634" w:type="pct"/>
            <w:shd w:val="clear" w:color="auto" w:fill="auto"/>
            <w:vAlign w:val="center"/>
          </w:tcPr>
          <w:p w14:paraId="595FB880" w14:textId="378CE369" w:rsidR="00E32646" w:rsidRPr="00932471" w:rsidRDefault="00E32646" w:rsidP="00EC2D8A">
            <w:pPr>
              <w:rPr>
                <w:sz w:val="20"/>
                <w:lang w:val="pl-PL"/>
              </w:rPr>
            </w:pPr>
            <w:r w:rsidRPr="00932471">
              <w:rPr>
                <w:sz w:val="20"/>
                <w:lang w:val="pl-PL"/>
              </w:rPr>
              <w:t xml:space="preserve">Zainstalowane </w:t>
            </w:r>
            <w:r w:rsidR="00937506">
              <w:rPr>
                <w:sz w:val="20"/>
                <w:lang w:val="pl-PL"/>
              </w:rPr>
              <w:t>16</w:t>
            </w:r>
            <w:r w:rsidRPr="001D5B67">
              <w:rPr>
                <w:sz w:val="20"/>
                <w:lang w:val="pl-PL"/>
              </w:rPr>
              <w:t>GB</w:t>
            </w:r>
            <w:r>
              <w:rPr>
                <w:sz w:val="20"/>
                <w:lang w:val="pl-PL"/>
              </w:rPr>
              <w:t xml:space="preserve"> </w:t>
            </w:r>
            <w:r w:rsidRPr="00932471">
              <w:rPr>
                <w:sz w:val="20"/>
                <w:lang w:val="pl-PL"/>
              </w:rPr>
              <w:t xml:space="preserve">pamięci </w:t>
            </w:r>
            <w:r>
              <w:rPr>
                <w:sz w:val="20"/>
                <w:lang w:val="pl-PL"/>
              </w:rPr>
              <w:t xml:space="preserve">RAM w kościach </w:t>
            </w:r>
            <w:r w:rsidR="00937506">
              <w:rPr>
                <w:sz w:val="20"/>
                <w:lang w:val="pl-PL"/>
              </w:rPr>
              <w:t xml:space="preserve">po 8 </w:t>
            </w:r>
            <w:r>
              <w:rPr>
                <w:sz w:val="20"/>
                <w:lang w:val="pl-PL"/>
              </w:rPr>
              <w:t>GB</w:t>
            </w:r>
            <w:r w:rsidR="00EC2D8A">
              <w:rPr>
                <w:sz w:val="20"/>
                <w:lang w:val="pl-PL"/>
              </w:rPr>
              <w:t xml:space="preserve">. </w:t>
            </w:r>
            <w:r>
              <w:rPr>
                <w:sz w:val="20"/>
                <w:lang w:val="pl-PL"/>
              </w:rPr>
              <w:t xml:space="preserve">Pamięć </w:t>
            </w:r>
            <w:r w:rsidR="00EC2D8A">
              <w:rPr>
                <w:sz w:val="20"/>
                <w:lang w:val="pl-PL"/>
              </w:rPr>
              <w:t xml:space="preserve">DDR4 </w:t>
            </w:r>
            <w:r>
              <w:rPr>
                <w:sz w:val="20"/>
                <w:lang w:val="pl-PL"/>
              </w:rPr>
              <w:t>o</w:t>
            </w:r>
            <w:r w:rsidR="00AB1A66">
              <w:rPr>
                <w:sz w:val="20"/>
                <w:lang w:val="pl-PL"/>
              </w:rPr>
              <w:t> </w:t>
            </w:r>
            <w:r>
              <w:rPr>
                <w:sz w:val="20"/>
                <w:lang w:val="pl-PL"/>
              </w:rPr>
              <w:t xml:space="preserve">częstotliwości </w:t>
            </w:r>
            <w:r w:rsidR="00EC2D8A">
              <w:rPr>
                <w:sz w:val="20"/>
                <w:lang w:val="pl-PL"/>
              </w:rPr>
              <w:t xml:space="preserve">3200 </w:t>
            </w:r>
            <w:r>
              <w:rPr>
                <w:sz w:val="20"/>
                <w:lang w:val="pl-PL"/>
              </w:rPr>
              <w:t>MHz</w:t>
            </w:r>
            <w:r w:rsidR="00EC2D8A">
              <w:rPr>
                <w:sz w:val="20"/>
                <w:lang w:val="pl-PL"/>
              </w:rPr>
              <w:t xml:space="preserve"> (16CL)</w:t>
            </w:r>
            <w:r>
              <w:rPr>
                <w:sz w:val="20"/>
                <w:lang w:val="pl-PL"/>
              </w:rPr>
              <w:t xml:space="preserve">. </w:t>
            </w:r>
          </w:p>
        </w:tc>
      </w:tr>
      <w:tr w:rsidR="00E32646" w:rsidRPr="007A2D5F" w14:paraId="386F1763" w14:textId="77777777" w:rsidTr="00BD7189">
        <w:tc>
          <w:tcPr>
            <w:tcW w:w="1366" w:type="pct"/>
            <w:shd w:val="clear" w:color="auto" w:fill="auto"/>
            <w:vAlign w:val="center"/>
          </w:tcPr>
          <w:p w14:paraId="283386AF" w14:textId="3A378CB9" w:rsidR="00E32646" w:rsidRPr="00932471" w:rsidRDefault="00EC2D8A" w:rsidP="00BD7189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Karta graficzna</w:t>
            </w:r>
          </w:p>
        </w:tc>
        <w:tc>
          <w:tcPr>
            <w:tcW w:w="3634" w:type="pct"/>
            <w:shd w:val="clear" w:color="auto" w:fill="auto"/>
            <w:vAlign w:val="center"/>
          </w:tcPr>
          <w:p w14:paraId="56669500" w14:textId="57A6DF60" w:rsidR="00E32646" w:rsidRPr="00932471" w:rsidRDefault="00EC2D8A" w:rsidP="00254C08">
            <w:pPr>
              <w:rPr>
                <w:sz w:val="20"/>
                <w:lang w:val="pl-PL"/>
              </w:rPr>
            </w:pPr>
            <w:r w:rsidRPr="00EC2D8A">
              <w:rPr>
                <w:sz w:val="20"/>
                <w:lang w:val="pl-PL"/>
              </w:rPr>
              <w:t>Rodzaj złącza</w:t>
            </w:r>
            <w:r>
              <w:rPr>
                <w:sz w:val="20"/>
                <w:lang w:val="pl-PL"/>
              </w:rPr>
              <w:t xml:space="preserve">: </w:t>
            </w:r>
            <w:r w:rsidRPr="00EC2D8A">
              <w:rPr>
                <w:sz w:val="20"/>
                <w:lang w:val="pl-PL"/>
              </w:rPr>
              <w:t>PCI-E x16 3.0</w:t>
            </w:r>
            <w:r>
              <w:rPr>
                <w:sz w:val="20"/>
                <w:lang w:val="pl-PL"/>
              </w:rPr>
              <w:t>, p</w:t>
            </w:r>
            <w:r w:rsidRPr="00EC2D8A">
              <w:rPr>
                <w:sz w:val="20"/>
                <w:lang w:val="pl-PL"/>
              </w:rPr>
              <w:t>amięć</w:t>
            </w:r>
            <w:r>
              <w:rPr>
                <w:sz w:val="20"/>
                <w:lang w:val="pl-PL"/>
              </w:rPr>
              <w:t xml:space="preserve"> (minimum) </w:t>
            </w:r>
            <w:r w:rsidRPr="00EC2D8A">
              <w:rPr>
                <w:sz w:val="20"/>
                <w:lang w:val="pl-PL"/>
              </w:rPr>
              <w:t>4 GB</w:t>
            </w:r>
            <w:r>
              <w:rPr>
                <w:sz w:val="20"/>
                <w:lang w:val="pl-PL"/>
              </w:rPr>
              <w:t>, r</w:t>
            </w:r>
            <w:r w:rsidRPr="00EC2D8A">
              <w:rPr>
                <w:sz w:val="20"/>
                <w:lang w:val="pl-PL"/>
              </w:rPr>
              <w:t>odzaj pamięci</w:t>
            </w:r>
            <w:r>
              <w:rPr>
                <w:sz w:val="20"/>
                <w:lang w:val="pl-PL"/>
              </w:rPr>
              <w:t xml:space="preserve"> </w:t>
            </w:r>
            <w:r w:rsidRPr="00EC2D8A">
              <w:rPr>
                <w:sz w:val="20"/>
                <w:lang w:val="pl-PL"/>
              </w:rPr>
              <w:t>GDDR5</w:t>
            </w:r>
            <w:r>
              <w:rPr>
                <w:sz w:val="20"/>
                <w:lang w:val="pl-PL"/>
              </w:rPr>
              <w:t>, s</w:t>
            </w:r>
            <w:r w:rsidRPr="00EC2D8A">
              <w:rPr>
                <w:sz w:val="20"/>
                <w:lang w:val="pl-PL"/>
              </w:rPr>
              <w:t>zyna pamięci</w:t>
            </w:r>
            <w:r>
              <w:rPr>
                <w:sz w:val="20"/>
                <w:lang w:val="pl-PL"/>
              </w:rPr>
              <w:t xml:space="preserve"> (minimum) </w:t>
            </w:r>
            <w:r w:rsidRPr="00EC2D8A">
              <w:rPr>
                <w:sz w:val="20"/>
                <w:lang w:val="pl-PL"/>
              </w:rPr>
              <w:t>128-bit</w:t>
            </w:r>
            <w:r>
              <w:rPr>
                <w:sz w:val="20"/>
                <w:lang w:val="pl-PL"/>
              </w:rPr>
              <w:t>, e</w:t>
            </w:r>
            <w:r w:rsidRPr="00EC2D8A">
              <w:rPr>
                <w:sz w:val="20"/>
                <w:lang w:val="pl-PL"/>
              </w:rPr>
              <w:t>fektywne taktowanie pamięci</w:t>
            </w:r>
            <w:r>
              <w:rPr>
                <w:sz w:val="20"/>
                <w:lang w:val="pl-PL"/>
              </w:rPr>
              <w:t xml:space="preserve"> (minimum) </w:t>
            </w:r>
            <w:r w:rsidRPr="00EC2D8A">
              <w:rPr>
                <w:sz w:val="20"/>
                <w:lang w:val="pl-PL"/>
              </w:rPr>
              <w:t>700</w:t>
            </w:r>
            <w:r>
              <w:rPr>
                <w:sz w:val="20"/>
                <w:lang w:val="pl-PL"/>
              </w:rPr>
              <w:t>0</w:t>
            </w:r>
            <w:r w:rsidRPr="00EC2D8A">
              <w:rPr>
                <w:sz w:val="20"/>
                <w:lang w:val="pl-PL"/>
              </w:rPr>
              <w:t xml:space="preserve"> MHz</w:t>
            </w:r>
            <w:r>
              <w:rPr>
                <w:sz w:val="20"/>
                <w:lang w:val="pl-PL"/>
              </w:rPr>
              <w:t>, t</w:t>
            </w:r>
            <w:r w:rsidRPr="00EC2D8A">
              <w:rPr>
                <w:sz w:val="20"/>
                <w:lang w:val="pl-PL"/>
              </w:rPr>
              <w:t>aktowanie rdzenia</w:t>
            </w:r>
            <w:r>
              <w:rPr>
                <w:sz w:val="20"/>
                <w:lang w:val="pl-PL"/>
              </w:rPr>
              <w:t xml:space="preserve"> (minimum) </w:t>
            </w:r>
            <w:r w:rsidRPr="00EC2D8A">
              <w:rPr>
                <w:sz w:val="20"/>
                <w:lang w:val="pl-PL"/>
              </w:rPr>
              <w:t>1290 MHz (139</w:t>
            </w:r>
            <w:r>
              <w:rPr>
                <w:sz w:val="20"/>
                <w:lang w:val="pl-PL"/>
              </w:rPr>
              <w:t>0</w:t>
            </w:r>
            <w:r w:rsidRPr="00EC2D8A">
              <w:rPr>
                <w:sz w:val="20"/>
                <w:lang w:val="pl-PL"/>
              </w:rPr>
              <w:t xml:space="preserve"> MHz w trybie Boost)</w:t>
            </w:r>
            <w:r w:rsidR="007A2D5F">
              <w:rPr>
                <w:sz w:val="20"/>
                <w:lang w:val="pl-PL"/>
              </w:rPr>
              <w:t xml:space="preserve">, </w:t>
            </w:r>
            <w:r w:rsidRPr="00EC2D8A">
              <w:rPr>
                <w:sz w:val="20"/>
                <w:lang w:val="pl-PL"/>
              </w:rPr>
              <w:t>chłodzeni</w:t>
            </w:r>
            <w:r w:rsidR="007A2D5F">
              <w:rPr>
                <w:sz w:val="20"/>
                <w:lang w:val="pl-PL"/>
              </w:rPr>
              <w:t>e a</w:t>
            </w:r>
            <w:r w:rsidRPr="00EC2D8A">
              <w:rPr>
                <w:sz w:val="20"/>
                <w:lang w:val="pl-PL"/>
              </w:rPr>
              <w:t>ktywne</w:t>
            </w:r>
            <w:r w:rsidR="007A2D5F">
              <w:rPr>
                <w:sz w:val="20"/>
                <w:lang w:val="pl-PL"/>
              </w:rPr>
              <w:t xml:space="preserve"> (minimum 2 wentylatory). </w:t>
            </w:r>
            <w:r w:rsidRPr="00EC2D8A">
              <w:rPr>
                <w:sz w:val="20"/>
                <w:lang w:val="pl-PL"/>
              </w:rPr>
              <w:t>Rodzaje wyjść</w:t>
            </w:r>
            <w:r w:rsidR="007A2D5F">
              <w:rPr>
                <w:sz w:val="20"/>
                <w:lang w:val="pl-PL"/>
              </w:rPr>
              <w:t xml:space="preserve">: </w:t>
            </w:r>
            <w:r w:rsidRPr="00EC2D8A">
              <w:rPr>
                <w:sz w:val="20"/>
                <w:lang w:val="pl-PL"/>
              </w:rPr>
              <w:t>HDMI - 1 szt.</w:t>
            </w:r>
            <w:r w:rsidR="007A2D5F">
              <w:rPr>
                <w:sz w:val="20"/>
                <w:lang w:val="pl-PL"/>
              </w:rPr>
              <w:t xml:space="preserve">, </w:t>
            </w:r>
            <w:r w:rsidRPr="00EC2D8A">
              <w:rPr>
                <w:sz w:val="20"/>
                <w:lang w:val="pl-PL"/>
              </w:rPr>
              <w:t>DVI - 1 szt.</w:t>
            </w:r>
            <w:r w:rsidR="007A2D5F">
              <w:rPr>
                <w:sz w:val="20"/>
                <w:lang w:val="pl-PL"/>
              </w:rPr>
              <w:t xml:space="preserve">, </w:t>
            </w:r>
            <w:r w:rsidRPr="00EC2D8A">
              <w:rPr>
                <w:sz w:val="20"/>
                <w:lang w:val="pl-PL"/>
              </w:rPr>
              <w:t>DisplayPort - 1 szt.</w:t>
            </w:r>
            <w:r w:rsidR="007A2D5F">
              <w:rPr>
                <w:sz w:val="20"/>
                <w:lang w:val="pl-PL"/>
              </w:rPr>
              <w:t xml:space="preserve"> </w:t>
            </w:r>
            <w:r w:rsidRPr="00EC2D8A">
              <w:rPr>
                <w:sz w:val="20"/>
                <w:lang w:val="pl-PL"/>
              </w:rPr>
              <w:t>Obsługiwane biblioteki</w:t>
            </w:r>
            <w:r w:rsidR="007A2D5F">
              <w:rPr>
                <w:sz w:val="20"/>
                <w:lang w:val="pl-PL"/>
              </w:rPr>
              <w:t xml:space="preserve">: </w:t>
            </w:r>
            <w:r w:rsidRPr="00EC2D8A">
              <w:rPr>
                <w:sz w:val="20"/>
                <w:lang w:val="pl-PL"/>
              </w:rPr>
              <w:t>DirectX 12</w:t>
            </w:r>
            <w:r w:rsidR="00254C08">
              <w:rPr>
                <w:sz w:val="20"/>
                <w:lang w:val="pl-PL"/>
              </w:rPr>
              <w:t xml:space="preserve">, </w:t>
            </w:r>
            <w:r w:rsidRPr="00EC2D8A">
              <w:rPr>
                <w:sz w:val="20"/>
                <w:lang w:val="pl-PL"/>
              </w:rPr>
              <w:t>OpenGL 4.5</w:t>
            </w:r>
            <w:r w:rsidR="007A2D5F">
              <w:rPr>
                <w:sz w:val="20"/>
                <w:lang w:val="pl-PL"/>
              </w:rPr>
              <w:t xml:space="preserve">, CUDA w minimalnej wersji 6.1 oraz liczbie jednostek 650. Wydajność zmiennoprzecinkowa (minimum) </w:t>
            </w:r>
            <w:r w:rsidR="007A2D5F" w:rsidRPr="007A2D5F">
              <w:rPr>
                <w:sz w:val="20"/>
                <w:lang w:val="pl-PL"/>
              </w:rPr>
              <w:t>2,13</w:t>
            </w:r>
            <w:r w:rsidR="007A2D5F">
              <w:rPr>
                <w:sz w:val="20"/>
                <w:lang w:val="pl-PL"/>
              </w:rPr>
              <w:t>0</w:t>
            </w:r>
            <w:r w:rsidR="007A2D5F" w:rsidRPr="007A2D5F">
              <w:rPr>
                <w:sz w:val="20"/>
                <w:lang w:val="pl-PL"/>
              </w:rPr>
              <w:t xml:space="preserve"> gflops</w:t>
            </w:r>
            <w:r w:rsidR="007A2D5F">
              <w:rPr>
                <w:sz w:val="20"/>
                <w:lang w:val="pl-PL"/>
              </w:rPr>
              <w:t>.</w:t>
            </w:r>
          </w:p>
        </w:tc>
      </w:tr>
      <w:tr w:rsidR="00E32646" w:rsidRPr="00AB1A66" w14:paraId="259C20D0" w14:textId="77777777" w:rsidTr="00BD7189">
        <w:tc>
          <w:tcPr>
            <w:tcW w:w="1366" w:type="pct"/>
            <w:shd w:val="clear" w:color="auto" w:fill="auto"/>
            <w:vAlign w:val="center"/>
          </w:tcPr>
          <w:p w14:paraId="18E10A82" w14:textId="4F841122" w:rsidR="00E32646" w:rsidRPr="00932471" w:rsidRDefault="00E32646" w:rsidP="00BD7189">
            <w:pPr>
              <w:rPr>
                <w:b/>
                <w:sz w:val="20"/>
                <w:lang w:val="pl-PL"/>
              </w:rPr>
            </w:pPr>
            <w:r w:rsidRPr="00932471">
              <w:rPr>
                <w:b/>
                <w:sz w:val="20"/>
                <w:lang w:val="pl-PL"/>
              </w:rPr>
              <w:t xml:space="preserve">Dysk </w:t>
            </w:r>
            <w:r w:rsidR="00EC2D8A">
              <w:rPr>
                <w:b/>
                <w:sz w:val="20"/>
                <w:lang w:val="pl-PL"/>
              </w:rPr>
              <w:t>SSD M2</w:t>
            </w:r>
          </w:p>
        </w:tc>
        <w:tc>
          <w:tcPr>
            <w:tcW w:w="3634" w:type="pct"/>
            <w:shd w:val="clear" w:color="auto" w:fill="auto"/>
            <w:vAlign w:val="center"/>
          </w:tcPr>
          <w:p w14:paraId="6018770D" w14:textId="33294C7D" w:rsidR="00E32646" w:rsidRPr="00CD0AA9" w:rsidRDefault="00EC2D8A" w:rsidP="00EC2D8A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SSD standardu M2 o pojemności 256 GB i parametrach: </w:t>
            </w:r>
            <w:r w:rsidRPr="00EC2D8A">
              <w:rPr>
                <w:sz w:val="20"/>
                <w:lang w:val="pl-PL"/>
              </w:rPr>
              <w:t>M.2 PCIe NVMe 3.0 x4</w:t>
            </w:r>
            <w:r>
              <w:rPr>
                <w:sz w:val="20"/>
                <w:lang w:val="pl-PL"/>
              </w:rPr>
              <w:t>, p</w:t>
            </w:r>
            <w:r w:rsidRPr="00EC2D8A">
              <w:rPr>
                <w:sz w:val="20"/>
                <w:lang w:val="pl-PL"/>
              </w:rPr>
              <w:t>rędkość odczytu (</w:t>
            </w:r>
            <w:r>
              <w:rPr>
                <w:sz w:val="20"/>
                <w:lang w:val="pl-PL"/>
              </w:rPr>
              <w:t>minimalna</w:t>
            </w:r>
            <w:r w:rsidRPr="00EC2D8A">
              <w:rPr>
                <w:sz w:val="20"/>
                <w:lang w:val="pl-PL"/>
              </w:rPr>
              <w:t>)</w:t>
            </w:r>
            <w:r>
              <w:rPr>
                <w:sz w:val="20"/>
                <w:lang w:val="pl-PL"/>
              </w:rPr>
              <w:t xml:space="preserve"> </w:t>
            </w:r>
            <w:r w:rsidRPr="00EC2D8A">
              <w:rPr>
                <w:sz w:val="20"/>
                <w:lang w:val="pl-PL"/>
              </w:rPr>
              <w:t>3</w:t>
            </w:r>
            <w:r>
              <w:rPr>
                <w:sz w:val="20"/>
                <w:lang w:val="pl-PL"/>
              </w:rPr>
              <w:t>4</w:t>
            </w:r>
            <w:r w:rsidRPr="00EC2D8A">
              <w:rPr>
                <w:sz w:val="20"/>
                <w:lang w:val="pl-PL"/>
              </w:rPr>
              <w:t>00 MB/s</w:t>
            </w:r>
            <w:r>
              <w:rPr>
                <w:sz w:val="20"/>
                <w:lang w:val="pl-PL"/>
              </w:rPr>
              <w:t>, p</w:t>
            </w:r>
            <w:r w:rsidRPr="00EC2D8A">
              <w:rPr>
                <w:sz w:val="20"/>
                <w:lang w:val="pl-PL"/>
              </w:rPr>
              <w:t>rędkość zapisu (m</w:t>
            </w:r>
            <w:r>
              <w:rPr>
                <w:sz w:val="20"/>
                <w:lang w:val="pl-PL"/>
              </w:rPr>
              <w:t>inimalna</w:t>
            </w:r>
            <w:r w:rsidRPr="00EC2D8A">
              <w:rPr>
                <w:sz w:val="20"/>
                <w:lang w:val="pl-PL"/>
              </w:rPr>
              <w:t>)</w:t>
            </w:r>
            <w:r>
              <w:rPr>
                <w:sz w:val="20"/>
                <w:lang w:val="pl-PL"/>
              </w:rPr>
              <w:t xml:space="preserve"> </w:t>
            </w:r>
            <w:r w:rsidRPr="00EC2D8A">
              <w:rPr>
                <w:sz w:val="20"/>
                <w:lang w:val="pl-PL"/>
              </w:rPr>
              <w:t>1200 MB/s</w:t>
            </w:r>
            <w:r>
              <w:rPr>
                <w:sz w:val="20"/>
                <w:lang w:val="pl-PL"/>
              </w:rPr>
              <w:t>, o</w:t>
            </w:r>
            <w:r w:rsidRPr="00EC2D8A">
              <w:rPr>
                <w:sz w:val="20"/>
                <w:lang w:val="pl-PL"/>
              </w:rPr>
              <w:t>dczyt losowy</w:t>
            </w:r>
            <w:r>
              <w:rPr>
                <w:sz w:val="20"/>
                <w:lang w:val="pl-PL"/>
              </w:rPr>
              <w:t xml:space="preserve"> </w:t>
            </w:r>
            <w:r w:rsidRPr="00EC2D8A">
              <w:rPr>
                <w:sz w:val="20"/>
                <w:lang w:val="pl-PL"/>
              </w:rPr>
              <w:t>220,000 IOPS</w:t>
            </w:r>
            <w:r>
              <w:rPr>
                <w:sz w:val="20"/>
                <w:lang w:val="pl-PL"/>
              </w:rPr>
              <w:t>, z</w:t>
            </w:r>
            <w:r w:rsidRPr="00EC2D8A">
              <w:rPr>
                <w:sz w:val="20"/>
                <w:lang w:val="pl-PL"/>
              </w:rPr>
              <w:t>apis losowy</w:t>
            </w:r>
            <w:r>
              <w:rPr>
                <w:sz w:val="20"/>
                <w:lang w:val="pl-PL"/>
              </w:rPr>
              <w:t xml:space="preserve"> </w:t>
            </w:r>
            <w:r w:rsidRPr="00EC2D8A">
              <w:rPr>
                <w:sz w:val="20"/>
                <w:lang w:val="pl-PL"/>
              </w:rPr>
              <w:t>290,000 IOPS</w:t>
            </w:r>
            <w:r>
              <w:rPr>
                <w:sz w:val="20"/>
                <w:lang w:val="pl-PL"/>
              </w:rPr>
              <w:t xml:space="preserve">, </w:t>
            </w:r>
            <w:r w:rsidRPr="00EC2D8A">
              <w:rPr>
                <w:sz w:val="20"/>
                <w:lang w:val="pl-PL"/>
              </w:rPr>
              <w:t>MTBF</w:t>
            </w:r>
            <w:r>
              <w:rPr>
                <w:sz w:val="20"/>
                <w:lang w:val="pl-PL"/>
              </w:rPr>
              <w:t xml:space="preserve"> min. </w:t>
            </w:r>
            <w:r w:rsidRPr="00EC2D8A">
              <w:rPr>
                <w:sz w:val="20"/>
                <w:lang w:val="pl-PL"/>
              </w:rPr>
              <w:t>2 000 000 godz.</w:t>
            </w:r>
          </w:p>
        </w:tc>
      </w:tr>
      <w:tr w:rsidR="00E32646" w:rsidRPr="00AB1A66" w14:paraId="64533E86" w14:textId="77777777" w:rsidTr="00BD7189">
        <w:tc>
          <w:tcPr>
            <w:tcW w:w="1366" w:type="pct"/>
            <w:shd w:val="clear" w:color="auto" w:fill="auto"/>
            <w:vAlign w:val="center"/>
          </w:tcPr>
          <w:p w14:paraId="55A7928C" w14:textId="77777777" w:rsidR="00E32646" w:rsidRPr="00932471" w:rsidRDefault="00E32646" w:rsidP="00BD7189">
            <w:pPr>
              <w:rPr>
                <w:b/>
                <w:sz w:val="20"/>
                <w:lang w:val="pl-PL"/>
              </w:rPr>
            </w:pPr>
            <w:r w:rsidRPr="00932471">
              <w:rPr>
                <w:b/>
                <w:sz w:val="20"/>
                <w:lang w:val="pl-PL"/>
              </w:rPr>
              <w:t>Zasilacz</w:t>
            </w:r>
          </w:p>
        </w:tc>
        <w:tc>
          <w:tcPr>
            <w:tcW w:w="3634" w:type="pct"/>
            <w:shd w:val="clear" w:color="auto" w:fill="auto"/>
            <w:vAlign w:val="center"/>
          </w:tcPr>
          <w:p w14:paraId="18ADF315" w14:textId="1E793850" w:rsidR="00E32646" w:rsidRPr="001F7AE0" w:rsidRDefault="00EC2D8A" w:rsidP="00BD7189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Dedykowany zasilacz o minimalnej mocy 700W.</w:t>
            </w:r>
          </w:p>
        </w:tc>
      </w:tr>
      <w:tr w:rsidR="00351121" w:rsidRPr="00AB1A66" w14:paraId="00E8D341" w14:textId="77777777" w:rsidTr="00BD7189">
        <w:tc>
          <w:tcPr>
            <w:tcW w:w="1366" w:type="pct"/>
            <w:shd w:val="clear" w:color="auto" w:fill="auto"/>
            <w:vAlign w:val="center"/>
          </w:tcPr>
          <w:p w14:paraId="49985A7B" w14:textId="1AA60340" w:rsidR="00351121" w:rsidRPr="00932471" w:rsidRDefault="00351121" w:rsidP="00BD7189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Mysz i klawiatura</w:t>
            </w:r>
          </w:p>
        </w:tc>
        <w:tc>
          <w:tcPr>
            <w:tcW w:w="3634" w:type="pct"/>
            <w:shd w:val="clear" w:color="auto" w:fill="auto"/>
            <w:vAlign w:val="center"/>
          </w:tcPr>
          <w:p w14:paraId="74D3EAEF" w14:textId="652D9184" w:rsidR="00351121" w:rsidRDefault="00351121" w:rsidP="00BD7189">
            <w:pPr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Mysz z rolką i klawiatura przewodow</w:t>
            </w:r>
            <w:r w:rsidR="00B639E6">
              <w:rPr>
                <w:sz w:val="20"/>
                <w:lang w:val="pl-PL"/>
              </w:rPr>
              <w:t>e</w:t>
            </w:r>
            <w:r w:rsidR="009A2955">
              <w:rPr>
                <w:sz w:val="20"/>
                <w:lang w:val="pl-PL"/>
              </w:rPr>
              <w:t xml:space="preserve"> na USB</w:t>
            </w:r>
            <w:r w:rsidR="007A2D5F">
              <w:rPr>
                <w:sz w:val="20"/>
                <w:lang w:val="pl-PL"/>
              </w:rPr>
              <w:t>.</w:t>
            </w:r>
          </w:p>
        </w:tc>
      </w:tr>
      <w:tr w:rsidR="00E32646" w:rsidRPr="0016405E" w14:paraId="2881F996" w14:textId="77777777" w:rsidTr="00BD7189">
        <w:tc>
          <w:tcPr>
            <w:tcW w:w="1366" w:type="pct"/>
            <w:shd w:val="clear" w:color="auto" w:fill="auto"/>
            <w:vAlign w:val="center"/>
          </w:tcPr>
          <w:p w14:paraId="1B750CB4" w14:textId="77777777" w:rsidR="00E32646" w:rsidRPr="00932471" w:rsidRDefault="00E32646" w:rsidP="00BD7189">
            <w:pPr>
              <w:rPr>
                <w:b/>
                <w:sz w:val="20"/>
                <w:lang w:val="pl-PL"/>
              </w:rPr>
            </w:pPr>
            <w:r w:rsidRPr="00932471">
              <w:rPr>
                <w:b/>
                <w:sz w:val="20"/>
                <w:lang w:val="pl-PL"/>
              </w:rPr>
              <w:t>Gwarancja</w:t>
            </w:r>
          </w:p>
        </w:tc>
        <w:tc>
          <w:tcPr>
            <w:tcW w:w="3634" w:type="pct"/>
            <w:shd w:val="clear" w:color="auto" w:fill="auto"/>
            <w:vAlign w:val="center"/>
          </w:tcPr>
          <w:p w14:paraId="4A7FEBB2" w14:textId="25345559" w:rsidR="00E32646" w:rsidRPr="007A2D5F" w:rsidRDefault="007A2D5F" w:rsidP="00BD7189">
            <w:pPr>
              <w:jc w:val="both"/>
              <w:rPr>
                <w:strike/>
                <w:sz w:val="20"/>
                <w:lang w:val="pl-PL"/>
              </w:rPr>
            </w:pPr>
            <w:r>
              <w:rPr>
                <w:sz w:val="20"/>
                <w:lang w:val="pl-PL"/>
              </w:rPr>
              <w:t>24</w:t>
            </w:r>
            <w:r w:rsidR="00E32646" w:rsidRPr="00DD721B">
              <w:rPr>
                <w:sz w:val="20"/>
                <w:lang w:val="pl-PL"/>
              </w:rPr>
              <w:t xml:space="preserve"> miesi</w:t>
            </w:r>
            <w:r w:rsidR="00254C08">
              <w:rPr>
                <w:sz w:val="20"/>
                <w:lang w:val="pl-PL"/>
              </w:rPr>
              <w:t>ą</w:t>
            </w:r>
            <w:r w:rsidR="00E32646" w:rsidRPr="00DD721B">
              <w:rPr>
                <w:sz w:val="20"/>
                <w:lang w:val="pl-PL"/>
              </w:rPr>
              <w:t>c</w:t>
            </w:r>
            <w:r w:rsidR="00254C08">
              <w:rPr>
                <w:sz w:val="20"/>
                <w:lang w:val="pl-PL"/>
              </w:rPr>
              <w:t>e</w:t>
            </w:r>
            <w:r w:rsidR="00E32646" w:rsidRPr="00932471">
              <w:rPr>
                <w:sz w:val="20"/>
                <w:lang w:val="pl-PL"/>
              </w:rPr>
              <w:t xml:space="preserve"> </w:t>
            </w:r>
          </w:p>
        </w:tc>
      </w:tr>
      <w:tr w:rsidR="00351121" w:rsidRPr="00AB1A66" w14:paraId="75D2EEAC" w14:textId="77777777" w:rsidTr="00BD7189">
        <w:tc>
          <w:tcPr>
            <w:tcW w:w="1366" w:type="pct"/>
            <w:shd w:val="clear" w:color="auto" w:fill="auto"/>
            <w:vAlign w:val="center"/>
          </w:tcPr>
          <w:p w14:paraId="75710EB1" w14:textId="193625B7" w:rsidR="00351121" w:rsidRPr="00932471" w:rsidRDefault="00351121" w:rsidP="00BD7189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Instalacja</w:t>
            </w:r>
          </w:p>
        </w:tc>
        <w:tc>
          <w:tcPr>
            <w:tcW w:w="3634" w:type="pct"/>
            <w:shd w:val="clear" w:color="auto" w:fill="auto"/>
            <w:vAlign w:val="center"/>
          </w:tcPr>
          <w:p w14:paraId="0D4D9ED4" w14:textId="31804A5E" w:rsidR="00351121" w:rsidRPr="00DD721B" w:rsidRDefault="00351121" w:rsidP="00BD7189">
            <w:pPr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Oferent jest zobowiązany do </w:t>
            </w:r>
            <w:r w:rsidR="007A2D5F">
              <w:rPr>
                <w:sz w:val="20"/>
                <w:lang w:val="pl-PL"/>
              </w:rPr>
              <w:t xml:space="preserve">dostarczenia elementów niezbędnych do podłączenia komputerów do </w:t>
            </w:r>
            <w:r>
              <w:rPr>
                <w:sz w:val="20"/>
                <w:lang w:val="pl-PL"/>
              </w:rPr>
              <w:t>istniejącej infrastruktury komputerowej</w:t>
            </w:r>
            <w:r w:rsidR="007A2D5F">
              <w:rPr>
                <w:sz w:val="20"/>
                <w:lang w:val="pl-PL"/>
              </w:rPr>
              <w:t>: kabel sieciowy o długości min</w:t>
            </w:r>
            <w:r w:rsidR="006D5A55">
              <w:rPr>
                <w:sz w:val="20"/>
                <w:lang w:val="pl-PL"/>
              </w:rPr>
              <w:t>.</w:t>
            </w:r>
            <w:r w:rsidR="007A2D5F">
              <w:rPr>
                <w:sz w:val="20"/>
                <w:lang w:val="pl-PL"/>
              </w:rPr>
              <w:t xml:space="preserve"> </w:t>
            </w:r>
            <w:r w:rsidR="00AB1A66">
              <w:rPr>
                <w:sz w:val="20"/>
                <w:lang w:val="pl-PL"/>
              </w:rPr>
              <w:t>2</w:t>
            </w:r>
            <w:r w:rsidR="007A2D5F">
              <w:rPr>
                <w:sz w:val="20"/>
                <w:lang w:val="pl-PL"/>
              </w:rPr>
              <w:t xml:space="preserve"> mb, wymagane kable zasilające</w:t>
            </w:r>
            <w:r w:rsidR="00254C08">
              <w:rPr>
                <w:sz w:val="20"/>
                <w:lang w:val="pl-PL"/>
              </w:rPr>
              <w:t xml:space="preserve"> do monitorów i</w:t>
            </w:r>
            <w:r w:rsidR="009A2955">
              <w:rPr>
                <w:sz w:val="20"/>
                <w:lang w:val="pl-PL"/>
              </w:rPr>
              <w:t> </w:t>
            </w:r>
            <w:r w:rsidR="00254C08">
              <w:rPr>
                <w:sz w:val="20"/>
                <w:lang w:val="pl-PL"/>
              </w:rPr>
              <w:t>komputerów oraz kable DVI-D do podłączenia kart graficznych do posiadanych przez Zamawiającego monitorów.</w:t>
            </w:r>
          </w:p>
        </w:tc>
      </w:tr>
    </w:tbl>
    <w:p w14:paraId="038F2F6D" w14:textId="77777777" w:rsidR="00E32646" w:rsidRPr="005F1AC1" w:rsidRDefault="00E32646">
      <w:pPr>
        <w:rPr>
          <w:lang w:val="pl-PL"/>
        </w:rPr>
      </w:pPr>
    </w:p>
    <w:p w14:paraId="05C87CB9" w14:textId="77777777" w:rsidR="005F1AC1" w:rsidRPr="005F1AC1" w:rsidRDefault="005F1AC1" w:rsidP="005F1AC1">
      <w:pPr>
        <w:rPr>
          <w:b/>
          <w:bCs/>
          <w:lang w:val="pl-PL"/>
        </w:rPr>
      </w:pPr>
      <w:bookmarkStart w:id="2" w:name="_Hlk63337970"/>
      <w:r w:rsidRPr="005F1AC1">
        <w:rPr>
          <w:b/>
          <w:bCs/>
          <w:lang w:val="pl-PL"/>
        </w:rPr>
        <w:t>Uwaga</w:t>
      </w:r>
    </w:p>
    <w:p w14:paraId="578C1CF2" w14:textId="501874AB" w:rsidR="00BF3B88" w:rsidRDefault="005F1AC1" w:rsidP="005F1AC1">
      <w:pPr>
        <w:jc w:val="both"/>
        <w:rPr>
          <w:b/>
          <w:bCs/>
          <w:lang w:val="pl-PL"/>
        </w:rPr>
      </w:pPr>
      <w:r w:rsidRPr="005F1AC1">
        <w:rPr>
          <w:b/>
          <w:bCs/>
          <w:lang w:val="pl-PL"/>
        </w:rPr>
        <w:t xml:space="preserve">Ze względu na specjalistyczne wykorzystanie </w:t>
      </w:r>
      <w:r w:rsidR="0003644F">
        <w:rPr>
          <w:b/>
          <w:bCs/>
          <w:lang w:val="pl-PL"/>
        </w:rPr>
        <w:t>komputerów</w:t>
      </w:r>
      <w:r w:rsidRPr="005F1AC1">
        <w:rPr>
          <w:b/>
          <w:bCs/>
          <w:lang w:val="pl-PL"/>
        </w:rPr>
        <w:t xml:space="preserve"> </w:t>
      </w:r>
      <w:r w:rsidR="0003644F">
        <w:rPr>
          <w:b/>
          <w:bCs/>
          <w:lang w:val="pl-PL"/>
        </w:rPr>
        <w:t xml:space="preserve">(CAD/CAM/CAE) </w:t>
      </w:r>
      <w:r w:rsidRPr="005F1AC1">
        <w:rPr>
          <w:b/>
          <w:bCs/>
          <w:lang w:val="pl-PL"/>
        </w:rPr>
        <w:t xml:space="preserve">oraz zainstalowane oprogramowanie – kompilator firmy Intel wykorzystujący dostępny tylko w procesorach Intel zestaw instrukcji oraz zoptymalizowane zrównoleglenie wykonywanych operacji, </w:t>
      </w:r>
      <w:r w:rsidRPr="00AB1A66">
        <w:rPr>
          <w:b/>
          <w:bCs/>
          <w:u w:val="single"/>
          <w:lang w:val="pl-PL"/>
        </w:rPr>
        <w:t xml:space="preserve">zamawiający dopuszcza tylko </w:t>
      </w:r>
      <w:r w:rsidR="0003644F" w:rsidRPr="00AB1A66">
        <w:rPr>
          <w:b/>
          <w:bCs/>
          <w:u w:val="single"/>
          <w:lang w:val="pl-PL"/>
        </w:rPr>
        <w:t>komputery</w:t>
      </w:r>
      <w:r w:rsidRPr="00AB1A66">
        <w:rPr>
          <w:b/>
          <w:bCs/>
          <w:u w:val="single"/>
          <w:lang w:val="pl-PL"/>
        </w:rPr>
        <w:t xml:space="preserve"> wyposażone w procesory firmy Intel</w:t>
      </w:r>
      <w:r w:rsidR="00AB1A66">
        <w:rPr>
          <w:b/>
          <w:bCs/>
          <w:u w:val="single"/>
          <w:lang w:val="pl-PL"/>
        </w:rPr>
        <w:t xml:space="preserve"> oraz karty graficzne firmy Nvidia</w:t>
      </w:r>
      <w:r w:rsidRPr="005F1AC1">
        <w:rPr>
          <w:b/>
          <w:bCs/>
          <w:lang w:val="pl-PL"/>
        </w:rPr>
        <w:t>.</w:t>
      </w:r>
    </w:p>
    <w:bookmarkEnd w:id="2"/>
    <w:p w14:paraId="70D6BF41" w14:textId="77777777" w:rsidR="006D5A55" w:rsidRDefault="006D5A55">
      <w:pPr>
        <w:spacing w:after="160" w:line="259" w:lineRule="auto"/>
        <w:rPr>
          <w:b/>
          <w:bCs/>
          <w:lang w:val="pl-PL"/>
        </w:rPr>
      </w:pPr>
      <w:r>
        <w:rPr>
          <w:b/>
          <w:bCs/>
          <w:lang w:val="pl-PL"/>
        </w:rPr>
        <w:br w:type="page"/>
      </w:r>
    </w:p>
    <w:p w14:paraId="71619764" w14:textId="666DBE56" w:rsidR="006D5A55" w:rsidRPr="00BF3B88" w:rsidRDefault="006D5A55" w:rsidP="006D5A55">
      <w:pPr>
        <w:spacing w:after="120"/>
        <w:rPr>
          <w:b/>
          <w:bCs/>
          <w:u w:val="single"/>
          <w:lang w:val="pl-PL"/>
        </w:rPr>
      </w:pPr>
      <w:r w:rsidRPr="00BF3B88">
        <w:rPr>
          <w:b/>
          <w:bCs/>
          <w:u w:val="single"/>
          <w:lang w:val="pl-PL"/>
        </w:rPr>
        <w:lastRenderedPageBreak/>
        <w:t xml:space="preserve">Załącznik nr </w:t>
      </w:r>
      <w:r>
        <w:rPr>
          <w:b/>
          <w:bCs/>
          <w:u w:val="single"/>
          <w:lang w:val="pl-PL"/>
        </w:rPr>
        <w:t>2</w:t>
      </w:r>
    </w:p>
    <w:p w14:paraId="47F9D5E2" w14:textId="11E17132" w:rsidR="006D5A55" w:rsidRPr="00351121" w:rsidRDefault="006D5A55" w:rsidP="006D5A55">
      <w:pPr>
        <w:spacing w:after="120"/>
        <w:rPr>
          <w:b/>
          <w:bCs/>
          <w:lang w:val="pl-PL"/>
        </w:rPr>
      </w:pPr>
      <w:r>
        <w:rPr>
          <w:b/>
          <w:bCs/>
          <w:lang w:val="pl-PL"/>
        </w:rPr>
        <w:t>Specyfikacja komputerów bez kart graficznych i z monitorem</w:t>
      </w:r>
    </w:p>
    <w:tbl>
      <w:tblPr>
        <w:tblW w:w="51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3"/>
        <w:gridCol w:w="7229"/>
      </w:tblGrid>
      <w:tr w:rsidR="006D5A55" w:rsidRPr="00932471" w14:paraId="194036B0" w14:textId="77777777" w:rsidTr="0003644F">
        <w:tc>
          <w:tcPr>
            <w:tcW w:w="1135" w:type="pct"/>
            <w:shd w:val="clear" w:color="auto" w:fill="D5DCE4" w:themeFill="text2" w:themeFillTint="33"/>
          </w:tcPr>
          <w:p w14:paraId="568F10FF" w14:textId="77777777" w:rsidR="006D5A55" w:rsidRPr="005F1AC1" w:rsidRDefault="006D5A55" w:rsidP="002A34C0">
            <w:pPr>
              <w:jc w:val="center"/>
              <w:rPr>
                <w:b/>
                <w:bCs/>
                <w:color w:val="000000" w:themeColor="text1"/>
                <w:sz w:val="20"/>
                <w:lang w:val="pl-PL"/>
              </w:rPr>
            </w:pPr>
            <w:r w:rsidRPr="005F1AC1">
              <w:rPr>
                <w:b/>
                <w:bCs/>
                <w:color w:val="000000" w:themeColor="text1"/>
                <w:sz w:val="20"/>
                <w:lang w:val="pl-PL"/>
              </w:rPr>
              <w:t>Nazwa elementu, parametru lub cechy</w:t>
            </w:r>
          </w:p>
        </w:tc>
        <w:tc>
          <w:tcPr>
            <w:tcW w:w="3865" w:type="pct"/>
            <w:shd w:val="clear" w:color="auto" w:fill="D5DCE4" w:themeFill="text2" w:themeFillTint="33"/>
            <w:vAlign w:val="center"/>
          </w:tcPr>
          <w:p w14:paraId="498BF4EE" w14:textId="77777777" w:rsidR="006D5A55" w:rsidRPr="005F1AC1" w:rsidRDefault="006D5A55" w:rsidP="002A34C0">
            <w:pPr>
              <w:jc w:val="center"/>
              <w:rPr>
                <w:b/>
                <w:bCs/>
                <w:color w:val="000000" w:themeColor="text1"/>
                <w:sz w:val="20"/>
                <w:lang w:val="pl-PL"/>
              </w:rPr>
            </w:pPr>
            <w:r w:rsidRPr="005F1AC1">
              <w:rPr>
                <w:b/>
                <w:bCs/>
                <w:color w:val="000000" w:themeColor="text1"/>
                <w:sz w:val="20"/>
                <w:lang w:val="pl-PL"/>
              </w:rPr>
              <w:t>Opis wymagań</w:t>
            </w:r>
          </w:p>
        </w:tc>
      </w:tr>
      <w:tr w:rsidR="006D5A55" w:rsidRPr="00932471" w14:paraId="409D5409" w14:textId="77777777" w:rsidTr="0003644F">
        <w:tc>
          <w:tcPr>
            <w:tcW w:w="1135" w:type="pct"/>
            <w:shd w:val="clear" w:color="auto" w:fill="auto"/>
          </w:tcPr>
          <w:p w14:paraId="4F7ECAD0" w14:textId="77777777" w:rsidR="006D5A55" w:rsidRPr="00932471" w:rsidRDefault="006D5A55" w:rsidP="002A34C0">
            <w:pPr>
              <w:rPr>
                <w:b/>
                <w:bCs/>
                <w:sz w:val="20"/>
                <w:lang w:val="pl-PL"/>
              </w:rPr>
            </w:pPr>
            <w:r w:rsidRPr="00932471">
              <w:rPr>
                <w:b/>
                <w:bCs/>
                <w:sz w:val="20"/>
                <w:lang w:val="pl-PL"/>
              </w:rPr>
              <w:t>Ilość sztuk</w:t>
            </w:r>
          </w:p>
        </w:tc>
        <w:tc>
          <w:tcPr>
            <w:tcW w:w="3865" w:type="pct"/>
            <w:shd w:val="clear" w:color="auto" w:fill="auto"/>
          </w:tcPr>
          <w:p w14:paraId="4E377556" w14:textId="59F0243A" w:rsidR="006D5A55" w:rsidRPr="00932471" w:rsidRDefault="006D5A55" w:rsidP="002A34C0">
            <w:pPr>
              <w:rPr>
                <w:color w:val="000000"/>
                <w:sz w:val="20"/>
                <w:highlight w:val="yellow"/>
                <w:lang w:val="pl-PL"/>
              </w:rPr>
            </w:pPr>
            <w:r w:rsidRPr="001D5B67">
              <w:rPr>
                <w:color w:val="000000"/>
                <w:sz w:val="20"/>
                <w:lang w:val="pl-PL"/>
              </w:rPr>
              <w:t>1</w:t>
            </w:r>
            <w:r w:rsidR="0003644F">
              <w:rPr>
                <w:color w:val="000000"/>
                <w:sz w:val="20"/>
                <w:lang w:val="pl-PL"/>
              </w:rPr>
              <w:t>4</w:t>
            </w:r>
            <w:r w:rsidRPr="001D5B67">
              <w:rPr>
                <w:color w:val="000000"/>
                <w:sz w:val="20"/>
                <w:lang w:val="pl-PL"/>
              </w:rPr>
              <w:t xml:space="preserve"> szt.</w:t>
            </w:r>
          </w:p>
        </w:tc>
      </w:tr>
      <w:tr w:rsidR="006D5A55" w:rsidRPr="00AB1A66" w14:paraId="5F66A592" w14:textId="77777777" w:rsidTr="0003644F">
        <w:tc>
          <w:tcPr>
            <w:tcW w:w="1135" w:type="pct"/>
            <w:shd w:val="clear" w:color="auto" w:fill="auto"/>
            <w:vAlign w:val="center"/>
          </w:tcPr>
          <w:p w14:paraId="6EADB768" w14:textId="77777777" w:rsidR="006D5A55" w:rsidRPr="00932471" w:rsidRDefault="006D5A55" w:rsidP="002A34C0">
            <w:pPr>
              <w:rPr>
                <w:b/>
                <w:sz w:val="20"/>
                <w:lang w:val="pl-PL"/>
              </w:rPr>
            </w:pPr>
            <w:r w:rsidRPr="00932471">
              <w:rPr>
                <w:b/>
                <w:sz w:val="20"/>
                <w:lang w:val="pl-PL"/>
              </w:rPr>
              <w:t>Obudowa</w:t>
            </w:r>
          </w:p>
        </w:tc>
        <w:tc>
          <w:tcPr>
            <w:tcW w:w="3865" w:type="pct"/>
            <w:shd w:val="clear" w:color="auto" w:fill="auto"/>
            <w:vAlign w:val="center"/>
          </w:tcPr>
          <w:p w14:paraId="1961FE54" w14:textId="66D8FD9B" w:rsidR="006D5A55" w:rsidRPr="00932471" w:rsidRDefault="006D5A55" w:rsidP="002A34C0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Obudowa MidiTower, czarna, z dedykowanym wentylatorem 4-pin z tyłu obudowy, z</w:t>
            </w:r>
            <w:r w:rsidR="00254C08">
              <w:rPr>
                <w:sz w:val="20"/>
                <w:lang w:val="pl-PL"/>
              </w:rPr>
              <w:t> </w:t>
            </w:r>
            <w:r>
              <w:rPr>
                <w:sz w:val="20"/>
                <w:lang w:val="pl-PL"/>
              </w:rPr>
              <w:t>min. dwoma wejściami USB 3.0 z przodu obudowy.</w:t>
            </w:r>
          </w:p>
        </w:tc>
      </w:tr>
      <w:tr w:rsidR="006D5A55" w:rsidRPr="00AB1A66" w14:paraId="0AB43936" w14:textId="77777777" w:rsidTr="0003644F">
        <w:tc>
          <w:tcPr>
            <w:tcW w:w="1135" w:type="pct"/>
            <w:shd w:val="clear" w:color="auto" w:fill="auto"/>
            <w:vAlign w:val="center"/>
          </w:tcPr>
          <w:p w14:paraId="7FEAAFB2" w14:textId="77777777" w:rsidR="006D5A55" w:rsidRPr="00932471" w:rsidRDefault="006D5A55" w:rsidP="002A34C0">
            <w:pPr>
              <w:rPr>
                <w:b/>
                <w:bCs/>
                <w:sz w:val="20"/>
                <w:lang w:val="pl-PL"/>
              </w:rPr>
            </w:pPr>
            <w:r w:rsidRPr="00932471">
              <w:rPr>
                <w:b/>
                <w:bCs/>
                <w:sz w:val="20"/>
                <w:lang w:val="pl-PL"/>
              </w:rPr>
              <w:t>Procesor</w:t>
            </w:r>
          </w:p>
        </w:tc>
        <w:tc>
          <w:tcPr>
            <w:tcW w:w="3865" w:type="pct"/>
            <w:shd w:val="clear" w:color="auto" w:fill="auto"/>
            <w:vAlign w:val="center"/>
          </w:tcPr>
          <w:p w14:paraId="696341D0" w14:textId="443B78A3" w:rsidR="006D5A55" w:rsidRDefault="00F90E0E" w:rsidP="002A34C0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Procesor Intel</w:t>
            </w:r>
            <w:r w:rsidR="00AB1A66" w:rsidRPr="00AB1A66">
              <w:rPr>
                <w:sz w:val="20"/>
                <w:lang w:val="pl-PL"/>
              </w:rPr>
              <w:t xml:space="preserve">. </w:t>
            </w:r>
            <w:r w:rsidR="006D5A55" w:rsidRPr="002E2421">
              <w:rPr>
                <w:sz w:val="20"/>
                <w:lang w:val="pl-PL"/>
              </w:rPr>
              <w:t>Architektura x86</w:t>
            </w:r>
            <w:r w:rsidR="006D5A55">
              <w:rPr>
                <w:sz w:val="20"/>
                <w:lang w:val="pl-PL"/>
              </w:rPr>
              <w:t>_64</w:t>
            </w:r>
            <w:r w:rsidR="006D5A55" w:rsidRPr="002E2421">
              <w:rPr>
                <w:sz w:val="20"/>
                <w:lang w:val="pl-PL"/>
              </w:rPr>
              <w:t>,</w:t>
            </w:r>
            <w:r w:rsidR="006D5A55">
              <w:rPr>
                <w:sz w:val="20"/>
                <w:lang w:val="pl-PL"/>
              </w:rPr>
              <w:t xml:space="preserve"> maksymalny TDP dla procesora – 65W. Ilość rdzeni dla procesora – 6, liczba wątków – 12, min. 12 MB pamięci cache</w:t>
            </w:r>
            <w:r w:rsidR="0003644F">
              <w:rPr>
                <w:sz w:val="20"/>
                <w:lang w:val="pl-PL"/>
              </w:rPr>
              <w:t>, wbudowana karta graficzna</w:t>
            </w:r>
            <w:r w:rsidR="006D5A55">
              <w:rPr>
                <w:sz w:val="20"/>
                <w:lang w:val="pl-PL"/>
              </w:rPr>
              <w:t>. W</w:t>
            </w:r>
            <w:r w:rsidR="006D5A55" w:rsidRPr="002E2421">
              <w:rPr>
                <w:sz w:val="20"/>
                <w:lang w:val="pl-PL"/>
              </w:rPr>
              <w:t xml:space="preserve">ynik wydajności procesora instalowanego w oferowanym </w:t>
            </w:r>
            <w:r w:rsidR="006D5A55">
              <w:rPr>
                <w:sz w:val="20"/>
                <w:lang w:val="pl-PL"/>
              </w:rPr>
              <w:t>komputerz</w:t>
            </w:r>
            <w:r w:rsidR="006D5A55" w:rsidRPr="002E2421">
              <w:rPr>
                <w:sz w:val="20"/>
                <w:lang w:val="pl-PL"/>
              </w:rPr>
              <w:t xml:space="preserve">e powinien przekraczać </w:t>
            </w:r>
            <w:r w:rsidR="00AB1A66">
              <w:rPr>
                <w:sz w:val="20"/>
                <w:lang w:val="pl-PL"/>
              </w:rPr>
              <w:t xml:space="preserve">minimum </w:t>
            </w:r>
            <w:r w:rsidR="006D5A55">
              <w:rPr>
                <w:sz w:val="20"/>
                <w:lang w:val="pl-PL"/>
              </w:rPr>
              <w:t>54</w:t>
            </w:r>
            <w:r w:rsidR="006D5A55" w:rsidRPr="00351121">
              <w:rPr>
                <w:sz w:val="20"/>
                <w:lang w:val="pl-PL"/>
              </w:rPr>
              <w:t xml:space="preserve"> punkt</w:t>
            </w:r>
            <w:r w:rsidR="006D5A55">
              <w:rPr>
                <w:sz w:val="20"/>
                <w:lang w:val="pl-PL"/>
              </w:rPr>
              <w:t>y</w:t>
            </w:r>
            <w:r w:rsidR="006D5A55" w:rsidRPr="00351121">
              <w:rPr>
                <w:sz w:val="20"/>
                <w:lang w:val="pl-PL"/>
              </w:rPr>
              <w:t xml:space="preserve"> </w:t>
            </w:r>
            <w:r w:rsidR="006D5A55">
              <w:rPr>
                <w:sz w:val="20"/>
                <w:lang w:val="pl-PL"/>
              </w:rPr>
              <w:t xml:space="preserve">w teście </w:t>
            </w:r>
            <w:r w:rsidR="006D5A55" w:rsidRPr="00046BE0">
              <w:rPr>
                <w:sz w:val="20"/>
                <w:lang w:val="pl-PL"/>
              </w:rPr>
              <w:t xml:space="preserve">CB R15 + R20 + 7-Zip + X265 + Blender </w:t>
            </w:r>
            <w:r w:rsidR="006D5A55">
              <w:rPr>
                <w:sz w:val="20"/>
                <w:lang w:val="pl-PL"/>
              </w:rPr>
              <w:t xml:space="preserve">+ </w:t>
            </w:r>
            <w:r w:rsidR="006D5A55" w:rsidRPr="00046BE0">
              <w:rPr>
                <w:sz w:val="20"/>
                <w:lang w:val="pl-PL"/>
              </w:rPr>
              <w:t>3DM11</w:t>
            </w:r>
            <w:r w:rsidR="006D5A55">
              <w:rPr>
                <w:sz w:val="20"/>
                <w:lang w:val="pl-PL"/>
              </w:rPr>
              <w:t xml:space="preserve"> oraz </w:t>
            </w:r>
            <w:r w:rsidR="00AB1A66">
              <w:rPr>
                <w:sz w:val="20"/>
                <w:lang w:val="pl-PL"/>
              </w:rPr>
              <w:t xml:space="preserve">minimum </w:t>
            </w:r>
            <w:r w:rsidR="006D5A55">
              <w:rPr>
                <w:sz w:val="20"/>
                <w:lang w:val="pl-PL"/>
              </w:rPr>
              <w:t xml:space="preserve">3200 punktów </w:t>
            </w:r>
            <w:r w:rsidR="006D5A55" w:rsidRPr="00937506">
              <w:rPr>
                <w:sz w:val="20"/>
                <w:lang w:val="pl-PL"/>
              </w:rPr>
              <w:t>w teście Cinebench R20</w:t>
            </w:r>
            <w:r w:rsidR="006D5A55" w:rsidRPr="002E2421">
              <w:rPr>
                <w:sz w:val="20"/>
                <w:lang w:val="pl-PL"/>
              </w:rPr>
              <w:t>.</w:t>
            </w:r>
          </w:p>
          <w:p w14:paraId="1FE0B609" w14:textId="7A1CF6F8" w:rsidR="006D5A55" w:rsidRPr="002E2421" w:rsidRDefault="006D5A55" w:rsidP="00F90E0E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Procesor wyposażon</w:t>
            </w:r>
            <w:r w:rsidR="00F90E0E">
              <w:rPr>
                <w:sz w:val="20"/>
                <w:lang w:val="pl-PL"/>
              </w:rPr>
              <w:t>y w dedykowany układ chłodzenia.</w:t>
            </w:r>
          </w:p>
        </w:tc>
      </w:tr>
      <w:tr w:rsidR="006D5A55" w:rsidRPr="00932471" w14:paraId="790CC076" w14:textId="77777777" w:rsidTr="0003644F">
        <w:tc>
          <w:tcPr>
            <w:tcW w:w="1135" w:type="pct"/>
            <w:shd w:val="clear" w:color="auto" w:fill="auto"/>
            <w:vAlign w:val="center"/>
          </w:tcPr>
          <w:p w14:paraId="3F037A19" w14:textId="77777777" w:rsidR="006D5A55" w:rsidRPr="00932471" w:rsidRDefault="006D5A55" w:rsidP="002A34C0">
            <w:pPr>
              <w:rPr>
                <w:b/>
                <w:bCs/>
                <w:sz w:val="20"/>
                <w:lang w:val="pl-PL"/>
              </w:rPr>
            </w:pPr>
            <w:r w:rsidRPr="00932471">
              <w:rPr>
                <w:b/>
                <w:bCs/>
                <w:sz w:val="20"/>
                <w:lang w:val="pl-PL"/>
              </w:rPr>
              <w:t xml:space="preserve">Liczba procesorów </w:t>
            </w:r>
          </w:p>
        </w:tc>
        <w:tc>
          <w:tcPr>
            <w:tcW w:w="3865" w:type="pct"/>
            <w:shd w:val="clear" w:color="auto" w:fill="auto"/>
            <w:vAlign w:val="center"/>
          </w:tcPr>
          <w:p w14:paraId="036FF4BE" w14:textId="77777777" w:rsidR="006D5A55" w:rsidRPr="00932471" w:rsidRDefault="006D5A55" w:rsidP="002A34C0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1</w:t>
            </w:r>
          </w:p>
        </w:tc>
      </w:tr>
      <w:tr w:rsidR="006D5A55" w:rsidRPr="00937506" w14:paraId="4E0642C8" w14:textId="77777777" w:rsidTr="0003644F">
        <w:tc>
          <w:tcPr>
            <w:tcW w:w="1135" w:type="pct"/>
            <w:shd w:val="clear" w:color="auto" w:fill="auto"/>
            <w:vAlign w:val="center"/>
          </w:tcPr>
          <w:p w14:paraId="79406BD8" w14:textId="77777777" w:rsidR="006D5A55" w:rsidRPr="00932471" w:rsidRDefault="006D5A55" w:rsidP="002A34C0">
            <w:pPr>
              <w:rPr>
                <w:b/>
                <w:bCs/>
                <w:sz w:val="20"/>
                <w:lang w:val="pl-PL"/>
              </w:rPr>
            </w:pPr>
            <w:r w:rsidRPr="00932471">
              <w:rPr>
                <w:b/>
                <w:bCs/>
                <w:sz w:val="20"/>
                <w:lang w:val="pl-PL"/>
              </w:rPr>
              <w:t>Płyta główna</w:t>
            </w:r>
          </w:p>
        </w:tc>
        <w:tc>
          <w:tcPr>
            <w:tcW w:w="3865" w:type="pct"/>
            <w:shd w:val="clear" w:color="auto" w:fill="auto"/>
            <w:vAlign w:val="center"/>
          </w:tcPr>
          <w:p w14:paraId="37763CC6" w14:textId="3DAE83F2" w:rsidR="006D5A55" w:rsidRPr="00932471" w:rsidRDefault="006D5A55" w:rsidP="00F90E0E">
            <w:pPr>
              <w:rPr>
                <w:sz w:val="20"/>
                <w:lang w:val="pl-PL"/>
              </w:rPr>
            </w:pPr>
            <w:r w:rsidRPr="00932471">
              <w:rPr>
                <w:sz w:val="20"/>
                <w:lang w:val="pl-PL"/>
              </w:rPr>
              <w:t xml:space="preserve">Płyta główna </w:t>
            </w:r>
            <w:r>
              <w:rPr>
                <w:sz w:val="20"/>
                <w:lang w:val="pl-PL"/>
              </w:rPr>
              <w:t xml:space="preserve">standardu ATX </w:t>
            </w:r>
            <w:r w:rsidRPr="00932471">
              <w:rPr>
                <w:sz w:val="20"/>
                <w:lang w:val="pl-PL"/>
              </w:rPr>
              <w:t xml:space="preserve">dedykowana do pracy </w:t>
            </w:r>
            <w:r>
              <w:rPr>
                <w:sz w:val="20"/>
                <w:lang w:val="pl-PL"/>
              </w:rPr>
              <w:t xml:space="preserve">z </w:t>
            </w:r>
            <w:r w:rsidR="00F90E0E">
              <w:rPr>
                <w:sz w:val="20"/>
                <w:lang w:val="pl-PL"/>
              </w:rPr>
              <w:t>oferowanym procesorem</w:t>
            </w:r>
            <w:r>
              <w:rPr>
                <w:sz w:val="20"/>
                <w:lang w:val="pl-PL"/>
              </w:rPr>
              <w:t xml:space="preserve">. Obsługiwana pamięć </w:t>
            </w:r>
            <w:r w:rsidRPr="00937506">
              <w:rPr>
                <w:sz w:val="20"/>
                <w:lang w:val="pl-PL"/>
              </w:rPr>
              <w:t>DDR4-2933 MHz</w:t>
            </w:r>
            <w:r>
              <w:rPr>
                <w:sz w:val="20"/>
                <w:lang w:val="pl-PL"/>
              </w:rPr>
              <w:t xml:space="preserve">, 4 sloty na pamięć z czego 2 zajęte przez zainstalowaną pamięć, maksymalna zainstalowana pamięć 128 GB, dual-chanel. Porty wewnętrzne: </w:t>
            </w:r>
            <w:r w:rsidRPr="00937506">
              <w:rPr>
                <w:sz w:val="20"/>
                <w:lang w:val="pl-PL"/>
              </w:rPr>
              <w:t>SATA III (6 Gb/s) - 6 szt</w:t>
            </w:r>
            <w:r>
              <w:rPr>
                <w:sz w:val="20"/>
                <w:lang w:val="pl-PL"/>
              </w:rPr>
              <w:t xml:space="preserve">, </w:t>
            </w:r>
            <w:r w:rsidRPr="00937506">
              <w:rPr>
                <w:sz w:val="20"/>
                <w:lang w:val="pl-PL"/>
              </w:rPr>
              <w:t>M.2 - 2 szt</w:t>
            </w:r>
            <w:r>
              <w:rPr>
                <w:sz w:val="20"/>
                <w:lang w:val="pl-PL"/>
              </w:rPr>
              <w:t xml:space="preserve">, </w:t>
            </w:r>
            <w:r w:rsidRPr="00937506">
              <w:rPr>
                <w:sz w:val="20"/>
                <w:lang w:val="pl-PL"/>
              </w:rPr>
              <w:t>PCIe 3.0 x16 - 2 szt</w:t>
            </w:r>
            <w:r>
              <w:rPr>
                <w:sz w:val="20"/>
                <w:lang w:val="pl-PL"/>
              </w:rPr>
              <w:t xml:space="preserve">, </w:t>
            </w:r>
            <w:r w:rsidRPr="00937506">
              <w:rPr>
                <w:sz w:val="20"/>
                <w:lang w:val="pl-PL"/>
              </w:rPr>
              <w:t>PCIe 3.0 x1 - 3 szt, USB 3.1 Gen. 1 (USB 3.0) - 1 szt, USB 2.0 - 2 szt, Złącze COM - 1 szt, Front Panel Audio, złącze wyjścia S/PDIF - 1 szt</w:t>
            </w:r>
            <w:r>
              <w:rPr>
                <w:sz w:val="20"/>
                <w:lang w:val="pl-PL"/>
              </w:rPr>
              <w:t>, z</w:t>
            </w:r>
            <w:r w:rsidRPr="00937506">
              <w:rPr>
                <w:sz w:val="20"/>
                <w:lang w:val="pl-PL"/>
              </w:rPr>
              <w:t>łącze wentylatora 4 pin - 3 szt.</w:t>
            </w:r>
            <w:r>
              <w:rPr>
                <w:sz w:val="20"/>
                <w:lang w:val="pl-PL"/>
              </w:rPr>
              <w:t xml:space="preserve"> Porty zewnętrzne: </w:t>
            </w:r>
            <w:r w:rsidRPr="00937506">
              <w:rPr>
                <w:sz w:val="20"/>
                <w:lang w:val="pl-PL"/>
              </w:rPr>
              <w:t>DVI-D - 1 szt</w:t>
            </w:r>
            <w:r>
              <w:rPr>
                <w:sz w:val="20"/>
                <w:lang w:val="pl-PL"/>
              </w:rPr>
              <w:t xml:space="preserve">, </w:t>
            </w:r>
            <w:r w:rsidRPr="00937506">
              <w:rPr>
                <w:sz w:val="20"/>
                <w:lang w:val="pl-PL"/>
              </w:rPr>
              <w:t>VGA (D-Sub) - 1 szt</w:t>
            </w:r>
            <w:r>
              <w:rPr>
                <w:sz w:val="20"/>
                <w:lang w:val="pl-PL"/>
              </w:rPr>
              <w:t xml:space="preserve">, </w:t>
            </w:r>
            <w:r w:rsidRPr="00937506">
              <w:rPr>
                <w:sz w:val="20"/>
                <w:lang w:val="pl-PL"/>
              </w:rPr>
              <w:t>HDMI - 1 szt</w:t>
            </w:r>
            <w:r>
              <w:rPr>
                <w:sz w:val="20"/>
                <w:lang w:val="pl-PL"/>
              </w:rPr>
              <w:t xml:space="preserve">, </w:t>
            </w:r>
            <w:r w:rsidRPr="00937506">
              <w:rPr>
                <w:sz w:val="20"/>
                <w:lang w:val="pl-PL"/>
              </w:rPr>
              <w:t>RJ45 (LAN) - 1 szt</w:t>
            </w:r>
            <w:r>
              <w:rPr>
                <w:sz w:val="20"/>
                <w:lang w:val="pl-PL"/>
              </w:rPr>
              <w:t xml:space="preserve">, </w:t>
            </w:r>
            <w:r w:rsidRPr="00937506">
              <w:rPr>
                <w:sz w:val="20"/>
                <w:lang w:val="pl-PL"/>
              </w:rPr>
              <w:t>USB 3.1 Gen. 1 (USB 3.0) - 4 szt, USB 2.0 - 2 szt</w:t>
            </w:r>
            <w:r>
              <w:rPr>
                <w:sz w:val="20"/>
                <w:lang w:val="pl-PL"/>
              </w:rPr>
              <w:t xml:space="preserve">, </w:t>
            </w:r>
            <w:r w:rsidRPr="00937506">
              <w:rPr>
                <w:sz w:val="20"/>
                <w:lang w:val="pl-PL"/>
              </w:rPr>
              <w:t>PS/2 klawiatura/mysz - 1 szt.</w:t>
            </w:r>
            <w:r>
              <w:rPr>
                <w:sz w:val="20"/>
                <w:lang w:val="pl-PL"/>
              </w:rPr>
              <w:t xml:space="preserve"> Karta sieciowa przewodowa 1GB. Obsługa RAID poziomu 0-6.</w:t>
            </w:r>
          </w:p>
        </w:tc>
      </w:tr>
      <w:tr w:rsidR="006D5A55" w:rsidRPr="00AB1A66" w14:paraId="59EF13E5" w14:textId="77777777" w:rsidTr="0003644F">
        <w:tc>
          <w:tcPr>
            <w:tcW w:w="1135" w:type="pct"/>
            <w:shd w:val="clear" w:color="auto" w:fill="auto"/>
            <w:vAlign w:val="center"/>
          </w:tcPr>
          <w:p w14:paraId="613CDE1A" w14:textId="77777777" w:rsidR="006D5A55" w:rsidRPr="00932471" w:rsidRDefault="006D5A55" w:rsidP="002A34C0">
            <w:pPr>
              <w:rPr>
                <w:b/>
                <w:sz w:val="20"/>
                <w:lang w:val="pl-PL"/>
              </w:rPr>
            </w:pPr>
            <w:r w:rsidRPr="00932471">
              <w:rPr>
                <w:b/>
                <w:sz w:val="20"/>
                <w:lang w:val="pl-PL"/>
              </w:rPr>
              <w:t>Pamięć operacyjna</w:t>
            </w:r>
          </w:p>
        </w:tc>
        <w:tc>
          <w:tcPr>
            <w:tcW w:w="3865" w:type="pct"/>
            <w:shd w:val="clear" w:color="auto" w:fill="auto"/>
            <w:vAlign w:val="center"/>
          </w:tcPr>
          <w:p w14:paraId="7721776A" w14:textId="77777777" w:rsidR="006D5A55" w:rsidRPr="00932471" w:rsidRDefault="006D5A55" w:rsidP="002A34C0">
            <w:pPr>
              <w:rPr>
                <w:sz w:val="20"/>
                <w:lang w:val="pl-PL"/>
              </w:rPr>
            </w:pPr>
            <w:r w:rsidRPr="00932471">
              <w:rPr>
                <w:sz w:val="20"/>
                <w:lang w:val="pl-PL"/>
              </w:rPr>
              <w:t xml:space="preserve">Zainstalowane </w:t>
            </w:r>
            <w:r>
              <w:rPr>
                <w:sz w:val="20"/>
                <w:lang w:val="pl-PL"/>
              </w:rPr>
              <w:t>16</w:t>
            </w:r>
            <w:r w:rsidRPr="001D5B67">
              <w:rPr>
                <w:sz w:val="20"/>
                <w:lang w:val="pl-PL"/>
              </w:rPr>
              <w:t>GB</w:t>
            </w:r>
            <w:r>
              <w:rPr>
                <w:sz w:val="20"/>
                <w:lang w:val="pl-PL"/>
              </w:rPr>
              <w:t xml:space="preserve"> </w:t>
            </w:r>
            <w:r w:rsidRPr="00932471">
              <w:rPr>
                <w:sz w:val="20"/>
                <w:lang w:val="pl-PL"/>
              </w:rPr>
              <w:t xml:space="preserve">pamięci </w:t>
            </w:r>
            <w:r>
              <w:rPr>
                <w:sz w:val="20"/>
                <w:lang w:val="pl-PL"/>
              </w:rPr>
              <w:t xml:space="preserve">RAM w kościach po 8 GB. Pamięć DDR4 o częstotliwości 3200 MHz (16CL). </w:t>
            </w:r>
          </w:p>
        </w:tc>
      </w:tr>
      <w:tr w:rsidR="006D5A55" w:rsidRPr="0003644F" w14:paraId="7EF194F1" w14:textId="77777777" w:rsidTr="0003644F">
        <w:tc>
          <w:tcPr>
            <w:tcW w:w="1135" w:type="pct"/>
            <w:shd w:val="clear" w:color="auto" w:fill="auto"/>
            <w:vAlign w:val="center"/>
          </w:tcPr>
          <w:p w14:paraId="43DB11BB" w14:textId="77777777" w:rsidR="006D5A55" w:rsidRPr="00932471" w:rsidRDefault="006D5A55" w:rsidP="002A34C0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Karta graficzna</w:t>
            </w:r>
          </w:p>
        </w:tc>
        <w:tc>
          <w:tcPr>
            <w:tcW w:w="3865" w:type="pct"/>
            <w:shd w:val="clear" w:color="auto" w:fill="auto"/>
            <w:vAlign w:val="center"/>
          </w:tcPr>
          <w:p w14:paraId="3C03F598" w14:textId="5F10A9B8" w:rsidR="006D5A55" w:rsidRPr="0003644F" w:rsidRDefault="006D5A55" w:rsidP="0003644F">
            <w:pPr>
              <w:jc w:val="both"/>
              <w:rPr>
                <w:sz w:val="20"/>
              </w:rPr>
            </w:pPr>
            <w:r>
              <w:rPr>
                <w:sz w:val="20"/>
                <w:lang w:val="pl-PL"/>
              </w:rPr>
              <w:t>Wbudowana w procesor.</w:t>
            </w:r>
            <w:r w:rsidR="0003644F">
              <w:rPr>
                <w:sz w:val="20"/>
                <w:lang w:val="pl-PL"/>
              </w:rPr>
              <w:t xml:space="preserve"> </w:t>
            </w:r>
            <w:r w:rsidR="0003644F" w:rsidRPr="0003644F">
              <w:rPr>
                <w:sz w:val="20"/>
              </w:rPr>
              <w:t>Wymagane protokoły: DirectX</w:t>
            </w:r>
            <w:r w:rsidR="0003644F">
              <w:rPr>
                <w:sz w:val="20"/>
              </w:rPr>
              <w:t xml:space="preserve"> </w:t>
            </w:r>
            <w:r w:rsidR="0003644F" w:rsidRPr="0003644F">
              <w:rPr>
                <w:sz w:val="20"/>
              </w:rPr>
              <w:t>12 (12</w:t>
            </w:r>
            <w:r w:rsidR="003220DA">
              <w:rPr>
                <w:sz w:val="20"/>
              </w:rPr>
              <w:t>.</w:t>
            </w:r>
            <w:r w:rsidR="0003644F" w:rsidRPr="0003644F">
              <w:rPr>
                <w:sz w:val="20"/>
              </w:rPr>
              <w:t>1)</w:t>
            </w:r>
            <w:r w:rsidR="0003644F">
              <w:rPr>
                <w:sz w:val="20"/>
              </w:rPr>
              <w:t xml:space="preserve">, </w:t>
            </w:r>
            <w:r w:rsidR="0003644F" w:rsidRPr="0003644F">
              <w:rPr>
                <w:sz w:val="20"/>
              </w:rPr>
              <w:t>Shader Model</w:t>
            </w:r>
            <w:r w:rsidR="0003644F">
              <w:rPr>
                <w:sz w:val="20"/>
              </w:rPr>
              <w:t xml:space="preserve"> </w:t>
            </w:r>
            <w:r w:rsidR="0003644F" w:rsidRPr="0003644F">
              <w:rPr>
                <w:sz w:val="20"/>
              </w:rPr>
              <w:t>6.5</w:t>
            </w:r>
            <w:r w:rsidR="0003644F">
              <w:rPr>
                <w:sz w:val="20"/>
              </w:rPr>
              <w:t xml:space="preserve">, </w:t>
            </w:r>
            <w:r w:rsidR="0003644F" w:rsidRPr="0003644F">
              <w:rPr>
                <w:sz w:val="20"/>
              </w:rPr>
              <w:t>OpenGL</w:t>
            </w:r>
            <w:r w:rsidR="0003644F">
              <w:rPr>
                <w:sz w:val="20"/>
              </w:rPr>
              <w:t xml:space="preserve"> </w:t>
            </w:r>
            <w:r w:rsidR="0003644F" w:rsidRPr="0003644F">
              <w:rPr>
                <w:sz w:val="20"/>
              </w:rPr>
              <w:t>4.6, OpenCL 2.1, Vulkan 1.1</w:t>
            </w:r>
          </w:p>
        </w:tc>
      </w:tr>
      <w:tr w:rsidR="006D5A55" w:rsidRPr="00AB1A66" w14:paraId="1CB62A48" w14:textId="77777777" w:rsidTr="0003644F">
        <w:tc>
          <w:tcPr>
            <w:tcW w:w="1135" w:type="pct"/>
            <w:shd w:val="clear" w:color="auto" w:fill="auto"/>
            <w:vAlign w:val="center"/>
          </w:tcPr>
          <w:p w14:paraId="14EBE1C2" w14:textId="77777777" w:rsidR="006D5A55" w:rsidRPr="00932471" w:rsidRDefault="006D5A55" w:rsidP="002A34C0">
            <w:pPr>
              <w:rPr>
                <w:b/>
                <w:sz w:val="20"/>
                <w:lang w:val="pl-PL"/>
              </w:rPr>
            </w:pPr>
            <w:r w:rsidRPr="00932471">
              <w:rPr>
                <w:b/>
                <w:sz w:val="20"/>
                <w:lang w:val="pl-PL"/>
              </w:rPr>
              <w:t xml:space="preserve">Dysk </w:t>
            </w:r>
            <w:r>
              <w:rPr>
                <w:b/>
                <w:sz w:val="20"/>
                <w:lang w:val="pl-PL"/>
              </w:rPr>
              <w:t>SSD M2</w:t>
            </w:r>
          </w:p>
        </w:tc>
        <w:tc>
          <w:tcPr>
            <w:tcW w:w="3865" w:type="pct"/>
            <w:shd w:val="clear" w:color="auto" w:fill="auto"/>
            <w:vAlign w:val="center"/>
          </w:tcPr>
          <w:p w14:paraId="38407ADC" w14:textId="77777777" w:rsidR="006D5A55" w:rsidRPr="00CD0AA9" w:rsidRDefault="006D5A55" w:rsidP="002A34C0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SSD standardu M2 o pojemności 256 GB i parametrach: </w:t>
            </w:r>
            <w:r w:rsidRPr="00EC2D8A">
              <w:rPr>
                <w:sz w:val="20"/>
                <w:lang w:val="pl-PL"/>
              </w:rPr>
              <w:t>M.2 PCIe NVMe 3.0 x4</w:t>
            </w:r>
            <w:r>
              <w:rPr>
                <w:sz w:val="20"/>
                <w:lang w:val="pl-PL"/>
              </w:rPr>
              <w:t>, p</w:t>
            </w:r>
            <w:r w:rsidRPr="00EC2D8A">
              <w:rPr>
                <w:sz w:val="20"/>
                <w:lang w:val="pl-PL"/>
              </w:rPr>
              <w:t>rędkość odczytu (</w:t>
            </w:r>
            <w:r>
              <w:rPr>
                <w:sz w:val="20"/>
                <w:lang w:val="pl-PL"/>
              </w:rPr>
              <w:t>minimalna</w:t>
            </w:r>
            <w:r w:rsidRPr="00EC2D8A">
              <w:rPr>
                <w:sz w:val="20"/>
                <w:lang w:val="pl-PL"/>
              </w:rPr>
              <w:t>)</w:t>
            </w:r>
            <w:r>
              <w:rPr>
                <w:sz w:val="20"/>
                <w:lang w:val="pl-PL"/>
              </w:rPr>
              <w:t xml:space="preserve"> </w:t>
            </w:r>
            <w:r w:rsidRPr="00EC2D8A">
              <w:rPr>
                <w:sz w:val="20"/>
                <w:lang w:val="pl-PL"/>
              </w:rPr>
              <w:t>3</w:t>
            </w:r>
            <w:r>
              <w:rPr>
                <w:sz w:val="20"/>
                <w:lang w:val="pl-PL"/>
              </w:rPr>
              <w:t>4</w:t>
            </w:r>
            <w:r w:rsidRPr="00EC2D8A">
              <w:rPr>
                <w:sz w:val="20"/>
                <w:lang w:val="pl-PL"/>
              </w:rPr>
              <w:t>00 MB/s</w:t>
            </w:r>
            <w:r>
              <w:rPr>
                <w:sz w:val="20"/>
                <w:lang w:val="pl-PL"/>
              </w:rPr>
              <w:t>, p</w:t>
            </w:r>
            <w:r w:rsidRPr="00EC2D8A">
              <w:rPr>
                <w:sz w:val="20"/>
                <w:lang w:val="pl-PL"/>
              </w:rPr>
              <w:t>rędkość zapisu (m</w:t>
            </w:r>
            <w:r>
              <w:rPr>
                <w:sz w:val="20"/>
                <w:lang w:val="pl-PL"/>
              </w:rPr>
              <w:t>inimalna</w:t>
            </w:r>
            <w:r w:rsidRPr="00EC2D8A">
              <w:rPr>
                <w:sz w:val="20"/>
                <w:lang w:val="pl-PL"/>
              </w:rPr>
              <w:t>)</w:t>
            </w:r>
            <w:r>
              <w:rPr>
                <w:sz w:val="20"/>
                <w:lang w:val="pl-PL"/>
              </w:rPr>
              <w:t xml:space="preserve"> </w:t>
            </w:r>
            <w:r w:rsidRPr="00EC2D8A">
              <w:rPr>
                <w:sz w:val="20"/>
                <w:lang w:val="pl-PL"/>
              </w:rPr>
              <w:t>1200 MB/s</w:t>
            </w:r>
            <w:r>
              <w:rPr>
                <w:sz w:val="20"/>
                <w:lang w:val="pl-PL"/>
              </w:rPr>
              <w:t>, o</w:t>
            </w:r>
            <w:r w:rsidRPr="00EC2D8A">
              <w:rPr>
                <w:sz w:val="20"/>
                <w:lang w:val="pl-PL"/>
              </w:rPr>
              <w:t>dczyt losowy</w:t>
            </w:r>
            <w:r>
              <w:rPr>
                <w:sz w:val="20"/>
                <w:lang w:val="pl-PL"/>
              </w:rPr>
              <w:t xml:space="preserve"> </w:t>
            </w:r>
            <w:r w:rsidRPr="00EC2D8A">
              <w:rPr>
                <w:sz w:val="20"/>
                <w:lang w:val="pl-PL"/>
              </w:rPr>
              <w:t>220,000 IOPS</w:t>
            </w:r>
            <w:r>
              <w:rPr>
                <w:sz w:val="20"/>
                <w:lang w:val="pl-PL"/>
              </w:rPr>
              <w:t>, z</w:t>
            </w:r>
            <w:r w:rsidRPr="00EC2D8A">
              <w:rPr>
                <w:sz w:val="20"/>
                <w:lang w:val="pl-PL"/>
              </w:rPr>
              <w:t>apis losowy</w:t>
            </w:r>
            <w:r>
              <w:rPr>
                <w:sz w:val="20"/>
                <w:lang w:val="pl-PL"/>
              </w:rPr>
              <w:t xml:space="preserve"> </w:t>
            </w:r>
            <w:r w:rsidRPr="00EC2D8A">
              <w:rPr>
                <w:sz w:val="20"/>
                <w:lang w:val="pl-PL"/>
              </w:rPr>
              <w:t>290,000 IOPS</w:t>
            </w:r>
            <w:r>
              <w:rPr>
                <w:sz w:val="20"/>
                <w:lang w:val="pl-PL"/>
              </w:rPr>
              <w:t xml:space="preserve">, </w:t>
            </w:r>
            <w:r w:rsidRPr="00EC2D8A">
              <w:rPr>
                <w:sz w:val="20"/>
                <w:lang w:val="pl-PL"/>
              </w:rPr>
              <w:t>MTBF</w:t>
            </w:r>
            <w:r>
              <w:rPr>
                <w:sz w:val="20"/>
                <w:lang w:val="pl-PL"/>
              </w:rPr>
              <w:t xml:space="preserve"> min. </w:t>
            </w:r>
            <w:r w:rsidRPr="00EC2D8A">
              <w:rPr>
                <w:sz w:val="20"/>
                <w:lang w:val="pl-PL"/>
              </w:rPr>
              <w:t>2 000 000 godz.</w:t>
            </w:r>
          </w:p>
        </w:tc>
      </w:tr>
      <w:tr w:rsidR="006D5A55" w:rsidRPr="00AB1A66" w14:paraId="6E54880C" w14:textId="77777777" w:rsidTr="0003644F">
        <w:tc>
          <w:tcPr>
            <w:tcW w:w="1135" w:type="pct"/>
            <w:shd w:val="clear" w:color="auto" w:fill="auto"/>
            <w:vAlign w:val="center"/>
          </w:tcPr>
          <w:p w14:paraId="1380D643" w14:textId="77777777" w:rsidR="006D5A55" w:rsidRPr="00932471" w:rsidRDefault="006D5A55" w:rsidP="002A34C0">
            <w:pPr>
              <w:rPr>
                <w:b/>
                <w:sz w:val="20"/>
                <w:lang w:val="pl-PL"/>
              </w:rPr>
            </w:pPr>
            <w:r w:rsidRPr="00932471">
              <w:rPr>
                <w:b/>
                <w:sz w:val="20"/>
                <w:lang w:val="pl-PL"/>
              </w:rPr>
              <w:t>Zasilacz</w:t>
            </w:r>
          </w:p>
        </w:tc>
        <w:tc>
          <w:tcPr>
            <w:tcW w:w="3865" w:type="pct"/>
            <w:shd w:val="clear" w:color="auto" w:fill="auto"/>
            <w:vAlign w:val="center"/>
          </w:tcPr>
          <w:p w14:paraId="50A89477" w14:textId="77777777" w:rsidR="006D5A55" w:rsidRPr="001F7AE0" w:rsidRDefault="006D5A55" w:rsidP="002A34C0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Dedykowany zasilacz o minimalnej mocy 700W.</w:t>
            </w:r>
          </w:p>
        </w:tc>
      </w:tr>
      <w:tr w:rsidR="006D5A55" w:rsidRPr="00AB1A66" w14:paraId="2B458604" w14:textId="77777777" w:rsidTr="0003644F">
        <w:tc>
          <w:tcPr>
            <w:tcW w:w="1135" w:type="pct"/>
            <w:shd w:val="clear" w:color="auto" w:fill="auto"/>
            <w:vAlign w:val="center"/>
          </w:tcPr>
          <w:p w14:paraId="6FD786C4" w14:textId="48FCD1D2" w:rsidR="006D5A55" w:rsidRDefault="006D5A55" w:rsidP="002A34C0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Monitor</w:t>
            </w:r>
          </w:p>
        </w:tc>
        <w:tc>
          <w:tcPr>
            <w:tcW w:w="3865" w:type="pct"/>
            <w:shd w:val="clear" w:color="auto" w:fill="auto"/>
            <w:vAlign w:val="center"/>
          </w:tcPr>
          <w:p w14:paraId="1A57F91E" w14:textId="6179E018" w:rsidR="00254C08" w:rsidRDefault="006D5A55" w:rsidP="0003644F">
            <w:pPr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Monitor 24” z matową matrycą IPS. </w:t>
            </w:r>
            <w:r w:rsidRPr="006D5A55">
              <w:rPr>
                <w:sz w:val="20"/>
                <w:lang w:val="pl-PL"/>
              </w:rPr>
              <w:t>Rozdzielczość ekranu</w:t>
            </w:r>
            <w:r>
              <w:rPr>
                <w:sz w:val="20"/>
                <w:lang w:val="pl-PL"/>
              </w:rPr>
              <w:t xml:space="preserve"> </w:t>
            </w:r>
            <w:r w:rsidRPr="006D5A55">
              <w:rPr>
                <w:sz w:val="20"/>
                <w:lang w:val="pl-PL"/>
              </w:rPr>
              <w:t>1920 x 1080 (FullHD)</w:t>
            </w:r>
            <w:r w:rsidR="0003644F">
              <w:rPr>
                <w:sz w:val="20"/>
                <w:lang w:val="pl-PL"/>
              </w:rPr>
              <w:t>.</w:t>
            </w:r>
            <w:r w:rsidR="0061513D">
              <w:rPr>
                <w:sz w:val="20"/>
                <w:lang w:val="pl-PL"/>
              </w:rPr>
              <w:t xml:space="preserve"> Kolor obudowy czarny. </w:t>
            </w:r>
            <w:r w:rsidRPr="006D5A55">
              <w:rPr>
                <w:sz w:val="20"/>
                <w:lang w:val="pl-PL"/>
              </w:rPr>
              <w:t>Format obrazu</w:t>
            </w:r>
            <w:r>
              <w:rPr>
                <w:sz w:val="20"/>
                <w:lang w:val="pl-PL"/>
              </w:rPr>
              <w:t xml:space="preserve"> </w:t>
            </w:r>
            <w:r w:rsidRPr="006D5A55">
              <w:rPr>
                <w:sz w:val="20"/>
                <w:lang w:val="pl-PL"/>
              </w:rPr>
              <w:t>16:9</w:t>
            </w:r>
            <w:r>
              <w:rPr>
                <w:sz w:val="20"/>
                <w:lang w:val="pl-PL"/>
              </w:rPr>
              <w:t>, c</w:t>
            </w:r>
            <w:r w:rsidRPr="006D5A55">
              <w:rPr>
                <w:sz w:val="20"/>
                <w:lang w:val="pl-PL"/>
              </w:rPr>
              <w:t>zęstotliwość odświeżania ekranu</w:t>
            </w:r>
            <w:r>
              <w:rPr>
                <w:sz w:val="20"/>
                <w:lang w:val="pl-PL"/>
              </w:rPr>
              <w:t xml:space="preserve"> </w:t>
            </w:r>
            <w:r w:rsidRPr="006D5A55">
              <w:rPr>
                <w:sz w:val="20"/>
                <w:lang w:val="pl-PL"/>
              </w:rPr>
              <w:t>75 Hz</w:t>
            </w:r>
            <w:r>
              <w:rPr>
                <w:sz w:val="20"/>
                <w:lang w:val="pl-PL"/>
              </w:rPr>
              <w:t>, l</w:t>
            </w:r>
            <w:r w:rsidRPr="006D5A55">
              <w:rPr>
                <w:sz w:val="20"/>
                <w:lang w:val="pl-PL"/>
              </w:rPr>
              <w:t>iczba wyświetlanych kolorów</w:t>
            </w:r>
            <w:r>
              <w:rPr>
                <w:sz w:val="20"/>
                <w:lang w:val="pl-PL"/>
              </w:rPr>
              <w:t xml:space="preserve"> </w:t>
            </w:r>
            <w:r w:rsidRPr="006D5A55">
              <w:rPr>
                <w:sz w:val="20"/>
                <w:lang w:val="pl-PL"/>
              </w:rPr>
              <w:t>16,7 mln</w:t>
            </w:r>
            <w:r>
              <w:rPr>
                <w:sz w:val="20"/>
                <w:lang w:val="pl-PL"/>
              </w:rPr>
              <w:t>, c</w:t>
            </w:r>
            <w:r w:rsidRPr="006D5A55">
              <w:rPr>
                <w:sz w:val="20"/>
                <w:lang w:val="pl-PL"/>
              </w:rPr>
              <w:t>zas reakcji</w:t>
            </w:r>
            <w:r>
              <w:rPr>
                <w:sz w:val="20"/>
                <w:lang w:val="pl-PL"/>
              </w:rPr>
              <w:t xml:space="preserve"> </w:t>
            </w:r>
            <w:r w:rsidRPr="006D5A55">
              <w:rPr>
                <w:sz w:val="20"/>
                <w:lang w:val="pl-PL"/>
              </w:rPr>
              <w:t>5 ms</w:t>
            </w:r>
            <w:r>
              <w:rPr>
                <w:sz w:val="20"/>
                <w:lang w:val="pl-PL"/>
              </w:rPr>
              <w:t>, t</w:t>
            </w:r>
            <w:r w:rsidRPr="006D5A55">
              <w:rPr>
                <w:sz w:val="20"/>
                <w:lang w:val="pl-PL"/>
              </w:rPr>
              <w:t>echnologia synchronizacji</w:t>
            </w:r>
            <w:r w:rsidR="0003644F">
              <w:rPr>
                <w:sz w:val="20"/>
                <w:lang w:val="pl-PL"/>
              </w:rPr>
              <w:t xml:space="preserve"> </w:t>
            </w:r>
            <w:r w:rsidRPr="006D5A55">
              <w:rPr>
                <w:sz w:val="20"/>
                <w:lang w:val="pl-PL"/>
              </w:rPr>
              <w:t>Adaptive-Sync</w:t>
            </w:r>
            <w:r>
              <w:rPr>
                <w:sz w:val="20"/>
                <w:lang w:val="pl-PL"/>
              </w:rPr>
              <w:t>, t</w:t>
            </w:r>
            <w:r w:rsidRPr="006D5A55">
              <w:rPr>
                <w:sz w:val="20"/>
                <w:lang w:val="pl-PL"/>
              </w:rPr>
              <w:t>echnologia ochrony oczu</w:t>
            </w:r>
            <w:r>
              <w:rPr>
                <w:sz w:val="20"/>
                <w:lang w:val="pl-PL"/>
              </w:rPr>
              <w:t>: r</w:t>
            </w:r>
            <w:r w:rsidRPr="006D5A55">
              <w:rPr>
                <w:sz w:val="20"/>
                <w:lang w:val="pl-PL"/>
              </w:rPr>
              <w:t>edukcja migotania (Flicker free)</w:t>
            </w:r>
            <w:r>
              <w:rPr>
                <w:sz w:val="20"/>
                <w:lang w:val="pl-PL"/>
              </w:rPr>
              <w:t xml:space="preserve"> i</w:t>
            </w:r>
            <w:r w:rsidR="0003644F">
              <w:rPr>
                <w:sz w:val="20"/>
                <w:lang w:val="pl-PL"/>
              </w:rPr>
              <w:t> </w:t>
            </w:r>
            <w:r>
              <w:rPr>
                <w:sz w:val="20"/>
                <w:lang w:val="pl-PL"/>
              </w:rPr>
              <w:t>f</w:t>
            </w:r>
            <w:r w:rsidRPr="006D5A55">
              <w:rPr>
                <w:sz w:val="20"/>
                <w:lang w:val="pl-PL"/>
              </w:rPr>
              <w:t>iltr światła niebieskiego</w:t>
            </w:r>
            <w:r w:rsidR="0003644F">
              <w:rPr>
                <w:sz w:val="20"/>
                <w:lang w:val="pl-PL"/>
              </w:rPr>
              <w:t>, w</w:t>
            </w:r>
            <w:r w:rsidRPr="006D5A55">
              <w:rPr>
                <w:sz w:val="20"/>
                <w:lang w:val="pl-PL"/>
              </w:rPr>
              <w:t>ielkość plamki</w:t>
            </w:r>
            <w:r w:rsidR="0003644F">
              <w:rPr>
                <w:sz w:val="20"/>
                <w:lang w:val="pl-PL"/>
              </w:rPr>
              <w:t xml:space="preserve">: </w:t>
            </w:r>
            <w:r w:rsidRPr="006D5A55">
              <w:rPr>
                <w:sz w:val="20"/>
                <w:lang w:val="pl-PL"/>
              </w:rPr>
              <w:t>0,275 x 0,275 mm</w:t>
            </w:r>
            <w:r w:rsidR="0003644F">
              <w:rPr>
                <w:sz w:val="20"/>
                <w:lang w:val="pl-PL"/>
              </w:rPr>
              <w:t>, j</w:t>
            </w:r>
            <w:r w:rsidRPr="006D5A55">
              <w:rPr>
                <w:sz w:val="20"/>
                <w:lang w:val="pl-PL"/>
              </w:rPr>
              <w:t>asność</w:t>
            </w:r>
            <w:r w:rsidR="0003644F">
              <w:rPr>
                <w:sz w:val="20"/>
                <w:lang w:val="pl-PL"/>
              </w:rPr>
              <w:t xml:space="preserve"> </w:t>
            </w:r>
            <w:r w:rsidRPr="006D5A55">
              <w:rPr>
                <w:sz w:val="20"/>
                <w:lang w:val="pl-PL"/>
              </w:rPr>
              <w:t>250 cd/m²</w:t>
            </w:r>
            <w:r w:rsidR="0003644F">
              <w:rPr>
                <w:sz w:val="20"/>
                <w:lang w:val="pl-PL"/>
              </w:rPr>
              <w:t>, k</w:t>
            </w:r>
            <w:r w:rsidRPr="006D5A55">
              <w:rPr>
                <w:sz w:val="20"/>
                <w:lang w:val="pl-PL"/>
              </w:rPr>
              <w:t>ontrast statyczny</w:t>
            </w:r>
            <w:r w:rsidR="0003644F">
              <w:rPr>
                <w:sz w:val="20"/>
                <w:lang w:val="pl-PL"/>
              </w:rPr>
              <w:t xml:space="preserve"> </w:t>
            </w:r>
            <w:r w:rsidRPr="006D5A55">
              <w:rPr>
                <w:sz w:val="20"/>
                <w:lang w:val="pl-PL"/>
              </w:rPr>
              <w:t>1 000:1</w:t>
            </w:r>
            <w:r w:rsidR="0003644F">
              <w:rPr>
                <w:sz w:val="20"/>
                <w:lang w:val="pl-PL"/>
              </w:rPr>
              <w:t>, k</w:t>
            </w:r>
            <w:r w:rsidRPr="006D5A55">
              <w:rPr>
                <w:sz w:val="20"/>
                <w:lang w:val="pl-PL"/>
              </w:rPr>
              <w:t>ontrast dynamiczny</w:t>
            </w:r>
            <w:r w:rsidR="0003644F">
              <w:rPr>
                <w:sz w:val="20"/>
                <w:lang w:val="pl-PL"/>
              </w:rPr>
              <w:t xml:space="preserve"> </w:t>
            </w:r>
            <w:r w:rsidRPr="006D5A55">
              <w:rPr>
                <w:sz w:val="20"/>
                <w:lang w:val="pl-PL"/>
              </w:rPr>
              <w:t>100 000 000:1</w:t>
            </w:r>
            <w:r w:rsidR="0003644F">
              <w:rPr>
                <w:sz w:val="20"/>
                <w:lang w:val="pl-PL"/>
              </w:rPr>
              <w:t>, k</w:t>
            </w:r>
            <w:r w:rsidRPr="006D5A55">
              <w:rPr>
                <w:sz w:val="20"/>
                <w:lang w:val="pl-PL"/>
              </w:rPr>
              <w:t>ąt widzenia w poziomie</w:t>
            </w:r>
            <w:r w:rsidR="0003644F">
              <w:rPr>
                <w:sz w:val="20"/>
                <w:lang w:val="pl-PL"/>
              </w:rPr>
              <w:t xml:space="preserve"> </w:t>
            </w:r>
            <w:r w:rsidRPr="006D5A55">
              <w:rPr>
                <w:sz w:val="20"/>
                <w:lang w:val="pl-PL"/>
              </w:rPr>
              <w:t>178 stopni</w:t>
            </w:r>
            <w:r w:rsidR="0003644F">
              <w:rPr>
                <w:sz w:val="20"/>
                <w:lang w:val="pl-PL"/>
              </w:rPr>
              <w:t>, k</w:t>
            </w:r>
            <w:r w:rsidRPr="006D5A55">
              <w:rPr>
                <w:sz w:val="20"/>
                <w:lang w:val="pl-PL"/>
              </w:rPr>
              <w:t>ąt widzenia w pionie</w:t>
            </w:r>
            <w:r w:rsidR="0003644F">
              <w:rPr>
                <w:sz w:val="20"/>
                <w:lang w:val="pl-PL"/>
              </w:rPr>
              <w:t xml:space="preserve"> </w:t>
            </w:r>
            <w:r w:rsidRPr="006D5A55">
              <w:rPr>
                <w:sz w:val="20"/>
                <w:lang w:val="pl-PL"/>
              </w:rPr>
              <w:t>178 stopni</w:t>
            </w:r>
            <w:r w:rsidR="0003644F">
              <w:rPr>
                <w:sz w:val="20"/>
                <w:lang w:val="pl-PL"/>
              </w:rPr>
              <w:t>, z</w:t>
            </w:r>
            <w:r w:rsidRPr="006D5A55">
              <w:rPr>
                <w:sz w:val="20"/>
                <w:lang w:val="pl-PL"/>
              </w:rPr>
              <w:t>łącza</w:t>
            </w:r>
            <w:r w:rsidR="0003644F">
              <w:rPr>
                <w:sz w:val="20"/>
                <w:lang w:val="pl-PL"/>
              </w:rPr>
              <w:t xml:space="preserve"> </w:t>
            </w:r>
            <w:r w:rsidRPr="006D5A55">
              <w:rPr>
                <w:sz w:val="20"/>
                <w:lang w:val="pl-PL"/>
              </w:rPr>
              <w:t>VGA (D-sub) - 1 szt</w:t>
            </w:r>
            <w:r w:rsidR="0003644F">
              <w:rPr>
                <w:sz w:val="20"/>
                <w:lang w:val="pl-PL"/>
              </w:rPr>
              <w:t xml:space="preserve">, </w:t>
            </w:r>
            <w:r w:rsidRPr="006D5A55">
              <w:rPr>
                <w:sz w:val="20"/>
                <w:lang w:val="pl-PL"/>
              </w:rPr>
              <w:t>HDMI - 1 szt</w:t>
            </w:r>
            <w:r w:rsidR="0003644F">
              <w:rPr>
                <w:sz w:val="20"/>
                <w:lang w:val="pl-PL"/>
              </w:rPr>
              <w:t xml:space="preserve">, </w:t>
            </w:r>
            <w:r w:rsidRPr="006D5A55">
              <w:rPr>
                <w:sz w:val="20"/>
                <w:lang w:val="pl-PL"/>
              </w:rPr>
              <w:t>DVI-D - 1 szt</w:t>
            </w:r>
            <w:r w:rsidR="0003644F">
              <w:rPr>
                <w:sz w:val="20"/>
                <w:lang w:val="pl-PL"/>
              </w:rPr>
              <w:t xml:space="preserve">, </w:t>
            </w:r>
            <w:r w:rsidRPr="006D5A55">
              <w:rPr>
                <w:sz w:val="20"/>
                <w:lang w:val="pl-PL"/>
              </w:rPr>
              <w:t>AC-in (wejście zasilania) - 1 szt.</w:t>
            </w:r>
            <w:r w:rsidR="0003644F">
              <w:rPr>
                <w:sz w:val="20"/>
                <w:lang w:val="pl-PL"/>
              </w:rPr>
              <w:t xml:space="preserve"> </w:t>
            </w:r>
          </w:p>
          <w:p w14:paraId="3A5A0A2F" w14:textId="63BB0FBF" w:rsidR="006D5A55" w:rsidRDefault="0003644F" w:rsidP="0003644F">
            <w:pPr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Obowiązkowy kabel DVI-D w zestawie (może być dostarczony oddzielnie).</w:t>
            </w:r>
          </w:p>
        </w:tc>
      </w:tr>
      <w:tr w:rsidR="006D5A55" w:rsidRPr="00AB1A66" w14:paraId="430D0378" w14:textId="77777777" w:rsidTr="0003644F">
        <w:tc>
          <w:tcPr>
            <w:tcW w:w="1135" w:type="pct"/>
            <w:shd w:val="clear" w:color="auto" w:fill="auto"/>
            <w:vAlign w:val="center"/>
          </w:tcPr>
          <w:p w14:paraId="3BF42700" w14:textId="77777777" w:rsidR="006D5A55" w:rsidRPr="00932471" w:rsidRDefault="006D5A55" w:rsidP="002A34C0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Mysz i klawiatura</w:t>
            </w:r>
          </w:p>
        </w:tc>
        <w:tc>
          <w:tcPr>
            <w:tcW w:w="3865" w:type="pct"/>
            <w:shd w:val="clear" w:color="auto" w:fill="auto"/>
            <w:vAlign w:val="center"/>
          </w:tcPr>
          <w:p w14:paraId="2089018B" w14:textId="22AD5701" w:rsidR="006D5A55" w:rsidRDefault="006D5A55" w:rsidP="002A34C0">
            <w:pPr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Mysz z rolką i klawiatura przewodowe</w:t>
            </w:r>
            <w:r w:rsidR="0003644F">
              <w:rPr>
                <w:sz w:val="20"/>
                <w:lang w:val="pl-PL"/>
              </w:rPr>
              <w:t xml:space="preserve"> na USB</w:t>
            </w:r>
            <w:r>
              <w:rPr>
                <w:sz w:val="20"/>
                <w:lang w:val="pl-PL"/>
              </w:rPr>
              <w:t>.</w:t>
            </w:r>
          </w:p>
        </w:tc>
      </w:tr>
      <w:tr w:rsidR="006D5A55" w:rsidRPr="0016405E" w14:paraId="5BDEBEFD" w14:textId="77777777" w:rsidTr="0003644F">
        <w:tc>
          <w:tcPr>
            <w:tcW w:w="1135" w:type="pct"/>
            <w:shd w:val="clear" w:color="auto" w:fill="auto"/>
            <w:vAlign w:val="center"/>
          </w:tcPr>
          <w:p w14:paraId="654AE17E" w14:textId="77777777" w:rsidR="006D5A55" w:rsidRPr="00932471" w:rsidRDefault="006D5A55" w:rsidP="002A34C0">
            <w:pPr>
              <w:rPr>
                <w:b/>
                <w:sz w:val="20"/>
                <w:lang w:val="pl-PL"/>
              </w:rPr>
            </w:pPr>
            <w:r w:rsidRPr="00932471">
              <w:rPr>
                <w:b/>
                <w:sz w:val="20"/>
                <w:lang w:val="pl-PL"/>
              </w:rPr>
              <w:t>Gwarancja</w:t>
            </w:r>
          </w:p>
        </w:tc>
        <w:tc>
          <w:tcPr>
            <w:tcW w:w="3865" w:type="pct"/>
            <w:shd w:val="clear" w:color="auto" w:fill="auto"/>
            <w:vAlign w:val="center"/>
          </w:tcPr>
          <w:p w14:paraId="04B982E2" w14:textId="77777777" w:rsidR="006D5A55" w:rsidRPr="007A2D5F" w:rsidRDefault="006D5A55" w:rsidP="002A34C0">
            <w:pPr>
              <w:jc w:val="both"/>
              <w:rPr>
                <w:strike/>
                <w:sz w:val="20"/>
                <w:lang w:val="pl-PL"/>
              </w:rPr>
            </w:pPr>
            <w:r>
              <w:rPr>
                <w:sz w:val="20"/>
                <w:lang w:val="pl-PL"/>
              </w:rPr>
              <w:t>24</w:t>
            </w:r>
            <w:r w:rsidRPr="00DD721B">
              <w:rPr>
                <w:sz w:val="20"/>
                <w:lang w:val="pl-PL"/>
              </w:rPr>
              <w:t xml:space="preserve"> miesięcy</w:t>
            </w:r>
            <w:r w:rsidRPr="00932471">
              <w:rPr>
                <w:sz w:val="20"/>
                <w:lang w:val="pl-PL"/>
              </w:rPr>
              <w:t xml:space="preserve"> gwarancji producenta</w:t>
            </w:r>
            <w:r w:rsidRPr="001D5B67">
              <w:rPr>
                <w:sz w:val="20"/>
                <w:lang w:val="pl-PL"/>
              </w:rPr>
              <w:t>.</w:t>
            </w:r>
          </w:p>
        </w:tc>
      </w:tr>
      <w:tr w:rsidR="006D5A55" w:rsidRPr="00AB1A66" w14:paraId="417A336D" w14:textId="77777777" w:rsidTr="0003644F">
        <w:tc>
          <w:tcPr>
            <w:tcW w:w="1135" w:type="pct"/>
            <w:shd w:val="clear" w:color="auto" w:fill="auto"/>
            <w:vAlign w:val="center"/>
          </w:tcPr>
          <w:p w14:paraId="0B51D42B" w14:textId="77777777" w:rsidR="006D5A55" w:rsidRPr="00932471" w:rsidRDefault="006D5A55" w:rsidP="002A34C0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Instalacja</w:t>
            </w:r>
          </w:p>
        </w:tc>
        <w:tc>
          <w:tcPr>
            <w:tcW w:w="3865" w:type="pct"/>
            <w:shd w:val="clear" w:color="auto" w:fill="auto"/>
            <w:vAlign w:val="center"/>
          </w:tcPr>
          <w:p w14:paraId="5D452A72" w14:textId="1AC1D544" w:rsidR="006D5A55" w:rsidRPr="00DD721B" w:rsidRDefault="006D5A55" w:rsidP="002A34C0">
            <w:pPr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Oferent jest zobowiązany do dostarczenia elementów niezbędnych do podłączenia komputerów do istniejącej infrastruktury komputerowej: kabel sieciowy o długości min. </w:t>
            </w:r>
            <w:r w:rsidR="00AB1A66">
              <w:rPr>
                <w:sz w:val="20"/>
                <w:lang w:val="pl-PL"/>
              </w:rPr>
              <w:t>2</w:t>
            </w:r>
            <w:r>
              <w:rPr>
                <w:sz w:val="20"/>
                <w:lang w:val="pl-PL"/>
              </w:rPr>
              <w:t xml:space="preserve"> mb, wymagane kable zasilające</w:t>
            </w:r>
            <w:r w:rsidR="0003644F">
              <w:rPr>
                <w:sz w:val="20"/>
                <w:lang w:val="pl-PL"/>
              </w:rPr>
              <w:t xml:space="preserve"> do monitorów i komputerów</w:t>
            </w:r>
            <w:r>
              <w:rPr>
                <w:sz w:val="20"/>
                <w:lang w:val="pl-PL"/>
              </w:rPr>
              <w:t>.</w:t>
            </w:r>
          </w:p>
        </w:tc>
      </w:tr>
    </w:tbl>
    <w:p w14:paraId="0813B88A" w14:textId="77777777" w:rsidR="006D5A55" w:rsidRPr="005F1AC1" w:rsidRDefault="006D5A55" w:rsidP="006D5A55">
      <w:pPr>
        <w:rPr>
          <w:lang w:val="pl-PL"/>
        </w:rPr>
      </w:pPr>
    </w:p>
    <w:p w14:paraId="163CA73D" w14:textId="77777777" w:rsidR="0003644F" w:rsidRPr="005F1AC1" w:rsidRDefault="0003644F" w:rsidP="0003644F">
      <w:pPr>
        <w:rPr>
          <w:b/>
          <w:bCs/>
          <w:lang w:val="pl-PL"/>
        </w:rPr>
      </w:pPr>
      <w:r w:rsidRPr="005F1AC1">
        <w:rPr>
          <w:b/>
          <w:bCs/>
          <w:lang w:val="pl-PL"/>
        </w:rPr>
        <w:t>Uwaga</w:t>
      </w:r>
    </w:p>
    <w:p w14:paraId="2FE88B2E" w14:textId="77777777" w:rsidR="0003644F" w:rsidRDefault="0003644F" w:rsidP="0003644F">
      <w:pPr>
        <w:jc w:val="both"/>
        <w:rPr>
          <w:b/>
          <w:bCs/>
          <w:lang w:val="pl-PL"/>
        </w:rPr>
      </w:pPr>
      <w:r w:rsidRPr="005F1AC1">
        <w:rPr>
          <w:b/>
          <w:bCs/>
          <w:lang w:val="pl-PL"/>
        </w:rPr>
        <w:t xml:space="preserve">Ze względu na specjalistyczne wykorzystanie </w:t>
      </w:r>
      <w:r>
        <w:rPr>
          <w:b/>
          <w:bCs/>
          <w:lang w:val="pl-PL"/>
        </w:rPr>
        <w:t>komputerów</w:t>
      </w:r>
      <w:r w:rsidRPr="005F1AC1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 xml:space="preserve">(CAD/CAM/CAE) </w:t>
      </w:r>
      <w:r w:rsidRPr="005F1AC1">
        <w:rPr>
          <w:b/>
          <w:bCs/>
          <w:lang w:val="pl-PL"/>
        </w:rPr>
        <w:t xml:space="preserve">oraz zainstalowane oprogramowanie – kompilator firmy Intel wykorzystujący dostępny tylko w procesorach Intel zestaw instrukcji oraz zoptymalizowane zrównoleglenie wykonywanych operacji, </w:t>
      </w:r>
      <w:r w:rsidRPr="00AB1A66">
        <w:rPr>
          <w:b/>
          <w:bCs/>
          <w:u w:val="single"/>
          <w:lang w:val="pl-PL"/>
        </w:rPr>
        <w:t>zamawiający dopuszcza tylko komputery wyposażone w procesory firmy Intel</w:t>
      </w:r>
      <w:r w:rsidRPr="005F1AC1">
        <w:rPr>
          <w:b/>
          <w:bCs/>
          <w:lang w:val="pl-PL"/>
        </w:rPr>
        <w:t>.</w:t>
      </w:r>
    </w:p>
    <w:p w14:paraId="0A783385" w14:textId="405D329C" w:rsidR="00254C08" w:rsidRDefault="00254C08" w:rsidP="0003644F">
      <w:pPr>
        <w:spacing w:after="160" w:line="259" w:lineRule="auto"/>
        <w:jc w:val="both"/>
        <w:rPr>
          <w:b/>
          <w:bCs/>
          <w:lang w:val="pl-PL"/>
        </w:rPr>
      </w:pPr>
    </w:p>
    <w:p w14:paraId="7C27C306" w14:textId="77777777" w:rsidR="00254C08" w:rsidRDefault="00254C08">
      <w:pPr>
        <w:spacing w:after="160" w:line="259" w:lineRule="auto"/>
        <w:rPr>
          <w:b/>
          <w:bCs/>
          <w:lang w:val="pl-PL"/>
        </w:rPr>
      </w:pPr>
      <w:r>
        <w:rPr>
          <w:b/>
          <w:bCs/>
          <w:lang w:val="pl-PL"/>
        </w:rPr>
        <w:br w:type="page"/>
      </w:r>
    </w:p>
    <w:p w14:paraId="53753F2C" w14:textId="667E05A8" w:rsidR="00254C08" w:rsidRDefault="00254C08">
      <w:pPr>
        <w:spacing w:after="160" w:line="259" w:lineRule="auto"/>
        <w:rPr>
          <w:b/>
          <w:bCs/>
          <w:lang w:val="pl-PL"/>
        </w:rPr>
      </w:pPr>
      <w:r>
        <w:rPr>
          <w:b/>
          <w:bCs/>
          <w:lang w:val="pl-PL"/>
        </w:rPr>
        <w:lastRenderedPageBreak/>
        <w:t>Załącznik nr 3</w:t>
      </w:r>
    </w:p>
    <w:p w14:paraId="4123C9BA" w14:textId="28D66A50" w:rsidR="00254C08" w:rsidRPr="00351121" w:rsidRDefault="00254C08" w:rsidP="00254C08">
      <w:pPr>
        <w:spacing w:after="120"/>
        <w:rPr>
          <w:b/>
          <w:bCs/>
          <w:lang w:val="pl-PL"/>
        </w:rPr>
      </w:pPr>
      <w:r>
        <w:rPr>
          <w:b/>
          <w:bCs/>
          <w:lang w:val="pl-PL"/>
        </w:rPr>
        <w:t>Specyfikacja pamięci</w:t>
      </w:r>
    </w:p>
    <w:tbl>
      <w:tblPr>
        <w:tblW w:w="51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3"/>
        <w:gridCol w:w="7229"/>
      </w:tblGrid>
      <w:tr w:rsidR="00254C08" w:rsidRPr="00932471" w14:paraId="759E8B4A" w14:textId="77777777" w:rsidTr="002A34C0">
        <w:tc>
          <w:tcPr>
            <w:tcW w:w="1135" w:type="pct"/>
            <w:shd w:val="clear" w:color="auto" w:fill="D5DCE4" w:themeFill="text2" w:themeFillTint="33"/>
          </w:tcPr>
          <w:p w14:paraId="14FECB73" w14:textId="77777777" w:rsidR="00254C08" w:rsidRPr="005F1AC1" w:rsidRDefault="00254C08" w:rsidP="002A34C0">
            <w:pPr>
              <w:jc w:val="center"/>
              <w:rPr>
                <w:b/>
                <w:bCs/>
                <w:color w:val="000000" w:themeColor="text1"/>
                <w:sz w:val="20"/>
                <w:lang w:val="pl-PL"/>
              </w:rPr>
            </w:pPr>
            <w:r w:rsidRPr="005F1AC1">
              <w:rPr>
                <w:b/>
                <w:bCs/>
                <w:color w:val="000000" w:themeColor="text1"/>
                <w:sz w:val="20"/>
                <w:lang w:val="pl-PL"/>
              </w:rPr>
              <w:t>Nazwa elementu, parametru lub cechy</w:t>
            </w:r>
          </w:p>
        </w:tc>
        <w:tc>
          <w:tcPr>
            <w:tcW w:w="3865" w:type="pct"/>
            <w:shd w:val="clear" w:color="auto" w:fill="D5DCE4" w:themeFill="text2" w:themeFillTint="33"/>
            <w:vAlign w:val="center"/>
          </w:tcPr>
          <w:p w14:paraId="0DCFBD51" w14:textId="77777777" w:rsidR="00254C08" w:rsidRPr="005F1AC1" w:rsidRDefault="00254C08" w:rsidP="002A34C0">
            <w:pPr>
              <w:jc w:val="center"/>
              <w:rPr>
                <w:b/>
                <w:bCs/>
                <w:color w:val="000000" w:themeColor="text1"/>
                <w:sz w:val="20"/>
                <w:lang w:val="pl-PL"/>
              </w:rPr>
            </w:pPr>
            <w:r w:rsidRPr="005F1AC1">
              <w:rPr>
                <w:b/>
                <w:bCs/>
                <w:color w:val="000000" w:themeColor="text1"/>
                <w:sz w:val="20"/>
                <w:lang w:val="pl-PL"/>
              </w:rPr>
              <w:t>Opis wymagań</w:t>
            </w:r>
          </w:p>
        </w:tc>
      </w:tr>
      <w:tr w:rsidR="00254C08" w:rsidRPr="00932471" w14:paraId="2AEC91AD" w14:textId="77777777" w:rsidTr="002A34C0">
        <w:tc>
          <w:tcPr>
            <w:tcW w:w="1135" w:type="pct"/>
            <w:shd w:val="clear" w:color="auto" w:fill="auto"/>
          </w:tcPr>
          <w:p w14:paraId="5E527EEE" w14:textId="77777777" w:rsidR="00254C08" w:rsidRPr="00932471" w:rsidRDefault="00254C08" w:rsidP="002A34C0">
            <w:pPr>
              <w:rPr>
                <w:b/>
                <w:bCs/>
                <w:sz w:val="20"/>
                <w:lang w:val="pl-PL"/>
              </w:rPr>
            </w:pPr>
            <w:r w:rsidRPr="00932471">
              <w:rPr>
                <w:b/>
                <w:bCs/>
                <w:sz w:val="20"/>
                <w:lang w:val="pl-PL"/>
              </w:rPr>
              <w:t>Ilość sztuk</w:t>
            </w:r>
          </w:p>
        </w:tc>
        <w:tc>
          <w:tcPr>
            <w:tcW w:w="3865" w:type="pct"/>
            <w:shd w:val="clear" w:color="auto" w:fill="auto"/>
          </w:tcPr>
          <w:p w14:paraId="1DDC63C7" w14:textId="5EA497F9" w:rsidR="00254C08" w:rsidRPr="00932471" w:rsidRDefault="00254C08" w:rsidP="002A34C0">
            <w:pPr>
              <w:rPr>
                <w:color w:val="000000"/>
                <w:sz w:val="20"/>
                <w:highlight w:val="yellow"/>
                <w:lang w:val="pl-PL"/>
              </w:rPr>
            </w:pPr>
            <w:r>
              <w:rPr>
                <w:color w:val="000000"/>
                <w:sz w:val="20"/>
                <w:lang w:val="pl-PL"/>
              </w:rPr>
              <w:t>5</w:t>
            </w:r>
            <w:r w:rsidRPr="001D5B67">
              <w:rPr>
                <w:color w:val="000000"/>
                <w:sz w:val="20"/>
                <w:lang w:val="pl-PL"/>
              </w:rPr>
              <w:t xml:space="preserve"> szt.</w:t>
            </w:r>
          </w:p>
        </w:tc>
      </w:tr>
      <w:tr w:rsidR="00254C08" w:rsidRPr="0016405E" w14:paraId="18CFFC06" w14:textId="77777777" w:rsidTr="002A34C0">
        <w:tc>
          <w:tcPr>
            <w:tcW w:w="1135" w:type="pct"/>
            <w:shd w:val="clear" w:color="auto" w:fill="auto"/>
            <w:vAlign w:val="center"/>
          </w:tcPr>
          <w:p w14:paraId="509D5F28" w14:textId="27E51320" w:rsidR="00254C08" w:rsidRPr="00932471" w:rsidRDefault="00254C08" w:rsidP="002A34C0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Pamięć RAM</w:t>
            </w:r>
          </w:p>
        </w:tc>
        <w:tc>
          <w:tcPr>
            <w:tcW w:w="3865" w:type="pct"/>
            <w:shd w:val="clear" w:color="auto" w:fill="auto"/>
            <w:vAlign w:val="center"/>
          </w:tcPr>
          <w:p w14:paraId="40585C0C" w14:textId="214EB702" w:rsidR="00254C08" w:rsidRPr="00932471" w:rsidRDefault="00254C08" w:rsidP="002A34C0">
            <w:pPr>
              <w:rPr>
                <w:sz w:val="20"/>
                <w:lang w:val="pl-PL"/>
              </w:rPr>
            </w:pPr>
            <w:r w:rsidRPr="00254C08">
              <w:rPr>
                <w:sz w:val="20"/>
                <w:lang w:val="pl-PL"/>
              </w:rPr>
              <w:t>SODIMM 4 GB 1600 MHz DDR3L</w:t>
            </w:r>
            <w:r>
              <w:rPr>
                <w:sz w:val="20"/>
                <w:lang w:val="pl-PL"/>
              </w:rPr>
              <w:t>.</w:t>
            </w:r>
          </w:p>
        </w:tc>
      </w:tr>
    </w:tbl>
    <w:p w14:paraId="3D4F2D28" w14:textId="77777777" w:rsidR="00254C08" w:rsidRDefault="00254C08">
      <w:pPr>
        <w:spacing w:after="160" w:line="259" w:lineRule="auto"/>
        <w:rPr>
          <w:b/>
          <w:bCs/>
          <w:lang w:val="pl-PL"/>
        </w:rPr>
      </w:pPr>
    </w:p>
    <w:p w14:paraId="333BAA21" w14:textId="23EFB16E" w:rsidR="00254C08" w:rsidRPr="00254C08" w:rsidRDefault="00254C08" w:rsidP="0003644F">
      <w:pPr>
        <w:spacing w:after="160" w:line="259" w:lineRule="auto"/>
        <w:jc w:val="both"/>
        <w:rPr>
          <w:b/>
          <w:bCs/>
          <w:u w:val="single"/>
          <w:lang w:val="pl-PL"/>
        </w:rPr>
      </w:pPr>
      <w:r w:rsidRPr="00254C08">
        <w:rPr>
          <w:b/>
          <w:bCs/>
          <w:u w:val="single"/>
          <w:lang w:val="pl-PL"/>
        </w:rPr>
        <w:t>Uwaga ogólna</w:t>
      </w:r>
    </w:p>
    <w:p w14:paraId="09DC8823" w14:textId="67851E89" w:rsidR="0003644F" w:rsidRDefault="0003644F" w:rsidP="0003644F">
      <w:pPr>
        <w:spacing w:after="160" w:line="259" w:lineRule="auto"/>
        <w:jc w:val="both"/>
        <w:rPr>
          <w:b/>
          <w:bCs/>
          <w:lang w:val="pl-PL"/>
        </w:rPr>
      </w:pPr>
      <w:r>
        <w:rPr>
          <w:b/>
          <w:bCs/>
          <w:lang w:val="pl-PL"/>
        </w:rPr>
        <w:t xml:space="preserve">Ze względów kompatybilnościowych komputery wymienione w załącznikach 1 i 2 muszą być identyczne (płyty główne, obudowy, </w:t>
      </w:r>
      <w:r w:rsidR="00254C08">
        <w:rPr>
          <w:b/>
          <w:bCs/>
          <w:lang w:val="pl-PL"/>
        </w:rPr>
        <w:t xml:space="preserve">zasilacze, </w:t>
      </w:r>
      <w:r>
        <w:rPr>
          <w:b/>
          <w:bCs/>
          <w:lang w:val="pl-PL"/>
        </w:rPr>
        <w:t xml:space="preserve">dyski, itp.), różnice wynikają tylko z zainstalowanych procesorów </w:t>
      </w:r>
      <w:r w:rsidR="00254C08">
        <w:rPr>
          <w:b/>
          <w:bCs/>
          <w:lang w:val="pl-PL"/>
        </w:rPr>
        <w:t>oraz kart graficznych i monitorów.</w:t>
      </w:r>
    </w:p>
    <w:p w14:paraId="13EA0CC5" w14:textId="3D769517" w:rsidR="00BF3B88" w:rsidRDefault="00BF3B88">
      <w:pPr>
        <w:spacing w:after="160" w:line="259" w:lineRule="auto"/>
        <w:rPr>
          <w:b/>
          <w:bCs/>
          <w:lang w:val="pl-PL"/>
        </w:rPr>
      </w:pPr>
    </w:p>
    <w:sectPr w:rsidR="00BF3B88" w:rsidSect="00BF3B88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2D20CA" w14:textId="77777777" w:rsidR="00BC4952" w:rsidRDefault="00BC4952" w:rsidP="00D0324D">
      <w:r>
        <w:separator/>
      </w:r>
    </w:p>
  </w:endnote>
  <w:endnote w:type="continuationSeparator" w:id="0">
    <w:p w14:paraId="61E359D1" w14:textId="77777777" w:rsidR="00BC4952" w:rsidRDefault="00BC4952" w:rsidP="00D03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FDA46C" w14:textId="77777777" w:rsidR="00BC4952" w:rsidRDefault="00BC4952" w:rsidP="00D0324D">
      <w:r>
        <w:separator/>
      </w:r>
    </w:p>
  </w:footnote>
  <w:footnote w:type="continuationSeparator" w:id="0">
    <w:p w14:paraId="6ED31A1D" w14:textId="77777777" w:rsidR="00BC4952" w:rsidRDefault="00BC4952" w:rsidP="00D032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416764"/>
    <w:multiLevelType w:val="multilevel"/>
    <w:tmpl w:val="64020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7471F4"/>
    <w:multiLevelType w:val="multilevel"/>
    <w:tmpl w:val="E0FCC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275"/>
    <w:rsid w:val="0003644F"/>
    <w:rsid w:val="000364EE"/>
    <w:rsid w:val="00046BE0"/>
    <w:rsid w:val="00062275"/>
    <w:rsid w:val="000D07A0"/>
    <w:rsid w:val="000F52C4"/>
    <w:rsid w:val="00153661"/>
    <w:rsid w:val="001545B4"/>
    <w:rsid w:val="0016405E"/>
    <w:rsid w:val="001818A4"/>
    <w:rsid w:val="001B4CFD"/>
    <w:rsid w:val="001C287E"/>
    <w:rsid w:val="001D5B67"/>
    <w:rsid w:val="00200772"/>
    <w:rsid w:val="00254C08"/>
    <w:rsid w:val="002E693A"/>
    <w:rsid w:val="003220DA"/>
    <w:rsid w:val="00341D9B"/>
    <w:rsid w:val="00351121"/>
    <w:rsid w:val="003F1CAB"/>
    <w:rsid w:val="005275F1"/>
    <w:rsid w:val="005358A0"/>
    <w:rsid w:val="0057045B"/>
    <w:rsid w:val="00571EF6"/>
    <w:rsid w:val="00574FA5"/>
    <w:rsid w:val="005B19E5"/>
    <w:rsid w:val="005B40BF"/>
    <w:rsid w:val="005F1AC1"/>
    <w:rsid w:val="0061513D"/>
    <w:rsid w:val="0063146C"/>
    <w:rsid w:val="006B4EF9"/>
    <w:rsid w:val="006D5A55"/>
    <w:rsid w:val="00712B2B"/>
    <w:rsid w:val="007611E5"/>
    <w:rsid w:val="007A2D5F"/>
    <w:rsid w:val="007B6A95"/>
    <w:rsid w:val="007F078E"/>
    <w:rsid w:val="00870F7D"/>
    <w:rsid w:val="00884C64"/>
    <w:rsid w:val="00937506"/>
    <w:rsid w:val="00997557"/>
    <w:rsid w:val="009A2955"/>
    <w:rsid w:val="009F6084"/>
    <w:rsid w:val="00A54D8F"/>
    <w:rsid w:val="00AA0DE8"/>
    <w:rsid w:val="00AB1A66"/>
    <w:rsid w:val="00B623AC"/>
    <w:rsid w:val="00B639E6"/>
    <w:rsid w:val="00BC4952"/>
    <w:rsid w:val="00BF3B88"/>
    <w:rsid w:val="00D0324D"/>
    <w:rsid w:val="00D145EC"/>
    <w:rsid w:val="00DB1650"/>
    <w:rsid w:val="00E32646"/>
    <w:rsid w:val="00EC2D8A"/>
    <w:rsid w:val="00F76DF0"/>
    <w:rsid w:val="00F90E0E"/>
    <w:rsid w:val="00FA1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9C6AD"/>
  <w15:chartTrackingRefBased/>
  <w15:docId w15:val="{9F919892-1F8A-4EFE-A92D-229C4B992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Normalny PP"/>
    <w:qFormat/>
    <w:rsid w:val="00254C08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0324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0324D"/>
    <w:rPr>
      <w:rFonts w:ascii="Calibri" w:eastAsia="Times New Roman" w:hAnsi="Calibri" w:cs="Times New Roman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0324D"/>
    <w:rPr>
      <w:vertAlign w:val="superscript"/>
    </w:rPr>
  </w:style>
  <w:style w:type="paragraph" w:customStyle="1" w:styleId="Default">
    <w:name w:val="Default"/>
    <w:rsid w:val="00E32646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9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6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1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1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06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739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90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4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196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4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4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50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67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86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9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4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11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433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76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33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71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34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82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55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95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35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53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4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3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46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29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66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9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886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10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57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08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45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1004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Leśniak</dc:creator>
  <cp:keywords/>
  <dc:description/>
  <cp:lastModifiedBy>Joanna Podsiadlik</cp:lastModifiedBy>
  <cp:revision>4</cp:revision>
  <dcterms:created xsi:type="dcterms:W3CDTF">2021-04-29T07:32:00Z</dcterms:created>
  <dcterms:modified xsi:type="dcterms:W3CDTF">2021-04-29T09:29:00Z</dcterms:modified>
</cp:coreProperties>
</file>