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5E05" w14:textId="6B69BF93" w:rsidR="00D000B1" w:rsidRPr="004D16EF" w:rsidRDefault="00D000B1" w:rsidP="00D000B1">
      <w:pPr>
        <w:jc w:val="right"/>
        <w:rPr>
          <w:rFonts w:cs="Arial"/>
          <w:b/>
          <w:sz w:val="24"/>
          <w:szCs w:val="24"/>
          <w:u w:val="single"/>
        </w:rPr>
      </w:pPr>
      <w:r w:rsidRPr="004D16EF">
        <w:rPr>
          <w:rFonts w:cs="Arial"/>
          <w:b/>
          <w:sz w:val="24"/>
          <w:szCs w:val="24"/>
        </w:rPr>
        <w:t xml:space="preserve">Załącznik nr </w:t>
      </w:r>
      <w:r w:rsidR="00097D9C">
        <w:rPr>
          <w:rFonts w:cs="Arial"/>
          <w:b/>
          <w:sz w:val="24"/>
          <w:szCs w:val="24"/>
        </w:rPr>
        <w:t>3</w:t>
      </w:r>
      <w:r w:rsidRPr="004D16EF">
        <w:rPr>
          <w:rFonts w:cs="Arial"/>
          <w:b/>
          <w:sz w:val="24"/>
          <w:szCs w:val="24"/>
        </w:rPr>
        <w:t xml:space="preserve"> do SWZ – Formularz cenowy</w:t>
      </w:r>
    </w:p>
    <w:p w14:paraId="7E5E7860" w14:textId="1F8A1558" w:rsidR="00093C73" w:rsidRPr="00093C73" w:rsidRDefault="008718CB" w:rsidP="00093C7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93C73">
        <w:rPr>
          <w:rFonts w:asciiTheme="minorHAnsi" w:hAnsiTheme="minorHAnsi" w:cstheme="minorHAnsi"/>
          <w:b/>
          <w:sz w:val="28"/>
          <w:szCs w:val="28"/>
        </w:rPr>
        <w:t>Zadanie</w:t>
      </w:r>
      <w:r w:rsidR="00D000B1" w:rsidRPr="00093C73">
        <w:rPr>
          <w:rFonts w:asciiTheme="minorHAnsi" w:hAnsiTheme="minorHAnsi" w:cstheme="minorHAnsi"/>
          <w:b/>
          <w:sz w:val="28"/>
          <w:szCs w:val="28"/>
        </w:rPr>
        <w:t xml:space="preserve"> nr 1: </w:t>
      </w:r>
      <w:r w:rsidR="00093C73" w:rsidRPr="00093C73">
        <w:rPr>
          <w:rFonts w:asciiTheme="minorHAnsi" w:hAnsiTheme="minorHAnsi" w:cstheme="minorHAnsi"/>
          <w:b/>
          <w:sz w:val="28"/>
          <w:szCs w:val="28"/>
        </w:rPr>
        <w:t>Podłoża do oceny wzrostu bakteryjnego we krwi i innych płynach ustrojowych wraz z dzierżawą analizatora</w:t>
      </w:r>
    </w:p>
    <w:p w14:paraId="428DFBBB" w14:textId="77777777" w:rsidR="00A841DC" w:rsidRDefault="00093C73" w:rsidP="00A841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zaproponuje zestawy odczynnikowe/sprzęt gwarantujący możliwość wykonania 6000 oznaczeń HbA1c - hemoglobiny </w:t>
      </w:r>
      <w:proofErr w:type="spellStart"/>
      <w:r>
        <w:rPr>
          <w:sz w:val="20"/>
          <w:szCs w:val="20"/>
        </w:rPr>
        <w:t>glikowanej</w:t>
      </w:r>
      <w:proofErr w:type="spellEnd"/>
      <w:r>
        <w:rPr>
          <w:sz w:val="20"/>
          <w:szCs w:val="20"/>
        </w:rPr>
        <w:t xml:space="preserve"> (w tym 500 badań kontrolnych) metodą chromatografii cieczowej wysokociśnieniowej (HPLC) wraz z materiałami kontrolnymi oraz dzierżawę urządzenia umożliwiającego dokonanie oznaczeń i odczyt wyniku. </w:t>
      </w:r>
    </w:p>
    <w:p w14:paraId="093CF59C" w14:textId="5BFF10DF" w:rsidR="00093C73" w:rsidRDefault="00093C73" w:rsidP="00A841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Urządzenie będzie umożliwiało wykonywanie w jednej serii badań zarówno we krwi żylnej jak i włośniczkowej z możliwością zastosowania kapilarnego systemu pobierania krwi wykonanego przez tego samego producenta co aparat i odczynniki, </w:t>
      </w:r>
      <w:proofErr w:type="spellStart"/>
      <w:r>
        <w:rPr>
          <w:sz w:val="20"/>
          <w:szCs w:val="20"/>
        </w:rPr>
        <w:t>zwalidowanego</w:t>
      </w:r>
      <w:proofErr w:type="spellEnd"/>
      <w:r>
        <w:rPr>
          <w:sz w:val="20"/>
          <w:szCs w:val="20"/>
        </w:rPr>
        <w:t xml:space="preserve"> dla oferowanego analizatora.</w:t>
      </w:r>
    </w:p>
    <w:tbl>
      <w:tblPr>
        <w:tblW w:w="15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19"/>
        <w:gridCol w:w="1134"/>
        <w:gridCol w:w="710"/>
        <w:gridCol w:w="993"/>
        <w:gridCol w:w="1275"/>
        <w:gridCol w:w="1275"/>
        <w:gridCol w:w="1276"/>
        <w:gridCol w:w="1985"/>
        <w:gridCol w:w="2552"/>
      </w:tblGrid>
      <w:tr w:rsidR="00093C73" w14:paraId="4BF0A2CA" w14:textId="77777777" w:rsidTr="003A47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</w:tcPr>
          <w:p w14:paraId="02A72988" w14:textId="77777777" w:rsidR="00093C73" w:rsidRDefault="00093C73" w:rsidP="003A47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F1014C" w14:textId="77777777" w:rsidR="00093C73" w:rsidRDefault="00093C73" w:rsidP="003A47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75CBB7F8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235DA380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oznaczeń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</w:tcPr>
          <w:p w14:paraId="5A562975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opak.</w:t>
            </w:r>
          </w:p>
          <w:p w14:paraId="3681640B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1CE7BB1C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opak.</w:t>
            </w:r>
          </w:p>
          <w:p w14:paraId="0101F519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43245DFB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14:paraId="65362BDE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(kol.4x5)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6A3DC61A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</w:t>
            </w:r>
          </w:p>
          <w:p w14:paraId="5EE5C735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30182E72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podatku VAT</w:t>
            </w:r>
          </w:p>
          <w:p w14:paraId="2ABA9E5C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(kol.6x7)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545A0C2F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14:paraId="1D923BF8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(kol.6+kol.8)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0E136B38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katalogowy/</w:t>
            </w:r>
          </w:p>
          <w:p w14:paraId="1A04F9D2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</w:p>
        </w:tc>
      </w:tr>
      <w:tr w:rsidR="00093C73" w14:paraId="3F30F227" w14:textId="77777777" w:rsidTr="003A475B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69A1ED62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041CA5D1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5A11F4E7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7DED21AC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0D31C8EF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49F63FA2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06F3F648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583BE61F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0CF8156C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7F"/>
            <w:hideMark/>
          </w:tcPr>
          <w:p w14:paraId="245A81C4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</w:tr>
      <w:tr w:rsidR="00093C73" w14:paraId="27EB1CD7" w14:textId="77777777" w:rsidTr="003A475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939D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D8E3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0B0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0EE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101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556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325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02E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0854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C7A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C73" w14:paraId="4523706A" w14:textId="77777777" w:rsidTr="003A475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3C26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41B0" w14:textId="77777777" w:rsidR="00093C73" w:rsidRDefault="00093C73" w:rsidP="003A475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C82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377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86B5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BCB9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F6B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062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9ABF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87D9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C73" w14:paraId="2AFC69C4" w14:textId="77777777" w:rsidTr="003A475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7183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BB15" w14:textId="5C7E6D26" w:rsidR="00093C73" w:rsidRDefault="00093C73" w:rsidP="003A475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dzierżawy za 24 m-</w:t>
            </w:r>
            <w:proofErr w:type="spellStart"/>
            <w:r>
              <w:rPr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E49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5F33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8B6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825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EF7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662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079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7C1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C73" w14:paraId="44C0D3EB" w14:textId="77777777" w:rsidTr="003A475B">
        <w:trPr>
          <w:trHeight w:val="27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55F3" w14:textId="77777777" w:rsidR="00093C73" w:rsidRDefault="00093C73" w:rsidP="003A475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2BA3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652" w14:textId="77777777" w:rsidR="00093C73" w:rsidRDefault="00093C73" w:rsidP="003A47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8EA6D4" w14:textId="77777777" w:rsidR="00093C73" w:rsidRDefault="00093C73" w:rsidP="00093C7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363"/>
        <w:gridCol w:w="2126"/>
        <w:gridCol w:w="2734"/>
      </w:tblGrid>
      <w:tr w:rsidR="00093C73" w14:paraId="74AEC1AF" w14:textId="77777777" w:rsidTr="003A475B">
        <w:trPr>
          <w:trHeight w:val="9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hideMark/>
          </w:tcPr>
          <w:p w14:paraId="5FA2DF4B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hideMark/>
          </w:tcPr>
          <w:p w14:paraId="065D16A4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hideMark/>
          </w:tcPr>
          <w:p w14:paraId="3C3A559D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wymagane-  warunek graniczny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hideMark/>
          </w:tcPr>
          <w:p w14:paraId="24F33F2E" w14:textId="77777777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Potwierdzenie spełnienia warunku granicznego</w:t>
            </w:r>
          </w:p>
          <w:p w14:paraId="22CB84B4" w14:textId="2F8DED5D" w:rsidR="00093C73" w:rsidRDefault="00093C73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(TAK, NIE)</w:t>
            </w:r>
          </w:p>
        </w:tc>
      </w:tr>
      <w:tr w:rsidR="00093C73" w14:paraId="67CFED49" w14:textId="77777777" w:rsidTr="003A475B">
        <w:trPr>
          <w:trHeight w:val="268"/>
        </w:trPr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3DAC" w14:textId="31CCC71C" w:rsidR="00093C73" w:rsidRPr="00C65993" w:rsidRDefault="003A475B" w:rsidP="003A4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75B">
              <w:rPr>
                <w:rFonts w:ascii="Times New Roman" w:hAnsi="Times New Roman"/>
                <w:sz w:val="24"/>
                <w:szCs w:val="24"/>
              </w:rPr>
              <w:t>WYMAGANE CECHY ANALIZATORA DO DETEKCJI WZROSTU DROBNOUSTROJÓW</w:t>
            </w:r>
            <w:r w:rsidR="00093C73" w:rsidRPr="00C65993">
              <w:rPr>
                <w:rFonts w:ascii="Times New Roman" w:hAnsi="Times New Roman"/>
                <w:b/>
              </w:rPr>
              <w:t>:</w:t>
            </w:r>
          </w:p>
        </w:tc>
      </w:tr>
      <w:tr w:rsidR="003A475B" w14:paraId="405A954E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8D3" w14:textId="77777777" w:rsidR="003A475B" w:rsidRDefault="003A475B" w:rsidP="00B9324B">
            <w:pPr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16E" w14:textId="479980D0" w:rsidR="003A475B" w:rsidRPr="00C65993" w:rsidRDefault="00B9324B" w:rsidP="003A4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D71" w14:textId="77777777" w:rsidR="003A475B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 (należy podać rok produkcji i nazwę analizatora)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1C9" w14:textId="77777777" w:rsidR="003A475B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0DFC4159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B13" w14:textId="77777777" w:rsidR="00B9324B" w:rsidRPr="00C65993" w:rsidRDefault="00B9324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84B" w14:textId="53EE3DCA" w:rsidR="00B9324B" w:rsidRPr="00FC7FDB" w:rsidRDefault="00B9324B" w:rsidP="003A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Pojemność analizatora co najmniej 200 miejsc pomiarowych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0C5" w14:textId="4D895784" w:rsidR="00B9324B" w:rsidRPr="00C65993" w:rsidRDefault="00B9324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225" w14:textId="77777777" w:rsidR="00B9324B" w:rsidRPr="00C65993" w:rsidRDefault="00B9324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1DA7C032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E65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976" w14:textId="7B464C8D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System wyposażony w blok detekcji i komputer wraz z oprogramowaniem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595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412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3B64A704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D8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DA6" w14:textId="6C1E4BB0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System modułowy umożliwiający dołączenie kolejnych bloków detekcji pracujących z jednym komputerem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69B3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D30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4E8B9C2A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05C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CF8" w14:textId="02C5C813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Monitorowanie próbek nie rzadziej niż co 20 minut; możliwość podglądu krzywej wzrostu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C519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56C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7CE038C9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105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952" w14:textId="789928E9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 xml:space="preserve">Posiadanie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zwalidowanej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 xml:space="preserve">, zgodnej z EUCAST, procedury wykonywania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lekowrażliwości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 xml:space="preserve"> bezpośrednio z dodatniej próbki (RAST -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antimicrobial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susceptibility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FDB">
              <w:rPr>
                <w:rFonts w:ascii="Times New Roman" w:hAnsi="Times New Roman"/>
                <w:sz w:val="24"/>
                <w:szCs w:val="24"/>
              </w:rPr>
              <w:t>testing</w:t>
            </w:r>
            <w:proofErr w:type="spellEnd"/>
            <w:r w:rsidRPr="00FC7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3BA" w14:textId="1A15EE69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E3E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785A23ED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1A3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58E" w14:textId="26C372B4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Zainstalowanie własnym staraniem i kosztem programu umożliwiającego komunikację z informatyczną siecią szpitala (Eskulap)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C2D" w14:textId="5668004B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7AE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79668563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382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82B" w14:textId="331417C4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Oferent zapewni nieodpłatną aktualizację oprogramowania w trakcie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94" w14:textId="6EE02864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0E8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75B" w:rsidRPr="00C65993" w14:paraId="7E418FDE" w14:textId="77777777" w:rsidTr="003A475B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063" w14:textId="77777777" w:rsidR="003A475B" w:rsidRPr="00C65993" w:rsidRDefault="003A475B" w:rsidP="003A475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5AF" w14:textId="24E092C5" w:rsidR="003A475B" w:rsidRPr="00C65993" w:rsidRDefault="003A475B" w:rsidP="003A475B">
            <w:pPr>
              <w:spacing w:after="0" w:line="240" w:lineRule="auto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  <w:sz w:val="24"/>
                <w:szCs w:val="24"/>
              </w:rPr>
              <w:t>Oferent dostarczy urządzenie umożliwiające podtrzymanie pracy analizatora przez co najmniej 20 minut, o odpowiednich parametrach dla analizatora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DD1" w14:textId="287A7ACB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390" w14:textId="77777777" w:rsidR="003A475B" w:rsidRPr="00C65993" w:rsidRDefault="003A475B" w:rsidP="003A47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3C73" w:rsidRPr="00C65993" w14:paraId="6CCAA10B" w14:textId="77777777" w:rsidTr="003A475B">
        <w:trPr>
          <w:trHeight w:val="273"/>
        </w:trPr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1BB" w14:textId="77777777" w:rsidR="00093C73" w:rsidRPr="00C65993" w:rsidRDefault="00093C73" w:rsidP="003A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993">
              <w:rPr>
                <w:rFonts w:ascii="Times New Roman" w:hAnsi="Times New Roman"/>
                <w:b/>
                <w:bCs/>
              </w:rPr>
              <w:t>Dodatkowo:</w:t>
            </w:r>
          </w:p>
        </w:tc>
      </w:tr>
      <w:tr w:rsidR="00B9324B" w:rsidRPr="00C65993" w14:paraId="56B5B641" w14:textId="77777777" w:rsidTr="003A475B">
        <w:trPr>
          <w:trHeight w:val="2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23B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662E" w14:textId="066E6369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udzieli gwarancji na dzierżawiony analizator na cały okres trwania umowy (przeglądy gwarancyjne i naprawy wraz z częściami zamiennymi – na koszt oferenta); czas reakcji serwisu – do 24 h; serwis gwarantowany bezpośrednio przez oferenta, bez podwykonawców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B6E4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444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094F841B" w14:textId="77777777" w:rsidTr="003A475B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A1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5110" w14:textId="14CCDDE9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zapewni demontaż i odbiór urządzenia w czasie nie dłuższym niż 2 tygodnie od zakończenia obowiązywania umowy;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A7C8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CBF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6B41D80C" w14:textId="77777777" w:rsidTr="003A475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5AF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C50D" w14:textId="07CB1449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dostarczy w formie elektronicznej lub pisemnej karty charakterystyk substancji niebezpiecznych, spełniające wymagania: 1) Rozporządzenia Parlamentu Europejskiego i Rady (WE) nr 1272/2008 z dnia 16 grudnia 2008 z późniejszymi zmianami;  2) Rozporządzenia Komisji (UE) 2015/830 z dnia 28 maja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72B0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A98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319FC998" w14:textId="77777777" w:rsidTr="003A475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25A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996A" w14:textId="6D968EC8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wymieni wadliwe urządzenie na nowe w razie 3-krotnej awarii w ciągu roku tego samego podzespołu;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2E81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124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27B09D69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0D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4C7" w14:textId="43F07143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wybrany w postępowaniu przetargowym przeszkoli w pełnym zakresie, niezbędnym do poprawnej obsługi analizatora wskazane przez kierownika zakładu osoby i wyda odpowiednie certyfikaty.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8E7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3B421E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777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378874A2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C11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77C" w14:textId="7A35F2AD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Instrukcje obsługi i opisy techniczne analizatorów w j.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BAE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809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5E1EE5FE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9A5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AA8" w14:textId="02ABC0CD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Metodyki producenta dotyczące posiewów różnych płynów ustrojowych (krew, płyn mózgowo-rdzeniowy, płyny z jam ciała) w j. polskim.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651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1DC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6C239F7A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FA4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5C6" w14:textId="121025F5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Butelki nietłukące się i niepękające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95AF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2B9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124C63D8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738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865" w14:textId="108CE54D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Nalepki zapewniające możliwość dokonania opisu badanej próbki zaopatrzone w kody paskowe z możliwością oderwania części kodu.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EB7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E6B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6ABB9093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833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E1" w14:textId="0845756C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Minimalny termin ważności butelek – 6 miesięcy od dostarczenia do laboratorium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9F9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99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64D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0B430ADF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E27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C63" w14:textId="6BB6576B" w:rsidR="00B9324B" w:rsidRPr="00C65993" w:rsidRDefault="00B9324B" w:rsidP="00B932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Podłoża w butelkach zawierające substancje inaktywujące działanie antybiotyków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338" w14:textId="482743A5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98B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2B5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0E25499A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A92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4AF" w14:textId="77777777" w:rsidR="00B9324B" w:rsidRDefault="00B9324B" w:rsidP="00B9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3A">
              <w:rPr>
                <w:rFonts w:ascii="Times New Roman" w:hAnsi="Times New Roman"/>
                <w:sz w:val="24"/>
                <w:szCs w:val="24"/>
              </w:rPr>
              <w:t>Oferent dostarczy dodatkowo komputer o parametrach nie gorszych niż:</w:t>
            </w:r>
          </w:p>
          <w:p w14:paraId="744D406C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procesor Intel </w:t>
            </w:r>
            <w:proofErr w:type="spellStart"/>
            <w:r w:rsidRPr="00F0346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0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46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03466">
              <w:rPr>
                <w:rFonts w:ascii="Times New Roman" w:hAnsi="Times New Roman"/>
                <w:sz w:val="24"/>
                <w:szCs w:val="24"/>
              </w:rPr>
              <w:t xml:space="preserve"> I5 64bit 4 rdzeniowy;</w:t>
            </w:r>
          </w:p>
          <w:p w14:paraId="52AD61B9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>pamięć RAM 4 GB;</w:t>
            </w:r>
          </w:p>
          <w:p w14:paraId="608AE506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dysk twardy 500GB; </w:t>
            </w:r>
          </w:p>
          <w:p w14:paraId="4B8109D2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karta sieciowa 10/100 </w:t>
            </w:r>
            <w:proofErr w:type="spellStart"/>
            <w:r w:rsidRPr="00F03466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F034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06293AF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>system operacyjny Windows 10 Professional PL aktywowany;</w:t>
            </w:r>
          </w:p>
          <w:p w14:paraId="50C8649C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monitor LCD min.  22"; </w:t>
            </w:r>
          </w:p>
          <w:p w14:paraId="32C88BD1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>klawiatura i mysz optyczna;</w:t>
            </w:r>
          </w:p>
          <w:p w14:paraId="52A88DEB" w14:textId="77777777" w:rsidR="00B9324B" w:rsidRPr="00F03466" w:rsidRDefault="00B9324B" w:rsidP="00B9324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wraz z 1 licencją na  oprogramowanie   Microsoft Office 2016 dla Użytkowników Domowych i Małych Firm 32/64 Bit PL;  </w:t>
            </w:r>
          </w:p>
          <w:p w14:paraId="275944AB" w14:textId="77777777" w:rsidR="00B9324B" w:rsidRPr="00F03466" w:rsidRDefault="00B9324B" w:rsidP="00B9324B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14:paraId="26AC14DC" w14:textId="77777777" w:rsidR="00B9324B" w:rsidRPr="00F03466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 xml:space="preserve">drukarkę laserową </w:t>
            </w:r>
            <w:proofErr w:type="spellStart"/>
            <w:r w:rsidRPr="00F03466">
              <w:rPr>
                <w:rFonts w:ascii="Times New Roman" w:hAnsi="Times New Roman"/>
                <w:sz w:val="24"/>
                <w:szCs w:val="24"/>
              </w:rPr>
              <w:t>monochormatyczną</w:t>
            </w:r>
            <w:proofErr w:type="spellEnd"/>
            <w:r w:rsidRPr="00F03466">
              <w:rPr>
                <w:rFonts w:ascii="Times New Roman" w:hAnsi="Times New Roman"/>
                <w:sz w:val="24"/>
                <w:szCs w:val="24"/>
              </w:rPr>
              <w:t xml:space="preserve">, obsługującą automatyczny duplex, posiadającą wbudowany interfejs sieciowy LAN oraz </w:t>
            </w:r>
            <w:proofErr w:type="spellStart"/>
            <w:r w:rsidRPr="00F03466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F03466">
              <w:rPr>
                <w:rFonts w:ascii="Times New Roman" w:hAnsi="Times New Roman"/>
                <w:sz w:val="24"/>
                <w:szCs w:val="24"/>
              </w:rPr>
              <w:t>, wykorzystującą materiały eksploatacyjne  używane w Szpitalu Wojewódzkim w Poznaniu</w:t>
            </w:r>
          </w:p>
          <w:p w14:paraId="1E76374D" w14:textId="40D5C8D5" w:rsidR="00B9324B" w:rsidRPr="00B9324B" w:rsidRDefault="00B9324B" w:rsidP="00B9324B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66">
              <w:rPr>
                <w:rFonts w:ascii="Times New Roman" w:hAnsi="Times New Roman"/>
                <w:sz w:val="24"/>
                <w:szCs w:val="24"/>
              </w:rPr>
              <w:t>- do drukarki należy dołączyć  3 dodatkowe oryginalne materiały eksploatacyjne (tonery)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AA8" w14:textId="255ADC8C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98B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606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3A1FD685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3A5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454" w14:textId="489809EC" w:rsidR="00B9324B" w:rsidRPr="0064633A" w:rsidRDefault="00B9324B" w:rsidP="00B9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C">
              <w:rPr>
                <w:rFonts w:ascii="Times New Roman" w:hAnsi="Times New Roman"/>
                <w:sz w:val="24"/>
                <w:szCs w:val="24"/>
              </w:rPr>
              <w:t>Oferent pokryje koszty udziału 1 diagnosty laboratoryjnego w tzw. "Szkole Mikrobiologii" organizowanej przez Fundację Mikrobiologii Klinicznej 1 x w roku w trakcie obowiązywania umowy.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03B" w14:textId="5006CD29" w:rsidR="00B9324B" w:rsidRPr="0008698B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98B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8B2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24B" w:rsidRPr="00C65993" w14:paraId="75ADE745" w14:textId="77777777" w:rsidTr="00B9324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591" w14:textId="77777777" w:rsidR="00B9324B" w:rsidRPr="00C65993" w:rsidRDefault="00B9324B" w:rsidP="00B932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31D" w14:textId="4F339EA8" w:rsidR="00B9324B" w:rsidRPr="0064633A" w:rsidRDefault="00B9324B" w:rsidP="00B9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13F6C">
              <w:rPr>
                <w:rFonts w:ascii="Times New Roman" w:hAnsi="Times New Roman"/>
                <w:sz w:val="24"/>
                <w:szCs w:val="24"/>
              </w:rPr>
              <w:t>a wniosek Kierownika Zakładu/zastępcy Kierownika Zakładu/Kierownika Pracowni Mikrobiologii, w razie problemów technicznych/merytorycznych dostawca zobowiązuje się do zorganizowania wizyty przedstawiciela handlowego/naukowego/ /pracownika serwisu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78B" w14:textId="2FF9891E" w:rsidR="00B9324B" w:rsidRPr="0008698B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98B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853" w14:textId="77777777" w:rsidR="00B9324B" w:rsidRPr="00C65993" w:rsidRDefault="00B9324B" w:rsidP="00B932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A657FB" w14:textId="77777777" w:rsidR="00093C73" w:rsidRPr="00C65993" w:rsidRDefault="00093C73" w:rsidP="00093C73">
      <w:pPr>
        <w:spacing w:after="0" w:line="240" w:lineRule="auto"/>
        <w:rPr>
          <w:sz w:val="20"/>
          <w:szCs w:val="20"/>
        </w:rPr>
      </w:pPr>
    </w:p>
    <w:p w14:paraId="608A0655" w14:textId="0A5A724E" w:rsidR="00093C73" w:rsidRDefault="00093C73" w:rsidP="00093C73">
      <w:pPr>
        <w:spacing w:after="0" w:line="240" w:lineRule="auto"/>
        <w:rPr>
          <w:sz w:val="20"/>
          <w:szCs w:val="20"/>
        </w:rPr>
      </w:pPr>
    </w:p>
    <w:p w14:paraId="4ADFDF45" w14:textId="77777777" w:rsidR="00B9324B" w:rsidRDefault="00B9324B" w:rsidP="00093C73">
      <w:pPr>
        <w:spacing w:after="0" w:line="240" w:lineRule="auto"/>
        <w:rPr>
          <w:sz w:val="20"/>
          <w:szCs w:val="20"/>
        </w:rPr>
      </w:pPr>
    </w:p>
    <w:p w14:paraId="2A21D607" w14:textId="77777777" w:rsidR="00093C73" w:rsidRDefault="00093C73" w:rsidP="00093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………………….. dnia 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  <w:r>
        <w:rPr>
          <w:sz w:val="20"/>
          <w:szCs w:val="20"/>
        </w:rPr>
        <w:tab/>
      </w:r>
    </w:p>
    <w:p w14:paraId="6F1C9AA4" w14:textId="77777777" w:rsidR="00093C73" w:rsidRDefault="00093C73" w:rsidP="00093C73">
      <w:pPr>
        <w:spacing w:after="0" w:line="240" w:lineRule="auto"/>
        <w:ind w:left="8496"/>
      </w:pPr>
      <w:r>
        <w:rPr>
          <w:sz w:val="20"/>
          <w:szCs w:val="20"/>
        </w:rPr>
        <w:t>czytelny podpis lub pieczęć imienna i podpis umocowanej osoby do dokonywania czynności w imieniu Wykonawcy</w:t>
      </w:r>
    </w:p>
    <w:p w14:paraId="0EAEA039" w14:textId="2B2307DF" w:rsidR="00932467" w:rsidRPr="004D16EF" w:rsidRDefault="00932467" w:rsidP="00932467">
      <w:pPr>
        <w:jc w:val="right"/>
        <w:rPr>
          <w:rFonts w:cs="Arial"/>
          <w:b/>
          <w:sz w:val="24"/>
          <w:szCs w:val="24"/>
          <w:u w:val="single"/>
        </w:rPr>
      </w:pPr>
      <w:r w:rsidRPr="004D16EF">
        <w:rPr>
          <w:rFonts w:cs="Arial"/>
          <w:b/>
          <w:sz w:val="24"/>
          <w:szCs w:val="24"/>
        </w:rPr>
        <w:lastRenderedPageBreak/>
        <w:t xml:space="preserve">Załącznik nr </w:t>
      </w:r>
      <w:r w:rsidR="00097D9C">
        <w:rPr>
          <w:rFonts w:cs="Arial"/>
          <w:b/>
          <w:sz w:val="24"/>
          <w:szCs w:val="24"/>
        </w:rPr>
        <w:t>3</w:t>
      </w:r>
      <w:r w:rsidRPr="004D16EF">
        <w:rPr>
          <w:rFonts w:cs="Arial"/>
          <w:b/>
          <w:sz w:val="24"/>
          <w:szCs w:val="24"/>
        </w:rPr>
        <w:t xml:space="preserve"> do SIWZ – Formularz cenowy</w:t>
      </w:r>
    </w:p>
    <w:p w14:paraId="69649F9C" w14:textId="5F90030D" w:rsidR="007F51A7" w:rsidRPr="004E2F4B" w:rsidRDefault="008718CB" w:rsidP="00037BE0">
      <w:pPr>
        <w:rPr>
          <w:rFonts w:ascii="Arial" w:hAnsi="Arial" w:cs="Arial"/>
          <w:b/>
          <w:color w:val="000000"/>
          <w:sz w:val="20"/>
          <w:szCs w:val="20"/>
        </w:rPr>
      </w:pPr>
      <w:r w:rsidRPr="00037BE0">
        <w:rPr>
          <w:rFonts w:asciiTheme="minorHAnsi" w:hAnsiTheme="minorHAnsi" w:cstheme="minorHAnsi"/>
          <w:b/>
          <w:sz w:val="24"/>
          <w:szCs w:val="24"/>
        </w:rPr>
        <w:t>Zadanie</w:t>
      </w:r>
      <w:r w:rsidR="00932467" w:rsidRPr="00037BE0">
        <w:rPr>
          <w:rFonts w:asciiTheme="minorHAnsi" w:hAnsiTheme="minorHAnsi" w:cstheme="minorHAnsi"/>
          <w:b/>
          <w:sz w:val="24"/>
          <w:szCs w:val="24"/>
        </w:rPr>
        <w:t xml:space="preserve"> nr 2:</w:t>
      </w:r>
      <w:r w:rsidR="00037BE0" w:rsidRPr="00037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51A7" w:rsidRPr="00037BE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Odczynniki i akcesoria do badania ogólnego moczu, oceny elementów upostaciowanych moczu wraz z dzierżawą </w:t>
      </w:r>
      <w:r w:rsidR="00037BE0">
        <w:rPr>
          <w:rFonts w:asciiTheme="minorHAnsi" w:hAnsiTheme="minorHAnsi" w:cstheme="minorHAnsi"/>
          <w:b/>
          <w:color w:val="000000"/>
          <w:sz w:val="24"/>
          <w:szCs w:val="24"/>
        </w:rPr>
        <w:t>analizatorów</w:t>
      </w:r>
    </w:p>
    <w:p w14:paraId="544C0B99" w14:textId="7F4EC00A" w:rsidR="007F51A7" w:rsidRPr="004E2F4B" w:rsidRDefault="007F51A7" w:rsidP="006E6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2F4B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4E2F4B">
        <w:rPr>
          <w:rFonts w:ascii="Arial" w:hAnsi="Arial" w:cs="Arial"/>
          <w:sz w:val="20"/>
          <w:szCs w:val="20"/>
        </w:rPr>
        <w:t xml:space="preserve">dostarczy </w:t>
      </w:r>
      <w:r w:rsidR="006E63B1">
        <w:rPr>
          <w:color w:val="000000" w:themeColor="text1"/>
        </w:rPr>
        <w:t>fabrycznie nowy analizator</w:t>
      </w:r>
      <w:r w:rsidR="006E63B1" w:rsidRPr="0038343C">
        <w:rPr>
          <w:bCs/>
        </w:rPr>
        <w:t xml:space="preserve"> do odczytu testów paskowych oraz analizy elementów upostaciowanych moczu </w:t>
      </w:r>
      <w:r w:rsidR="006E63B1">
        <w:rPr>
          <w:bCs/>
        </w:rPr>
        <w:t xml:space="preserve">metodą mikroskopową </w:t>
      </w:r>
      <w:r w:rsidR="006E63B1" w:rsidRPr="0038343C">
        <w:rPr>
          <w:color w:val="000000" w:themeColor="text1"/>
        </w:rPr>
        <w:t xml:space="preserve"> – 1 sztuka,  oraz zapewni czytnik pasków do oceny właściwości fizyko-chemicznych – 1 sztuka, umożliwiające przeprowadzenie 45 000 badań na paskach dostarczonych od </w:t>
      </w:r>
      <w:r>
        <w:rPr>
          <w:rFonts w:ascii="Arial" w:hAnsi="Arial" w:cs="Arial"/>
          <w:sz w:val="20"/>
          <w:szCs w:val="20"/>
        </w:rPr>
        <w:t>Wykonawcy</w:t>
      </w:r>
      <w:r w:rsidR="006E63B1">
        <w:rPr>
          <w:rFonts w:ascii="Arial" w:hAnsi="Arial" w:cs="Arial"/>
          <w:sz w:val="20"/>
          <w:szCs w:val="20"/>
        </w:rPr>
        <w:t>.</w:t>
      </w:r>
    </w:p>
    <w:p w14:paraId="0465C3F4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417"/>
        <w:gridCol w:w="851"/>
        <w:gridCol w:w="1276"/>
        <w:gridCol w:w="1276"/>
        <w:gridCol w:w="1276"/>
        <w:gridCol w:w="1275"/>
        <w:gridCol w:w="1844"/>
        <w:gridCol w:w="1841"/>
      </w:tblGrid>
      <w:tr w:rsidR="007F51A7" w:rsidRPr="004E2F4B" w14:paraId="17DEE8B2" w14:textId="77777777" w:rsidTr="007F51A7">
        <w:tc>
          <w:tcPr>
            <w:tcW w:w="710" w:type="dxa"/>
            <w:shd w:val="clear" w:color="auto" w:fill="FBD4B4"/>
          </w:tcPr>
          <w:p w14:paraId="4F1B132C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B6D4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BD4B4"/>
          </w:tcPr>
          <w:p w14:paraId="1D5C250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shd w:val="clear" w:color="auto" w:fill="FBD4B4"/>
          </w:tcPr>
          <w:p w14:paraId="7304FDB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Ilość oznaczeń</w:t>
            </w:r>
          </w:p>
        </w:tc>
        <w:tc>
          <w:tcPr>
            <w:tcW w:w="1417" w:type="dxa"/>
            <w:shd w:val="clear" w:color="auto" w:fill="FBD4B4"/>
          </w:tcPr>
          <w:p w14:paraId="2185571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Wielkość opakowania</w:t>
            </w:r>
          </w:p>
        </w:tc>
        <w:tc>
          <w:tcPr>
            <w:tcW w:w="851" w:type="dxa"/>
            <w:shd w:val="clear" w:color="auto" w:fill="FBD4B4"/>
          </w:tcPr>
          <w:p w14:paraId="136A63C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Ilość opak.</w:t>
            </w:r>
          </w:p>
          <w:p w14:paraId="73825DAC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/>
          </w:tcPr>
          <w:p w14:paraId="6B5078E8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Cena jedn. opak.</w:t>
            </w:r>
          </w:p>
          <w:p w14:paraId="093B4C0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FBD4B4"/>
          </w:tcPr>
          <w:p w14:paraId="42DF6F3F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0BB962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(kol.4x5)</w:t>
            </w:r>
          </w:p>
        </w:tc>
        <w:tc>
          <w:tcPr>
            <w:tcW w:w="1276" w:type="dxa"/>
            <w:shd w:val="clear" w:color="auto" w:fill="FBD4B4"/>
          </w:tcPr>
          <w:p w14:paraId="077C674F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Stawka podatku</w:t>
            </w:r>
          </w:p>
          <w:p w14:paraId="4A93EEF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1275" w:type="dxa"/>
            <w:shd w:val="clear" w:color="auto" w:fill="FBD4B4"/>
          </w:tcPr>
          <w:p w14:paraId="2842FBC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C0F148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(kol.6x7)</w:t>
            </w:r>
          </w:p>
        </w:tc>
        <w:tc>
          <w:tcPr>
            <w:tcW w:w="1844" w:type="dxa"/>
            <w:shd w:val="clear" w:color="auto" w:fill="FBD4B4"/>
          </w:tcPr>
          <w:p w14:paraId="00F52CA7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8BEBFCF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(kol.6+kol.8)</w:t>
            </w:r>
          </w:p>
        </w:tc>
        <w:tc>
          <w:tcPr>
            <w:tcW w:w="1841" w:type="dxa"/>
            <w:shd w:val="clear" w:color="auto" w:fill="FBD4B4"/>
          </w:tcPr>
          <w:p w14:paraId="28D14A6F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Nr katalogowy/</w:t>
            </w:r>
          </w:p>
          <w:p w14:paraId="0021484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7F51A7" w:rsidRPr="004E2F4B" w14:paraId="0A070A8D" w14:textId="77777777" w:rsidTr="007F51A7">
        <w:trPr>
          <w:trHeight w:val="346"/>
        </w:trPr>
        <w:tc>
          <w:tcPr>
            <w:tcW w:w="710" w:type="dxa"/>
            <w:shd w:val="clear" w:color="auto" w:fill="FBD4B4"/>
          </w:tcPr>
          <w:p w14:paraId="5D91B5C7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BD4B4"/>
          </w:tcPr>
          <w:p w14:paraId="39F7759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BD4B4"/>
          </w:tcPr>
          <w:p w14:paraId="65669C7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FBD4B4"/>
          </w:tcPr>
          <w:p w14:paraId="2C8D31B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FBD4B4"/>
          </w:tcPr>
          <w:p w14:paraId="3FB8DA9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FBD4B4"/>
          </w:tcPr>
          <w:p w14:paraId="31A7045D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FBD4B4"/>
          </w:tcPr>
          <w:p w14:paraId="6F5F230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FBD4B4"/>
          </w:tcPr>
          <w:p w14:paraId="2FCF82B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shd w:val="clear" w:color="auto" w:fill="FBD4B4"/>
          </w:tcPr>
          <w:p w14:paraId="46D63863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  <w:shd w:val="clear" w:color="auto" w:fill="FBD4B4"/>
          </w:tcPr>
          <w:p w14:paraId="233E179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841" w:type="dxa"/>
            <w:shd w:val="clear" w:color="auto" w:fill="FBD4B4"/>
          </w:tcPr>
          <w:p w14:paraId="201CC03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</w:tr>
      <w:tr w:rsidR="007F51A7" w:rsidRPr="004E2F4B" w14:paraId="453C1046" w14:textId="77777777" w:rsidTr="007F51A7">
        <w:trPr>
          <w:trHeight w:val="378"/>
        </w:trPr>
        <w:tc>
          <w:tcPr>
            <w:tcW w:w="710" w:type="dxa"/>
          </w:tcPr>
          <w:p w14:paraId="4B2C6D6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6E12BD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19BF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598BF5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5B0116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55C9E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EF903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392D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66A5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86AC36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2D735E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A7" w:rsidRPr="004E2F4B" w14:paraId="5DE2F149" w14:textId="77777777" w:rsidTr="007F51A7">
        <w:trPr>
          <w:trHeight w:val="270"/>
        </w:trPr>
        <w:tc>
          <w:tcPr>
            <w:tcW w:w="710" w:type="dxa"/>
          </w:tcPr>
          <w:p w14:paraId="2C49252C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23D75D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9BE1D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F2246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292B4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2AA80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3E9A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7D59C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2A73A6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6A38711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4A814FE5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A7" w:rsidRPr="004E2F4B" w14:paraId="36BC1375" w14:textId="77777777" w:rsidTr="007F51A7">
        <w:trPr>
          <w:trHeight w:val="270"/>
        </w:trPr>
        <w:tc>
          <w:tcPr>
            <w:tcW w:w="710" w:type="dxa"/>
          </w:tcPr>
          <w:p w14:paraId="664F695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89170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94655D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590110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38A8D5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55E1EB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D754D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9D994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CA4A3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D04B89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092A4C41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A7" w:rsidRPr="004E2F4B" w14:paraId="57EEB9C8" w14:textId="77777777" w:rsidTr="007F51A7">
        <w:trPr>
          <w:trHeight w:val="270"/>
        </w:trPr>
        <w:tc>
          <w:tcPr>
            <w:tcW w:w="710" w:type="dxa"/>
          </w:tcPr>
          <w:p w14:paraId="6843520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EF7A3" w14:textId="0A8A8E09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Cs/>
                <w:sz w:val="20"/>
                <w:szCs w:val="20"/>
              </w:rPr>
              <w:t xml:space="preserve">Wartość za </w:t>
            </w:r>
            <w:r w:rsidR="00037BE0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2F4B">
              <w:rPr>
                <w:rFonts w:ascii="Arial" w:hAnsi="Arial" w:cs="Arial"/>
                <w:bCs/>
                <w:sz w:val="20"/>
                <w:szCs w:val="20"/>
              </w:rPr>
              <w:t xml:space="preserve">dzierżawy </w:t>
            </w:r>
          </w:p>
        </w:tc>
        <w:tc>
          <w:tcPr>
            <w:tcW w:w="1134" w:type="dxa"/>
            <w:tcBorders>
              <w:tl2br w:val="single" w:sz="4" w:space="0" w:color="000000"/>
            </w:tcBorders>
          </w:tcPr>
          <w:p w14:paraId="485F164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000000"/>
            </w:tcBorders>
          </w:tcPr>
          <w:p w14:paraId="02E6C1EB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000000"/>
            </w:tcBorders>
          </w:tcPr>
          <w:p w14:paraId="69AA0E3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000000"/>
            </w:tcBorders>
          </w:tcPr>
          <w:p w14:paraId="3BF03684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82AF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5045E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584A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A7EFA45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tl2br w:val="single" w:sz="4" w:space="0" w:color="000000"/>
            </w:tcBorders>
          </w:tcPr>
          <w:p w14:paraId="74540FCA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A7" w:rsidRPr="004E2F4B" w14:paraId="45CCD95F" w14:textId="77777777" w:rsidTr="007F51A7">
        <w:trPr>
          <w:trHeight w:val="270"/>
        </w:trPr>
        <w:tc>
          <w:tcPr>
            <w:tcW w:w="7656" w:type="dxa"/>
            <w:gridSpan w:val="6"/>
          </w:tcPr>
          <w:p w14:paraId="7C5A222B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  <w:r w:rsidRPr="004E2F4B">
              <w:rPr>
                <w:rFonts w:ascii="Arial" w:hAnsi="Arial" w:cs="Arial"/>
                <w:color w:val="000000"/>
                <w:sz w:val="20"/>
                <w:szCs w:val="20"/>
              </w:rPr>
              <w:t xml:space="preserve"> (suma pozycji odczynnikowych oraz wartości czynszu dzierżawy za cały okres trwania umowy)</w:t>
            </w:r>
          </w:p>
        </w:tc>
        <w:tc>
          <w:tcPr>
            <w:tcW w:w="1276" w:type="dxa"/>
          </w:tcPr>
          <w:p w14:paraId="28DDB6C5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973D0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9CE102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A70D987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tl2br w:val="single" w:sz="4" w:space="0" w:color="000000"/>
            </w:tcBorders>
          </w:tcPr>
          <w:p w14:paraId="2655D4AE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BFA43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497"/>
        <w:gridCol w:w="1843"/>
        <w:gridCol w:w="1883"/>
      </w:tblGrid>
      <w:tr w:rsidR="007F51A7" w:rsidRPr="004E2F4B" w14:paraId="464982C6" w14:textId="77777777" w:rsidTr="007F51A7">
        <w:trPr>
          <w:trHeight w:val="906"/>
        </w:trPr>
        <w:tc>
          <w:tcPr>
            <w:tcW w:w="921" w:type="dxa"/>
            <w:shd w:val="clear" w:color="auto" w:fill="FBD4B4"/>
          </w:tcPr>
          <w:p w14:paraId="6C7CB3A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497" w:type="dxa"/>
            <w:shd w:val="clear" w:color="auto" w:fill="FBD4B4"/>
          </w:tcPr>
          <w:p w14:paraId="070418C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843" w:type="dxa"/>
            <w:shd w:val="clear" w:color="auto" w:fill="FBD4B4"/>
          </w:tcPr>
          <w:p w14:paraId="43377CB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Parametry wymagane-  warunek graniczny</w:t>
            </w:r>
          </w:p>
        </w:tc>
        <w:tc>
          <w:tcPr>
            <w:tcW w:w="1883" w:type="dxa"/>
            <w:shd w:val="clear" w:color="auto" w:fill="FBD4B4"/>
          </w:tcPr>
          <w:p w14:paraId="42B8139B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warunku granicznego</w:t>
            </w:r>
          </w:p>
          <w:p w14:paraId="2AD4F1B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( TAK, NIE )</w:t>
            </w:r>
          </w:p>
        </w:tc>
      </w:tr>
      <w:tr w:rsidR="007F51A7" w:rsidRPr="004E2F4B" w14:paraId="1535DB7F" w14:textId="77777777" w:rsidTr="006E63B1">
        <w:trPr>
          <w:trHeight w:val="817"/>
        </w:trPr>
        <w:tc>
          <w:tcPr>
            <w:tcW w:w="921" w:type="dxa"/>
          </w:tcPr>
          <w:p w14:paraId="0D2AAD7D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94E59CB" w14:textId="0688BA72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 xml:space="preserve">Analizowane parametry fizyko-chemiczne moczu w testach paskowych: glukoza, bilirubina, ciała ketonowe, ciężar właściwy, erytrocyty, </w:t>
            </w:r>
            <w:proofErr w:type="spellStart"/>
            <w:r w:rsidRPr="004E2F4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E2F4B">
              <w:rPr>
                <w:rFonts w:ascii="Arial" w:hAnsi="Arial" w:cs="Arial"/>
                <w:sz w:val="20"/>
                <w:szCs w:val="20"/>
              </w:rPr>
              <w:t>, białko, kwas askorbinowy, urobilinogen, azotyny, leukocyty</w:t>
            </w:r>
            <w:r w:rsidR="006E63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63B1">
              <w:rPr>
                <w:color w:val="000000" w:themeColor="text1"/>
              </w:rPr>
              <w:t>ciężar właściwy oznaczany metodą refraktometryczną,</w:t>
            </w:r>
          </w:p>
        </w:tc>
        <w:tc>
          <w:tcPr>
            <w:tcW w:w="1843" w:type="dxa"/>
          </w:tcPr>
          <w:p w14:paraId="0DD7A23B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883" w:type="dxa"/>
          </w:tcPr>
          <w:p w14:paraId="247770F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3E930BDE" w14:textId="77777777" w:rsidTr="007F51A7">
        <w:trPr>
          <w:trHeight w:val="849"/>
        </w:trPr>
        <w:tc>
          <w:tcPr>
            <w:tcW w:w="921" w:type="dxa"/>
          </w:tcPr>
          <w:p w14:paraId="4E326536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7E61ACCB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Automatyczne ilościowe oznaczanie co najmniej następujących elementów upostaciowanych moczu: erytrocyty, leukocyty, zlepy leukocytów, kryształy, bakterie, wałeczki szkliste, wałeczki inne, drożdże, plemniki, nabłonki płaskie, nabłonki okrągłe, śluz</w:t>
            </w:r>
          </w:p>
        </w:tc>
        <w:tc>
          <w:tcPr>
            <w:tcW w:w="1843" w:type="dxa"/>
          </w:tcPr>
          <w:p w14:paraId="042EE25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15AD90A7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1245881C" w14:textId="77777777" w:rsidTr="007F51A7">
        <w:trPr>
          <w:trHeight w:val="552"/>
        </w:trPr>
        <w:tc>
          <w:tcPr>
            <w:tcW w:w="921" w:type="dxa"/>
          </w:tcPr>
          <w:p w14:paraId="2A3B1C24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8B3586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 xml:space="preserve">Oprogramowanie zawierające dodatkowe kategorie definiowane przez użytkownika np. wałeczki tłuszczowe, </w:t>
            </w:r>
            <w:proofErr w:type="spellStart"/>
            <w:r w:rsidRPr="004E2F4B">
              <w:rPr>
                <w:rFonts w:ascii="Arial" w:hAnsi="Arial" w:cs="Arial"/>
                <w:sz w:val="20"/>
                <w:szCs w:val="20"/>
              </w:rPr>
              <w:t>Trichomonas</w:t>
            </w:r>
            <w:proofErr w:type="spellEnd"/>
            <w:r w:rsidRPr="004E2F4B">
              <w:rPr>
                <w:rFonts w:ascii="Arial" w:hAnsi="Arial" w:cs="Arial"/>
                <w:sz w:val="20"/>
                <w:szCs w:val="20"/>
              </w:rPr>
              <w:t>, określone kryształy – min 20 kategorii</w:t>
            </w:r>
          </w:p>
        </w:tc>
        <w:tc>
          <w:tcPr>
            <w:tcW w:w="1843" w:type="dxa"/>
          </w:tcPr>
          <w:p w14:paraId="53538AFC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4707D36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18289228" w14:textId="77777777" w:rsidTr="007F51A7">
        <w:trPr>
          <w:trHeight w:val="245"/>
        </w:trPr>
        <w:tc>
          <w:tcPr>
            <w:tcW w:w="921" w:type="dxa"/>
          </w:tcPr>
          <w:p w14:paraId="1083596A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A09F6AD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Możliwość wykonania pełnego badania moczu z próbki o objętości nie większej niż 3 ml</w:t>
            </w:r>
          </w:p>
        </w:tc>
        <w:tc>
          <w:tcPr>
            <w:tcW w:w="1843" w:type="dxa"/>
          </w:tcPr>
          <w:p w14:paraId="0B49030C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0B069FA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3AC4355F" w14:textId="77777777" w:rsidTr="007F51A7">
        <w:trPr>
          <w:trHeight w:val="350"/>
        </w:trPr>
        <w:tc>
          <w:tcPr>
            <w:tcW w:w="921" w:type="dxa"/>
          </w:tcPr>
          <w:p w14:paraId="677BC7FE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2B455B6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Kompleksowa analiza moczu bez konieczności wirowania próbki w trakcie procesu oznaczania</w:t>
            </w:r>
          </w:p>
        </w:tc>
        <w:tc>
          <w:tcPr>
            <w:tcW w:w="1843" w:type="dxa"/>
          </w:tcPr>
          <w:p w14:paraId="2B48D2F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23D1981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1E2034B9" w14:textId="77777777" w:rsidTr="007F51A7">
        <w:trPr>
          <w:trHeight w:val="854"/>
        </w:trPr>
        <w:tc>
          <w:tcPr>
            <w:tcW w:w="921" w:type="dxa"/>
          </w:tcPr>
          <w:p w14:paraId="14404BE4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01AC1D2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Moduł analizy elementów upostaciowanych wyposażony w podajnik automatyczny z wbudowanym czytnikiem kodów kreskowych na  min. 50 próbek ładowanych jednorazowo z możliwością doładowywania w trakcie pracy</w:t>
            </w:r>
          </w:p>
        </w:tc>
        <w:tc>
          <w:tcPr>
            <w:tcW w:w="1843" w:type="dxa"/>
          </w:tcPr>
          <w:p w14:paraId="42E74B4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3E3F515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78097328" w14:textId="77777777" w:rsidTr="007F51A7">
        <w:trPr>
          <w:trHeight w:val="414"/>
        </w:trPr>
        <w:tc>
          <w:tcPr>
            <w:tcW w:w="921" w:type="dxa"/>
          </w:tcPr>
          <w:p w14:paraId="549366EF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5E0D4D6" w14:textId="5CEC7C63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 xml:space="preserve">Automatyczna analiza minimum </w:t>
            </w:r>
            <w:r w:rsidR="006E63B1">
              <w:rPr>
                <w:rFonts w:ascii="Arial" w:hAnsi="Arial" w:cs="Arial"/>
                <w:sz w:val="20"/>
                <w:szCs w:val="20"/>
              </w:rPr>
              <w:t>5</w:t>
            </w:r>
            <w:r w:rsidRPr="004E2F4B">
              <w:rPr>
                <w:rFonts w:ascii="Arial" w:hAnsi="Arial" w:cs="Arial"/>
                <w:sz w:val="20"/>
                <w:szCs w:val="20"/>
              </w:rPr>
              <w:t>00 wykonanych fotografii mikroskopowych dla każdej próbki</w:t>
            </w:r>
          </w:p>
        </w:tc>
        <w:tc>
          <w:tcPr>
            <w:tcW w:w="1843" w:type="dxa"/>
          </w:tcPr>
          <w:p w14:paraId="0D51F2C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1BDC933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63B1" w:rsidRPr="004E2F4B" w14:paraId="663237AE" w14:textId="77777777" w:rsidTr="007F51A7">
        <w:trPr>
          <w:trHeight w:val="414"/>
        </w:trPr>
        <w:tc>
          <w:tcPr>
            <w:tcW w:w="921" w:type="dxa"/>
          </w:tcPr>
          <w:p w14:paraId="2B9A8DC9" w14:textId="77777777" w:rsidR="006E63B1" w:rsidRPr="004E2F4B" w:rsidRDefault="006E63B1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633E2126" w14:textId="00040667" w:rsidR="006E63B1" w:rsidRPr="004E2F4B" w:rsidRDefault="006E63B1" w:rsidP="006E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W przypadku awarii jednego z modułów możliwość wykonania drugiej części badania (pasek, osad) </w:t>
            </w:r>
            <w:r w:rsidRPr="003834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618A936F" w14:textId="147DB03A" w:rsidR="006E63B1" w:rsidRPr="004E2F4B" w:rsidRDefault="006E63B1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1C46E0FE" w14:textId="77777777" w:rsidR="006E63B1" w:rsidRPr="004E2F4B" w:rsidRDefault="006E63B1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01062B87" w14:textId="77777777" w:rsidTr="007F51A7">
        <w:trPr>
          <w:trHeight w:val="408"/>
        </w:trPr>
        <w:tc>
          <w:tcPr>
            <w:tcW w:w="921" w:type="dxa"/>
          </w:tcPr>
          <w:p w14:paraId="1D93CA3B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49C20749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Brak konieczności stosowania jednorazowych kuwet lub naczynek reakcyjnych</w:t>
            </w:r>
          </w:p>
        </w:tc>
        <w:tc>
          <w:tcPr>
            <w:tcW w:w="1843" w:type="dxa"/>
          </w:tcPr>
          <w:p w14:paraId="339E4ACB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5AA82E5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6CB79D24" w14:textId="77777777" w:rsidTr="007F51A7">
        <w:trPr>
          <w:trHeight w:val="567"/>
        </w:trPr>
        <w:tc>
          <w:tcPr>
            <w:tcW w:w="921" w:type="dxa"/>
          </w:tcPr>
          <w:p w14:paraId="64C099CE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4BD963C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Odczynniki i oprogramowanie umożliwiające prowadzenie codziennej kontroli jakości wykonywanych analiz</w:t>
            </w:r>
          </w:p>
        </w:tc>
        <w:tc>
          <w:tcPr>
            <w:tcW w:w="1843" w:type="dxa"/>
          </w:tcPr>
          <w:p w14:paraId="6DD5BCD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3BBA14A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273500CD" w14:textId="77777777" w:rsidTr="007F51A7">
        <w:trPr>
          <w:trHeight w:val="592"/>
        </w:trPr>
        <w:tc>
          <w:tcPr>
            <w:tcW w:w="921" w:type="dxa"/>
          </w:tcPr>
          <w:p w14:paraId="5B1450AF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56824EA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Wszystkie analizatory, odczynniki, paski testowe, kontrole, kalibratory, płyny myjące pochodzące od tego samego producenta</w:t>
            </w:r>
          </w:p>
        </w:tc>
        <w:tc>
          <w:tcPr>
            <w:tcW w:w="1843" w:type="dxa"/>
          </w:tcPr>
          <w:p w14:paraId="775CE897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4253E2E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37ECB107" w14:textId="77777777" w:rsidTr="007F51A7">
        <w:trPr>
          <w:trHeight w:val="418"/>
        </w:trPr>
        <w:tc>
          <w:tcPr>
            <w:tcW w:w="921" w:type="dxa"/>
          </w:tcPr>
          <w:p w14:paraId="376C917D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B163A28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System podtrzymywania zasilania UPS</w:t>
            </w:r>
            <w:r>
              <w:rPr>
                <w:rFonts w:ascii="Arial" w:hAnsi="Arial" w:cs="Arial"/>
                <w:sz w:val="20"/>
                <w:szCs w:val="20"/>
              </w:rPr>
              <w:t xml:space="preserve"> (na minimum 15 minut)</w:t>
            </w:r>
          </w:p>
        </w:tc>
        <w:tc>
          <w:tcPr>
            <w:tcW w:w="1843" w:type="dxa"/>
          </w:tcPr>
          <w:p w14:paraId="7EC1F0E3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714324E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4F0696C9" w14:textId="77777777" w:rsidTr="007F51A7">
        <w:trPr>
          <w:trHeight w:val="432"/>
        </w:trPr>
        <w:tc>
          <w:tcPr>
            <w:tcW w:w="921" w:type="dxa"/>
          </w:tcPr>
          <w:p w14:paraId="0E50290C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4435A1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Instrukcje obsługi w języku polskim</w:t>
            </w:r>
          </w:p>
        </w:tc>
        <w:tc>
          <w:tcPr>
            <w:tcW w:w="1843" w:type="dxa"/>
          </w:tcPr>
          <w:p w14:paraId="16E529E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70859088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0CA4394B" w14:textId="77777777" w:rsidTr="007F51A7">
        <w:trPr>
          <w:trHeight w:val="318"/>
        </w:trPr>
        <w:tc>
          <w:tcPr>
            <w:tcW w:w="921" w:type="dxa"/>
          </w:tcPr>
          <w:p w14:paraId="4AD36DB8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C24F75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Ważność odczynników – co najmniej 3 miesiące od momentu dosta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1843" w:type="dxa"/>
          </w:tcPr>
          <w:p w14:paraId="2132D4F3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3620352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6BA68C18" w14:textId="77777777" w:rsidTr="007F51A7">
        <w:trPr>
          <w:trHeight w:val="454"/>
        </w:trPr>
        <w:tc>
          <w:tcPr>
            <w:tcW w:w="921" w:type="dxa"/>
          </w:tcPr>
          <w:p w14:paraId="1336AC18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3374D0E3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Wymiana urządzenia w razie 3 awarii tego samego podzespołu</w:t>
            </w:r>
          </w:p>
        </w:tc>
        <w:tc>
          <w:tcPr>
            <w:tcW w:w="1843" w:type="dxa"/>
          </w:tcPr>
          <w:p w14:paraId="237E68D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4388A173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7673B682" w14:textId="77777777" w:rsidTr="007F51A7">
        <w:trPr>
          <w:trHeight w:val="256"/>
        </w:trPr>
        <w:tc>
          <w:tcPr>
            <w:tcW w:w="921" w:type="dxa"/>
          </w:tcPr>
          <w:p w14:paraId="6F597452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5D05484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Wykonawca zapewni szkolenie w</w:t>
            </w:r>
            <w:r>
              <w:rPr>
                <w:rFonts w:ascii="Arial" w:hAnsi="Arial" w:cs="Arial"/>
                <w:sz w:val="20"/>
                <w:szCs w:val="20"/>
              </w:rPr>
              <w:t xml:space="preserve"> pełnym</w:t>
            </w:r>
            <w:r w:rsidRPr="004E2F4B">
              <w:rPr>
                <w:rFonts w:ascii="Arial" w:hAnsi="Arial" w:cs="Arial"/>
                <w:sz w:val="20"/>
                <w:szCs w:val="20"/>
              </w:rPr>
              <w:t xml:space="preserve">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niezbędnym do poprawnej</w:t>
            </w:r>
            <w:r w:rsidRPr="004E2F4B">
              <w:rPr>
                <w:rFonts w:ascii="Arial" w:hAnsi="Arial" w:cs="Arial"/>
                <w:sz w:val="20"/>
                <w:szCs w:val="20"/>
              </w:rPr>
              <w:t xml:space="preserve"> obsługi analizatora dla osób wskazanych przez </w:t>
            </w:r>
            <w:r>
              <w:rPr>
                <w:rFonts w:ascii="Arial" w:hAnsi="Arial" w:cs="Arial"/>
                <w:sz w:val="20"/>
                <w:szCs w:val="20"/>
              </w:rPr>
              <w:t>Kierownika Laboratorium</w:t>
            </w:r>
          </w:p>
        </w:tc>
        <w:tc>
          <w:tcPr>
            <w:tcW w:w="1843" w:type="dxa"/>
          </w:tcPr>
          <w:p w14:paraId="344726F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28AFAC5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31F07A92" w14:textId="77777777" w:rsidTr="007F51A7">
        <w:trPr>
          <w:trHeight w:val="484"/>
        </w:trPr>
        <w:tc>
          <w:tcPr>
            <w:tcW w:w="921" w:type="dxa"/>
          </w:tcPr>
          <w:p w14:paraId="502D93CF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7F8C4C54" w14:textId="111990AE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Wykonawca zapewni własnym staraniem i kosztem przyłączenie analizatora do informatycznej sieci szpitala, umożliwiające tzw. dwustronną komunikację</w:t>
            </w:r>
            <w:r w:rsidR="006E63B1">
              <w:rPr>
                <w:rFonts w:ascii="Arial" w:hAnsi="Arial" w:cs="Arial"/>
                <w:sz w:val="20"/>
                <w:szCs w:val="20"/>
              </w:rPr>
              <w:t>, w czasie nie dłuższym niż 2 dni robocze od instalacji  analizatorów</w:t>
            </w:r>
          </w:p>
        </w:tc>
        <w:tc>
          <w:tcPr>
            <w:tcW w:w="1843" w:type="dxa"/>
          </w:tcPr>
          <w:p w14:paraId="4459347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2D3DABB1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047A280B" w14:textId="77777777" w:rsidTr="007F51A7">
        <w:trPr>
          <w:trHeight w:val="484"/>
        </w:trPr>
        <w:tc>
          <w:tcPr>
            <w:tcW w:w="921" w:type="dxa"/>
          </w:tcPr>
          <w:p w14:paraId="719B01A3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629AB8CF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Wykonawca udzieli gwarancji na dzierżawiony analizator na cały okres trwania umowy (przeglądy gwarancyjne i naprawy wraz z częściami zamiennymi – na koszt Wykonawcy). Czas reakcji serwisu: do 24h. Serwis gwarantowany bezpośrednio przez Wykonawcę (bez podwykonawców)</w:t>
            </w:r>
          </w:p>
        </w:tc>
        <w:tc>
          <w:tcPr>
            <w:tcW w:w="1843" w:type="dxa"/>
          </w:tcPr>
          <w:p w14:paraId="64B0BAEF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6B004594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09BB3EC0" w14:textId="77777777" w:rsidTr="007F51A7">
        <w:trPr>
          <w:trHeight w:val="484"/>
        </w:trPr>
        <w:tc>
          <w:tcPr>
            <w:tcW w:w="921" w:type="dxa"/>
          </w:tcPr>
          <w:p w14:paraId="5D5EE96A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2D62EC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zapewni bezpłatną instalację analizatora wraz z niezbędnymi przyłączami </w:t>
            </w:r>
          </w:p>
        </w:tc>
        <w:tc>
          <w:tcPr>
            <w:tcW w:w="1843" w:type="dxa"/>
          </w:tcPr>
          <w:p w14:paraId="7138C24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29826075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2F5ADEDC" w14:textId="77777777" w:rsidTr="007F51A7">
        <w:trPr>
          <w:trHeight w:val="484"/>
        </w:trPr>
        <w:tc>
          <w:tcPr>
            <w:tcW w:w="921" w:type="dxa"/>
          </w:tcPr>
          <w:p w14:paraId="6F6301D8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444AC137" w14:textId="43CE36ED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 xml:space="preserve">Wykonawca zapewni demontaż i odbiór urządzenia w czasie nie dłuższym niż </w:t>
            </w:r>
            <w:r w:rsidR="006E63B1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dni</w:t>
            </w:r>
            <w:r w:rsidRPr="004E2F4B">
              <w:rPr>
                <w:rFonts w:ascii="Arial" w:hAnsi="Arial" w:cs="Arial"/>
                <w:sz w:val="20"/>
                <w:szCs w:val="20"/>
              </w:rPr>
              <w:t xml:space="preserve"> od zakończenia obowiązywania umowy</w:t>
            </w:r>
          </w:p>
        </w:tc>
        <w:tc>
          <w:tcPr>
            <w:tcW w:w="1843" w:type="dxa"/>
          </w:tcPr>
          <w:p w14:paraId="02E33DAA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62C15EB3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4AFC4BD7" w14:textId="77777777" w:rsidTr="007F51A7">
        <w:trPr>
          <w:trHeight w:val="484"/>
        </w:trPr>
        <w:tc>
          <w:tcPr>
            <w:tcW w:w="921" w:type="dxa"/>
          </w:tcPr>
          <w:p w14:paraId="4C2462A1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E8A9FC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Wykonawca dostarczy</w:t>
            </w:r>
            <w:r>
              <w:rPr>
                <w:rFonts w:ascii="Arial" w:hAnsi="Arial" w:cs="Arial"/>
                <w:sz w:val="20"/>
                <w:szCs w:val="20"/>
              </w:rPr>
              <w:t>, na etapie zawarcia umowy,</w:t>
            </w:r>
            <w:r w:rsidRPr="004E2F4B">
              <w:rPr>
                <w:rFonts w:ascii="Arial" w:hAnsi="Arial" w:cs="Arial"/>
                <w:sz w:val="20"/>
                <w:szCs w:val="20"/>
              </w:rPr>
              <w:t xml:space="preserve"> w formie elektronicznej lub pisemnej karty charakterystyki substancji niebezpiecznych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spełniające wymagania: 1) Rozporządzenia Parlamentu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Europejskiego i Rady (WE) nr 1272/2018 z dnia 16 grudnia 2008 r.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zm.; 2) Rozporządzenia Komisji (UE) 2015/830 z dnia 28 maja 2015</w:t>
            </w:r>
          </w:p>
        </w:tc>
        <w:tc>
          <w:tcPr>
            <w:tcW w:w="1843" w:type="dxa"/>
          </w:tcPr>
          <w:p w14:paraId="3ACDE6D0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83" w:type="dxa"/>
          </w:tcPr>
          <w:p w14:paraId="081C913B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63B1" w:rsidRPr="004E2F4B" w14:paraId="1FB171C4" w14:textId="77777777" w:rsidTr="007F51A7">
        <w:trPr>
          <w:trHeight w:val="484"/>
        </w:trPr>
        <w:tc>
          <w:tcPr>
            <w:tcW w:w="921" w:type="dxa"/>
          </w:tcPr>
          <w:p w14:paraId="0A5BE198" w14:textId="77777777" w:rsidR="006E63B1" w:rsidRPr="004E2F4B" w:rsidRDefault="006E63B1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01EA2F15" w14:textId="3D3F2B45" w:rsidR="006E63B1" w:rsidRPr="006E63B1" w:rsidRDefault="006E63B1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B1">
              <w:rPr>
                <w:rFonts w:ascii="Arial" w:hAnsi="Arial" w:cs="Arial"/>
                <w:sz w:val="20"/>
                <w:szCs w:val="20"/>
              </w:rPr>
              <w:t>Na wniosek Kierownika Zakładu/zastępcy Kierownika Zakładu/Kierownika Pracowni Badań Rutynowych, w razie problemów technicznych/merytorycznych oferent zobowiązuje się do zorganizowania wizyty przedstawiciela handlowego/naukowego/ /pracownika serwisu</w:t>
            </w:r>
          </w:p>
        </w:tc>
        <w:tc>
          <w:tcPr>
            <w:tcW w:w="1843" w:type="dxa"/>
          </w:tcPr>
          <w:p w14:paraId="101CE836" w14:textId="288FB4F7" w:rsidR="006E63B1" w:rsidRPr="004E2F4B" w:rsidRDefault="006E63B1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40052035" w14:textId="77777777" w:rsidR="006E63B1" w:rsidRPr="004E2F4B" w:rsidRDefault="006E63B1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658A58D3" w14:textId="77777777" w:rsidTr="007F51A7">
        <w:trPr>
          <w:trHeight w:val="484"/>
        </w:trPr>
        <w:tc>
          <w:tcPr>
            <w:tcW w:w="921" w:type="dxa"/>
          </w:tcPr>
          <w:p w14:paraId="4BF654EA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44247EBB" w14:textId="77777777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F4B">
              <w:rPr>
                <w:rFonts w:ascii="Arial" w:hAnsi="Arial" w:cs="Arial"/>
                <w:sz w:val="20"/>
                <w:szCs w:val="20"/>
              </w:rPr>
              <w:t>Wykonawca dostarczy dodatkowo 2 pipety nastawne typu „</w:t>
            </w:r>
            <w:proofErr w:type="spellStart"/>
            <w:r w:rsidRPr="004E2F4B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4E2F4B">
              <w:rPr>
                <w:rFonts w:ascii="Arial" w:hAnsi="Arial" w:cs="Arial"/>
                <w:sz w:val="20"/>
                <w:szCs w:val="20"/>
              </w:rPr>
              <w:t>” (jedna: 20 – 200 µl, druga: 500 -5000 µl, zrzucające końcówki)</w:t>
            </w:r>
          </w:p>
        </w:tc>
        <w:tc>
          <w:tcPr>
            <w:tcW w:w="1843" w:type="dxa"/>
          </w:tcPr>
          <w:p w14:paraId="471EB116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7F7C7B12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1A7" w:rsidRPr="004E2F4B" w14:paraId="03DAE00A" w14:textId="77777777" w:rsidTr="007F51A7">
        <w:trPr>
          <w:trHeight w:val="484"/>
        </w:trPr>
        <w:tc>
          <w:tcPr>
            <w:tcW w:w="921" w:type="dxa"/>
          </w:tcPr>
          <w:p w14:paraId="077E7717" w14:textId="77777777" w:rsidR="007F51A7" w:rsidRPr="004E2F4B" w:rsidRDefault="007F51A7" w:rsidP="007F51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9AB5811" w14:textId="62A46304" w:rsidR="007F51A7" w:rsidRPr="004E2F4B" w:rsidRDefault="007F51A7" w:rsidP="007F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zapewni 2-letnią prenumeratę (na lata 20</w:t>
            </w:r>
            <w:r w:rsidR="006E63B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6E6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miesięcznika Badanie i Diagnoza w wersji elektronicznej</w:t>
            </w:r>
          </w:p>
        </w:tc>
        <w:tc>
          <w:tcPr>
            <w:tcW w:w="1843" w:type="dxa"/>
          </w:tcPr>
          <w:p w14:paraId="5D5E4C2E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83" w:type="dxa"/>
          </w:tcPr>
          <w:p w14:paraId="059D6FE9" w14:textId="77777777" w:rsidR="007F51A7" w:rsidRPr="004E2F4B" w:rsidRDefault="007F51A7" w:rsidP="007F5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D1A16B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A7224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9BB0D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9B1C0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4C5EC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9F142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95AFF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2F4B">
        <w:rPr>
          <w:rFonts w:ascii="Arial" w:hAnsi="Arial" w:cs="Arial"/>
          <w:sz w:val="20"/>
          <w:szCs w:val="20"/>
        </w:rPr>
        <w:t>………………….. dnia ……………………….</w:t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40A4E9AA" w14:textId="77777777" w:rsidR="007F51A7" w:rsidRPr="004E2F4B" w:rsidRDefault="007F51A7" w:rsidP="007F51A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  <w:r w:rsidRPr="004E2F4B">
        <w:rPr>
          <w:rFonts w:ascii="Arial" w:hAnsi="Arial" w:cs="Arial"/>
          <w:sz w:val="20"/>
          <w:szCs w:val="20"/>
        </w:rPr>
        <w:tab/>
      </w:r>
    </w:p>
    <w:p w14:paraId="11A4F082" w14:textId="77777777" w:rsidR="007F51A7" w:rsidRPr="004E2F4B" w:rsidRDefault="007F51A7" w:rsidP="007F51A7">
      <w:pPr>
        <w:spacing w:after="0" w:line="240" w:lineRule="auto"/>
        <w:ind w:left="8496"/>
        <w:rPr>
          <w:rFonts w:ascii="Arial" w:hAnsi="Arial" w:cs="Arial"/>
          <w:sz w:val="20"/>
          <w:szCs w:val="20"/>
        </w:rPr>
      </w:pPr>
      <w:r w:rsidRPr="004E2F4B">
        <w:rPr>
          <w:rFonts w:ascii="Arial" w:hAnsi="Arial" w:cs="Arial"/>
          <w:sz w:val="20"/>
          <w:szCs w:val="20"/>
        </w:rPr>
        <w:t>czytelny podpis lub pieczęć imienna i podpis umocowanej osoby do dokonywania czynności w imieniu Wykonawcy</w:t>
      </w:r>
    </w:p>
    <w:p w14:paraId="7FAB6538" w14:textId="77777777" w:rsidR="007F51A7" w:rsidRPr="004E2F4B" w:rsidRDefault="007F51A7" w:rsidP="007F5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5705CF" w14:textId="77777777" w:rsidR="007F51A7" w:rsidRPr="004E2F4B" w:rsidRDefault="007F51A7" w:rsidP="007F51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E86C8C4" w14:textId="77777777" w:rsidR="007F51A7" w:rsidRDefault="007F51A7" w:rsidP="007F51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D0D6B3" w14:textId="77777777" w:rsidR="007F51A7" w:rsidRDefault="007F51A7" w:rsidP="007F51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11995B" w14:textId="77777777" w:rsidR="007F51A7" w:rsidRDefault="007F51A7" w:rsidP="00932467">
      <w:pPr>
        <w:rPr>
          <w:b/>
          <w:sz w:val="24"/>
          <w:szCs w:val="24"/>
        </w:rPr>
      </w:pPr>
    </w:p>
    <w:p w14:paraId="4B75E83A" w14:textId="77777777" w:rsidR="00932467" w:rsidRDefault="00932467" w:rsidP="00932467">
      <w:pPr>
        <w:spacing w:after="0" w:line="240" w:lineRule="auto"/>
        <w:rPr>
          <w:sz w:val="20"/>
          <w:szCs w:val="20"/>
        </w:rPr>
      </w:pPr>
    </w:p>
    <w:p w14:paraId="1289DE09" w14:textId="1C7E222A" w:rsidR="00946C15" w:rsidRDefault="00946C15" w:rsidP="00932467">
      <w:pPr>
        <w:jc w:val="right"/>
        <w:rPr>
          <w:sz w:val="20"/>
          <w:szCs w:val="20"/>
        </w:rPr>
      </w:pPr>
    </w:p>
    <w:p w14:paraId="2DF15B5C" w14:textId="1F4A9172" w:rsidR="006E63B1" w:rsidRDefault="006E63B1" w:rsidP="00932467">
      <w:pPr>
        <w:jc w:val="right"/>
        <w:rPr>
          <w:sz w:val="20"/>
          <w:szCs w:val="20"/>
        </w:rPr>
      </w:pPr>
    </w:p>
    <w:p w14:paraId="0ABA7EA9" w14:textId="2F99CE5F" w:rsidR="006E63B1" w:rsidRDefault="006E63B1" w:rsidP="00932467">
      <w:pPr>
        <w:jc w:val="right"/>
        <w:rPr>
          <w:sz w:val="20"/>
          <w:szCs w:val="20"/>
        </w:rPr>
      </w:pPr>
    </w:p>
    <w:p w14:paraId="3A8ED619" w14:textId="14B850C8" w:rsidR="006E63B1" w:rsidRDefault="006E63B1" w:rsidP="00932467">
      <w:pPr>
        <w:jc w:val="right"/>
        <w:rPr>
          <w:sz w:val="20"/>
          <w:szCs w:val="20"/>
        </w:rPr>
      </w:pPr>
    </w:p>
    <w:p w14:paraId="7DFFB802" w14:textId="56431D23" w:rsidR="006E63B1" w:rsidRDefault="006E63B1" w:rsidP="00932467">
      <w:pPr>
        <w:jc w:val="right"/>
        <w:rPr>
          <w:sz w:val="20"/>
          <w:szCs w:val="20"/>
        </w:rPr>
      </w:pPr>
    </w:p>
    <w:p w14:paraId="67C19DA8" w14:textId="77777777" w:rsidR="006E63B1" w:rsidRDefault="006E63B1" w:rsidP="00932467">
      <w:pPr>
        <w:jc w:val="right"/>
        <w:rPr>
          <w:rFonts w:cs="Arial"/>
          <w:b/>
          <w:sz w:val="24"/>
          <w:szCs w:val="24"/>
        </w:rPr>
      </w:pPr>
    </w:p>
    <w:p w14:paraId="4E17B4C5" w14:textId="4A5E4B49" w:rsidR="00932467" w:rsidRPr="004D16EF" w:rsidRDefault="00932467" w:rsidP="00932467">
      <w:pPr>
        <w:jc w:val="right"/>
        <w:rPr>
          <w:rFonts w:cs="Arial"/>
          <w:b/>
          <w:sz w:val="24"/>
          <w:szCs w:val="24"/>
          <w:u w:val="single"/>
        </w:rPr>
      </w:pPr>
      <w:r w:rsidRPr="004D16EF">
        <w:rPr>
          <w:rFonts w:cs="Arial"/>
          <w:b/>
          <w:sz w:val="24"/>
          <w:szCs w:val="24"/>
        </w:rPr>
        <w:lastRenderedPageBreak/>
        <w:t xml:space="preserve">Załącznik nr </w:t>
      </w:r>
      <w:r w:rsidR="00097D9C">
        <w:rPr>
          <w:rFonts w:cs="Arial"/>
          <w:b/>
          <w:sz w:val="24"/>
          <w:szCs w:val="24"/>
        </w:rPr>
        <w:t>3</w:t>
      </w:r>
      <w:r w:rsidRPr="004D16EF">
        <w:rPr>
          <w:rFonts w:cs="Arial"/>
          <w:b/>
          <w:sz w:val="24"/>
          <w:szCs w:val="24"/>
        </w:rPr>
        <w:t xml:space="preserve"> do SIWZ – Formularz cenowy</w:t>
      </w:r>
    </w:p>
    <w:p w14:paraId="7E7EB790" w14:textId="755F6CEC" w:rsidR="00932467" w:rsidRDefault="008718CB" w:rsidP="00DC572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726">
        <w:rPr>
          <w:rFonts w:asciiTheme="minorHAnsi" w:hAnsiTheme="minorHAnsi" w:cstheme="minorHAnsi"/>
          <w:b/>
          <w:sz w:val="24"/>
          <w:szCs w:val="24"/>
        </w:rPr>
        <w:t>Zadanie</w:t>
      </w:r>
      <w:r w:rsidR="00932467" w:rsidRPr="00DC5726">
        <w:rPr>
          <w:rFonts w:asciiTheme="minorHAnsi" w:hAnsiTheme="minorHAnsi" w:cstheme="minorHAnsi"/>
          <w:b/>
          <w:sz w:val="24"/>
          <w:szCs w:val="24"/>
        </w:rPr>
        <w:t xml:space="preserve"> nr 3: </w:t>
      </w:r>
      <w:r w:rsidR="00DC5726" w:rsidRPr="00DC5726">
        <w:rPr>
          <w:rFonts w:asciiTheme="minorHAnsi" w:hAnsiTheme="minorHAnsi" w:cstheme="minorHAnsi"/>
          <w:b/>
          <w:sz w:val="24"/>
          <w:szCs w:val="24"/>
        </w:rPr>
        <w:t>Zestawy odczynnikowe, oprogramowanie oraz stacje robocze niezbędne do zbierania, analizy i opracowania statystycznego badań w ramach wewnątrzlaboratoryjnej kontroli jakości</w:t>
      </w:r>
    </w:p>
    <w:p w14:paraId="557AFD7D" w14:textId="62509225" w:rsidR="00C10C29" w:rsidRPr="00C10C29" w:rsidRDefault="00C10C29" w:rsidP="00C10C29">
      <w:pPr>
        <w:pStyle w:val="Akapitzlist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</w:rPr>
      </w:pPr>
      <w:r w:rsidRPr="00C10C29">
        <w:rPr>
          <w:b/>
          <w:bCs/>
          <w:sz w:val="24"/>
          <w:szCs w:val="24"/>
        </w:rPr>
        <w:t>Wykonawca zaproponuje następujące zestawy odczynnikowe do badań kontrolnych:</w:t>
      </w:r>
    </w:p>
    <w:p w14:paraId="43ECC79D" w14:textId="77777777" w:rsidR="00C10C29" w:rsidRPr="00FF4312" w:rsidRDefault="00C10C29" w:rsidP="00C10C29">
      <w:pPr>
        <w:spacing w:after="0" w:line="240" w:lineRule="auto"/>
      </w:pPr>
    </w:p>
    <w:p w14:paraId="02A31B31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biochemicznych w surowicy</w:t>
      </w:r>
    </w:p>
    <w:p w14:paraId="4656DEB2" w14:textId="77777777" w:rsidR="00C10C29" w:rsidRPr="00FF4312" w:rsidRDefault="00C10C29" w:rsidP="00C10C29">
      <w:pPr>
        <w:spacing w:after="0" w:line="240" w:lineRule="auto"/>
      </w:pPr>
      <w:r>
        <w:t>Kontrola na 3</w:t>
      </w:r>
      <w:r w:rsidRPr="00FF4312">
        <w:t xml:space="preserve"> poziomach w formie ciekłej gotowej do użycia, stabilność po otwarciu w temperaturze 2-8 C: minimalna 7 dni.</w:t>
      </w:r>
    </w:p>
    <w:p w14:paraId="0DAA3FD7" w14:textId="77777777" w:rsidR="00C10C29" w:rsidRPr="00FF4312" w:rsidRDefault="00C10C29" w:rsidP="00C10C29">
      <w:pPr>
        <w:spacing w:after="0" w:line="240" w:lineRule="auto"/>
      </w:pPr>
      <w:r w:rsidRPr="00FF4312">
        <w:t>Maksymalna objętość fiolki nie większa niż 5 ml.</w:t>
      </w:r>
    </w:p>
    <w:p w14:paraId="575FD82C" w14:textId="77777777" w:rsidR="00C10C29" w:rsidRPr="00990D15" w:rsidRDefault="00C10C29" w:rsidP="00C10C29">
      <w:pPr>
        <w:spacing w:after="0" w:line="240" w:lineRule="auto"/>
        <w:rPr>
          <w:color w:val="FF0000"/>
        </w:rPr>
      </w:pPr>
      <w:r>
        <w:t>Zapotrzebowanie – 1800</w:t>
      </w:r>
      <w:r w:rsidRPr="00FF4312">
        <w:t xml:space="preserve"> </w:t>
      </w:r>
      <w:r>
        <w:t>ml</w:t>
      </w:r>
    </w:p>
    <w:p w14:paraId="12F4EB40" w14:textId="77777777" w:rsidR="00C10C29" w:rsidRPr="00401A64" w:rsidRDefault="00C10C29" w:rsidP="00C10C29">
      <w:pPr>
        <w:spacing w:after="0" w:line="240" w:lineRule="auto"/>
        <w:rPr>
          <w:color w:val="FF0000"/>
        </w:rPr>
      </w:pPr>
      <w:r w:rsidRPr="00FF4312">
        <w:t>Kontrola następujących parametrów: ALT, AST, AMYL, LDH, CK, TBIL, GLUKOZA, AZOT MOCZNIKA KREATYNINA, ALBUMINA, BIAŁKO CAŁKOWITE, Na, K, Cl, Ca, Mg, FOSFORANY, PROTEINOGRAM, GGTP, ALP, CHOL, CHOL-HDL, CHOL-LDL, KWAS MOCZOWY, ŻELAZO, ETANOL, CK, TRIGLI</w:t>
      </w:r>
      <w:r>
        <w:t xml:space="preserve">CERYDY, </w:t>
      </w:r>
      <w:r w:rsidRPr="00771F25">
        <w:t>BILIRUBINA ZWIĄZANA.</w:t>
      </w:r>
    </w:p>
    <w:p w14:paraId="58F1B2DE" w14:textId="171B9871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18B3DB6E" w14:textId="77777777" w:rsidR="00C10C29" w:rsidRPr="00FF4312" w:rsidRDefault="00C10C29" w:rsidP="00C10C29">
      <w:pPr>
        <w:spacing w:after="0" w:line="240" w:lineRule="auto"/>
      </w:pPr>
    </w:p>
    <w:p w14:paraId="4B67C677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białek specyficznych</w:t>
      </w:r>
    </w:p>
    <w:p w14:paraId="67359892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ciekłej gotowej do użycia, stabilność po otwarciu w temperaturze 2-8 C: minimalna 21 dni.</w:t>
      </w:r>
    </w:p>
    <w:p w14:paraId="0E2B14F9" w14:textId="77777777" w:rsidR="00C10C29" w:rsidRPr="00FF4312" w:rsidRDefault="00C10C29" w:rsidP="00C10C29">
      <w:pPr>
        <w:spacing w:after="0" w:line="240" w:lineRule="auto"/>
      </w:pPr>
      <w:r w:rsidRPr="00FF4312">
        <w:t>Maksymalna objętość fiolki 1 ml.</w:t>
      </w:r>
    </w:p>
    <w:p w14:paraId="25D05892" w14:textId="77777777" w:rsidR="00C10C29" w:rsidRPr="00FF4312" w:rsidRDefault="00C10C29" w:rsidP="00C10C29">
      <w:pPr>
        <w:spacing w:after="0" w:line="240" w:lineRule="auto"/>
      </w:pPr>
      <w:r w:rsidRPr="00FF4312">
        <w:t>Zapotrzebowanie – 540 ml + 380 ml (PCT)</w:t>
      </w:r>
    </w:p>
    <w:p w14:paraId="44E290C9" w14:textId="77777777" w:rsidR="00C10C29" w:rsidRPr="00FF4312" w:rsidRDefault="00C10C29" w:rsidP="00C10C29">
      <w:pPr>
        <w:spacing w:after="0" w:line="240" w:lineRule="auto"/>
      </w:pPr>
      <w:r w:rsidRPr="00FF4312">
        <w:t xml:space="preserve">Kontrola następujących parametrów: CRP, </w:t>
      </w:r>
      <w:proofErr w:type="spellStart"/>
      <w:r w:rsidRPr="00FF4312">
        <w:t>hsCRP</w:t>
      </w:r>
      <w:proofErr w:type="spellEnd"/>
      <w:r w:rsidRPr="00FF4312">
        <w:t>, KWAŚNA α-1GLIKOPROTEINA, LIPOPROTEINA (a), APO-A1, APO-B, ALBUMINA,</w:t>
      </w:r>
      <w:r>
        <w:t xml:space="preserve"> α1ANTYTRYPSYNA,CERULOPLAZMINA,</w:t>
      </w:r>
      <w:r w:rsidRPr="00FF4312">
        <w:t xml:space="preserve"> HAPTOGLOBINA, TRANSFERYNA, SKŁADOWA C3 DOPEŁNIACZA, SKŁADOWA C4 DOPEŁNIACZA, IMMUNOGLOBULINY: </w:t>
      </w:r>
      <w:proofErr w:type="spellStart"/>
      <w:r w:rsidRPr="00FF4312">
        <w:t>IgG</w:t>
      </w:r>
      <w:proofErr w:type="spellEnd"/>
      <w:r w:rsidRPr="00FF4312">
        <w:t xml:space="preserve">, </w:t>
      </w:r>
      <w:proofErr w:type="spellStart"/>
      <w:r w:rsidRPr="00FF4312">
        <w:t>IgA</w:t>
      </w:r>
      <w:proofErr w:type="spellEnd"/>
      <w:r w:rsidRPr="00FF4312">
        <w:t xml:space="preserve">, </w:t>
      </w:r>
      <w:proofErr w:type="spellStart"/>
      <w:r w:rsidRPr="00FF4312">
        <w:t>IgM</w:t>
      </w:r>
      <w:proofErr w:type="spellEnd"/>
      <w:r w:rsidRPr="00FF4312">
        <w:t xml:space="preserve">, </w:t>
      </w:r>
      <w:proofErr w:type="spellStart"/>
      <w:r w:rsidRPr="00FF4312">
        <w:t>IgE,ŁAŃCUCHY</w:t>
      </w:r>
      <w:proofErr w:type="spellEnd"/>
      <w:r w:rsidRPr="00FF4312">
        <w:t xml:space="preserve"> LEKKIE κ I λ (WOLNE+ZWIĄZANE), CYSTATYNA C, BIAŁKO OLIGOKLONALNE W PMR, ASO, β2MIKROGLOBULINA, PCT, RF</w:t>
      </w:r>
    </w:p>
    <w:p w14:paraId="42D94E41" w14:textId="46F5BD2A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5C66C28E" w14:textId="77777777" w:rsidR="00C10C29" w:rsidRPr="00FF4312" w:rsidRDefault="00C10C29" w:rsidP="00C10C29">
      <w:pPr>
        <w:spacing w:after="0" w:line="240" w:lineRule="auto"/>
      </w:pPr>
    </w:p>
    <w:p w14:paraId="259BE849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biochemicznych w moczu</w:t>
      </w:r>
    </w:p>
    <w:p w14:paraId="692AF5BC" w14:textId="77777777" w:rsidR="00C10C29" w:rsidRPr="00FF4312" w:rsidRDefault="00C10C29" w:rsidP="00C10C29">
      <w:pPr>
        <w:spacing w:after="0" w:line="240" w:lineRule="auto"/>
      </w:pPr>
      <w:r w:rsidRPr="00FF4312">
        <w:t>Kontrola na 2 poziomach w formie ciekłej gotowej do użycia, stabilność po otwarciu w temperaturze 2-8 C: minimalna 30 dni.</w:t>
      </w:r>
    </w:p>
    <w:p w14:paraId="3022167F" w14:textId="77777777" w:rsidR="00C10C29" w:rsidRPr="00FF4312" w:rsidRDefault="00C10C29" w:rsidP="00C10C29">
      <w:pPr>
        <w:spacing w:after="0" w:line="240" w:lineRule="auto"/>
      </w:pPr>
      <w:r w:rsidRPr="00FF4312">
        <w:t>Maksymalna objętość fiolki 10 ml.</w:t>
      </w:r>
    </w:p>
    <w:p w14:paraId="26C5E0E0" w14:textId="77777777" w:rsidR="00C10C29" w:rsidRPr="00990D15" w:rsidRDefault="00C10C29" w:rsidP="00C10C29">
      <w:pPr>
        <w:spacing w:after="0" w:line="240" w:lineRule="auto"/>
        <w:rPr>
          <w:color w:val="FF0000"/>
        </w:rPr>
      </w:pPr>
      <w:r>
        <w:t>Zapotrzebowanie –500</w:t>
      </w:r>
      <w:r w:rsidRPr="00FF4312">
        <w:t xml:space="preserve"> ml</w:t>
      </w:r>
    </w:p>
    <w:p w14:paraId="1050C9F2" w14:textId="77777777" w:rsidR="00C10C29" w:rsidRPr="00401A64" w:rsidRDefault="00C10C29" w:rsidP="00C10C29">
      <w:pPr>
        <w:spacing w:after="0" w:line="240" w:lineRule="auto"/>
        <w:rPr>
          <w:color w:val="FF0000"/>
        </w:rPr>
      </w:pPr>
      <w:r w:rsidRPr="00FF4312">
        <w:t xml:space="preserve">Kontrola następujących parametrów: BIAŁKO-ILOŚCIOWO, KREATYNINA, AMYLAZA, AZOT MOCZNIKA, KORTYZOL, K, Na, Cl, </w:t>
      </w:r>
      <w:r>
        <w:t xml:space="preserve">Ca, </w:t>
      </w:r>
      <w:r w:rsidRPr="00FF4312">
        <w:t>Mg</w:t>
      </w:r>
      <w:r>
        <w:t>, fosforany.</w:t>
      </w:r>
    </w:p>
    <w:p w14:paraId="065FF0DB" w14:textId="6D42BAAB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34002057" w14:textId="77777777" w:rsidR="00C10C29" w:rsidRPr="00FF4312" w:rsidRDefault="00C10C29" w:rsidP="00C10C29">
      <w:pPr>
        <w:spacing w:after="0" w:line="240" w:lineRule="auto"/>
      </w:pPr>
    </w:p>
    <w:p w14:paraId="29A7ADEB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 xml:space="preserve">Kontrola oznaczeń hemoglobiny </w:t>
      </w:r>
      <w:proofErr w:type="spellStart"/>
      <w:r w:rsidRPr="00FF4312">
        <w:rPr>
          <w:i/>
        </w:rPr>
        <w:t>glikowanej</w:t>
      </w:r>
      <w:proofErr w:type="spellEnd"/>
    </w:p>
    <w:p w14:paraId="20C7D83B" w14:textId="77777777" w:rsidR="00C10C29" w:rsidRPr="00FF4312" w:rsidRDefault="00C10C29" w:rsidP="00C10C29">
      <w:pPr>
        <w:spacing w:after="0" w:line="240" w:lineRule="auto"/>
      </w:pPr>
      <w:r w:rsidRPr="00FF4312">
        <w:lastRenderedPageBreak/>
        <w:t>Kontrola na 2 poziomach w formie liofilizowanej, stabilność po otwarciu w temperaturze 2-8 C: minimalna 7 dni.</w:t>
      </w:r>
    </w:p>
    <w:p w14:paraId="2DBF0A54" w14:textId="77777777" w:rsidR="00C10C29" w:rsidRPr="00FF4312" w:rsidRDefault="00C10C29" w:rsidP="00C10C29">
      <w:pPr>
        <w:spacing w:after="0" w:line="240" w:lineRule="auto"/>
      </w:pPr>
      <w:r w:rsidRPr="00FF4312">
        <w:t>Maksymalna objętość fiolki 0,5 ml.</w:t>
      </w:r>
    </w:p>
    <w:p w14:paraId="14FC0984" w14:textId="77777777" w:rsidR="00C10C29" w:rsidRPr="00FF4312" w:rsidRDefault="00C10C29" w:rsidP="00C10C29">
      <w:pPr>
        <w:spacing w:after="0" w:line="240" w:lineRule="auto"/>
      </w:pPr>
      <w:r w:rsidRPr="00FF4312">
        <w:t>Zapotrzebowanie – 20 ml</w:t>
      </w:r>
    </w:p>
    <w:p w14:paraId="2405CDFE" w14:textId="03E58AF1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180FF128" w14:textId="77777777" w:rsidR="00C10C29" w:rsidRPr="00FF4312" w:rsidRDefault="00C10C29" w:rsidP="00C10C29">
      <w:pPr>
        <w:spacing w:after="0" w:line="240" w:lineRule="auto"/>
      </w:pPr>
    </w:p>
    <w:p w14:paraId="0DBC563A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immunochemicznych</w:t>
      </w:r>
    </w:p>
    <w:p w14:paraId="0D44B774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liofilizowanej, stabilność po otwarciu w temperaturze 2-8 C: minimalna 7 dni.</w:t>
      </w:r>
    </w:p>
    <w:p w14:paraId="203EA274" w14:textId="77777777" w:rsidR="00C10C29" w:rsidRPr="00FF4312" w:rsidRDefault="00C10C29" w:rsidP="00C10C29">
      <w:pPr>
        <w:spacing w:after="0" w:line="240" w:lineRule="auto"/>
      </w:pPr>
      <w:r w:rsidRPr="00FF4312">
        <w:t>Maksymalna objętość fiolki 5 ml.</w:t>
      </w:r>
    </w:p>
    <w:p w14:paraId="1DEAF04B" w14:textId="77777777" w:rsidR="00C10C29" w:rsidRPr="00FF4312" w:rsidRDefault="00C10C29" w:rsidP="00C10C29">
      <w:pPr>
        <w:spacing w:after="0" w:line="240" w:lineRule="auto"/>
      </w:pPr>
      <w:r w:rsidRPr="00FF4312">
        <w:t>Zapotrzebowanie –  1260 ml</w:t>
      </w:r>
    </w:p>
    <w:p w14:paraId="591130E8" w14:textId="77777777" w:rsidR="00C10C29" w:rsidRPr="00401A64" w:rsidRDefault="00C10C29" w:rsidP="00C10C29">
      <w:pPr>
        <w:spacing w:after="0" w:line="240" w:lineRule="auto"/>
        <w:rPr>
          <w:color w:val="FF0000"/>
        </w:rPr>
      </w:pPr>
      <w:r w:rsidRPr="00FF4312">
        <w:t>Kontrola następujących parametrów: β</w:t>
      </w:r>
      <w:proofErr w:type="spellStart"/>
      <w:r w:rsidRPr="00FF4312">
        <w:t>hCG</w:t>
      </w:r>
      <w:proofErr w:type="spellEnd"/>
      <w:r w:rsidRPr="00FF4312">
        <w:t xml:space="preserve">, LH, FSH, PROLAKTYNA, PROGESTERON, ESTRADIOL, TESTOSTERON, TSH, WOLNA TYROKSYNA, WOLNA TRIJODOTYRONINA, KORTYZOL, FERRYTYNA, WITAMINA B12 </w:t>
      </w:r>
      <w:r>
        <w:t xml:space="preserve">, </w:t>
      </w:r>
      <w:r w:rsidRPr="00C632F0">
        <w:t>KWAS FOLIOWY</w:t>
      </w:r>
      <w:r>
        <w:rPr>
          <w:color w:val="FF0000"/>
        </w:rPr>
        <w:t>.</w:t>
      </w:r>
    </w:p>
    <w:p w14:paraId="038E0EF3" w14:textId="36A34873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311F311B" w14:textId="77777777" w:rsidR="00C10C29" w:rsidRPr="00FF4312" w:rsidRDefault="00C10C29" w:rsidP="00C10C29">
      <w:pPr>
        <w:spacing w:after="0" w:line="240" w:lineRule="auto"/>
      </w:pPr>
    </w:p>
    <w:p w14:paraId="7BE02B82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immunochemicznych – markery nowotworowe</w:t>
      </w:r>
    </w:p>
    <w:p w14:paraId="61F21302" w14:textId="77777777" w:rsidR="00C10C29" w:rsidRPr="00FF4312" w:rsidRDefault="00C10C29" w:rsidP="00C10C29">
      <w:pPr>
        <w:spacing w:after="0" w:line="240" w:lineRule="auto"/>
      </w:pPr>
      <w:r w:rsidRPr="00FF4312">
        <w:t>Kontrola na 3 p</w:t>
      </w:r>
      <w:r>
        <w:t xml:space="preserve">oziomach w formie </w:t>
      </w:r>
      <w:r w:rsidRPr="00416631">
        <w:t>ciekłej gotowej do użycia</w:t>
      </w:r>
      <w:r w:rsidRPr="00FF4312">
        <w:t>, stabilność po otwarciu w temperaturze 2-8 C: minimalna 7 dni.</w:t>
      </w:r>
    </w:p>
    <w:p w14:paraId="1ED02C70" w14:textId="77777777" w:rsidR="00C10C29" w:rsidRPr="00FF4312" w:rsidRDefault="00C10C29" w:rsidP="00C10C29">
      <w:pPr>
        <w:spacing w:after="0" w:line="240" w:lineRule="auto"/>
      </w:pPr>
      <w:r w:rsidRPr="00FF4312">
        <w:t>Maksymalna objętość fiolki 2 ml.</w:t>
      </w:r>
    </w:p>
    <w:p w14:paraId="33459011" w14:textId="77777777" w:rsidR="00C10C29" w:rsidRPr="00FF4312" w:rsidRDefault="00C10C29" w:rsidP="00C10C29">
      <w:pPr>
        <w:spacing w:after="0" w:line="240" w:lineRule="auto"/>
      </w:pPr>
      <w:r w:rsidRPr="00FF4312">
        <w:t>Zapotrzebowanie –720  ml</w:t>
      </w:r>
    </w:p>
    <w:p w14:paraId="0EB4ABAE" w14:textId="77777777" w:rsidR="00C10C29" w:rsidRPr="00401A64" w:rsidRDefault="00C10C29" w:rsidP="00C10C29">
      <w:pPr>
        <w:spacing w:after="0" w:line="240" w:lineRule="auto"/>
        <w:rPr>
          <w:color w:val="FF0000"/>
        </w:rPr>
      </w:pPr>
      <w:r w:rsidRPr="00FF4312">
        <w:t>Kontrola następujących parametrów: CEA, AFP,CA19.9, CA12</w:t>
      </w:r>
      <w:r>
        <w:t xml:space="preserve">5, CA15.3, TOTAL  PSA, FREE PSA, </w:t>
      </w:r>
      <w:r w:rsidRPr="00416631">
        <w:t>HE4.</w:t>
      </w:r>
    </w:p>
    <w:p w14:paraId="442ADAF9" w14:textId="14AB9DAC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16CC8031" w14:textId="77777777" w:rsidR="00C10C29" w:rsidRPr="00FF4312" w:rsidRDefault="00C10C29" w:rsidP="00C10C29">
      <w:pPr>
        <w:spacing w:after="0" w:line="240" w:lineRule="auto"/>
      </w:pPr>
    </w:p>
    <w:p w14:paraId="3B1F551B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 xml:space="preserve">Kontrola oznaczeń immunochemicznych – </w:t>
      </w:r>
      <w:proofErr w:type="spellStart"/>
      <w:r w:rsidRPr="00FF4312">
        <w:rPr>
          <w:i/>
        </w:rPr>
        <w:t>specjalistyka</w:t>
      </w:r>
      <w:proofErr w:type="spellEnd"/>
    </w:p>
    <w:p w14:paraId="3C10ADB2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ciekłej gotowej do użycia, stabilność po otwarciu w temperaturze 2-8 C: minimalna 21 dni.</w:t>
      </w:r>
    </w:p>
    <w:p w14:paraId="66E46B0A" w14:textId="77777777" w:rsidR="00C10C29" w:rsidRPr="00FF4312" w:rsidRDefault="00C10C29" w:rsidP="00C10C29">
      <w:pPr>
        <w:spacing w:after="0" w:line="240" w:lineRule="auto"/>
      </w:pPr>
      <w:r w:rsidRPr="00FF4312">
        <w:t>Maksymalna objętość fiolki 5 ml.</w:t>
      </w:r>
    </w:p>
    <w:p w14:paraId="63EB559E" w14:textId="77777777" w:rsidR="00C10C29" w:rsidRPr="00990D15" w:rsidRDefault="00C10C29" w:rsidP="00C10C29">
      <w:pPr>
        <w:spacing w:after="0" w:line="240" w:lineRule="auto"/>
        <w:rPr>
          <w:color w:val="FF0000"/>
        </w:rPr>
      </w:pPr>
      <w:r>
        <w:t>Zapotrzebowanie – 720</w:t>
      </w:r>
      <w:r w:rsidRPr="00FF4312">
        <w:t xml:space="preserve"> ml</w:t>
      </w:r>
    </w:p>
    <w:p w14:paraId="56407952" w14:textId="77777777" w:rsidR="00C10C29" w:rsidRPr="00FF4312" w:rsidRDefault="00C10C29" w:rsidP="00C10C29">
      <w:pPr>
        <w:spacing w:after="0" w:line="240" w:lineRule="auto"/>
      </w:pPr>
      <w:r w:rsidRPr="00FF4312">
        <w:t>Kontrola następujących parametrów: anty-TPO, PTH, WITAMINA D, C-PEPTYD.</w:t>
      </w:r>
    </w:p>
    <w:p w14:paraId="027B205A" w14:textId="3E5E8DD3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4C73B011" w14:textId="77777777" w:rsidR="00C10C29" w:rsidRPr="00FF4312" w:rsidRDefault="00C10C29" w:rsidP="00C10C29">
      <w:pPr>
        <w:spacing w:after="0" w:line="240" w:lineRule="auto"/>
      </w:pPr>
    </w:p>
    <w:p w14:paraId="4894BCD7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markerów kardiologicznych</w:t>
      </w:r>
    </w:p>
    <w:p w14:paraId="0D1D5B07" w14:textId="77777777" w:rsidR="00C10C29" w:rsidRPr="00FF4312" w:rsidRDefault="00C10C29" w:rsidP="00C10C29">
      <w:pPr>
        <w:spacing w:after="0" w:line="240" w:lineRule="auto"/>
      </w:pPr>
      <w:r>
        <w:t xml:space="preserve">Kontrola </w:t>
      </w:r>
      <w:r w:rsidRPr="00C10C29">
        <w:rPr>
          <w:color w:val="000000" w:themeColor="text1"/>
        </w:rPr>
        <w:t>na 4</w:t>
      </w:r>
      <w:r w:rsidRPr="00FF4312">
        <w:t xml:space="preserve"> poziomach w formie ciekłej gotowej do użycia, stabilność po otwarciu w temperaturze 2-8 C: minimalnie 7 dni.</w:t>
      </w:r>
    </w:p>
    <w:p w14:paraId="3A39DAA2" w14:textId="77777777" w:rsidR="00C10C29" w:rsidRPr="00FF4312" w:rsidRDefault="00C10C29" w:rsidP="00C10C29">
      <w:pPr>
        <w:spacing w:after="0" w:line="240" w:lineRule="auto"/>
      </w:pPr>
      <w:r w:rsidRPr="00FF4312">
        <w:t>Maksymalna objętość fiolki 3 ml.</w:t>
      </w:r>
    </w:p>
    <w:p w14:paraId="58855071" w14:textId="77777777" w:rsidR="00C10C29" w:rsidRPr="00FF4312" w:rsidRDefault="00C10C29" w:rsidP="00C10C29">
      <w:pPr>
        <w:spacing w:after="0" w:line="240" w:lineRule="auto"/>
      </w:pPr>
      <w:r>
        <w:t>Zapotrzebowanie – 900</w:t>
      </w:r>
      <w:r w:rsidRPr="00FF4312">
        <w:t xml:space="preserve"> ml</w:t>
      </w:r>
    </w:p>
    <w:p w14:paraId="0D6BE5DB" w14:textId="77777777" w:rsidR="00C10C29" w:rsidRPr="00FF4312" w:rsidRDefault="00C10C29" w:rsidP="00C10C29">
      <w:pPr>
        <w:spacing w:after="0" w:line="240" w:lineRule="auto"/>
      </w:pPr>
      <w:r w:rsidRPr="00FF4312">
        <w:t xml:space="preserve">Kontrola następujących parametrów: wysokoczuła TROPONINA I, BNP. </w:t>
      </w:r>
    </w:p>
    <w:p w14:paraId="7F5DBE20" w14:textId="0D3662E8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7A7D12E1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4A53BAF9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 xml:space="preserve">Kontrola oznaczeń </w:t>
      </w:r>
      <w:proofErr w:type="spellStart"/>
      <w:r w:rsidRPr="00FF4312">
        <w:rPr>
          <w:i/>
        </w:rPr>
        <w:t>koagulologicznych</w:t>
      </w:r>
      <w:proofErr w:type="spellEnd"/>
    </w:p>
    <w:p w14:paraId="0938CB49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liofilizowanej, stabilność po otwarciu w temperaturze 2-25 C: minimalna 48 godzin.</w:t>
      </w:r>
    </w:p>
    <w:p w14:paraId="62DB676A" w14:textId="77777777" w:rsidR="00C10C29" w:rsidRPr="00FF4312" w:rsidRDefault="00C10C29" w:rsidP="00C10C29">
      <w:pPr>
        <w:spacing w:after="0" w:line="240" w:lineRule="auto"/>
      </w:pPr>
      <w:r w:rsidRPr="00FF4312">
        <w:t>Maksymalna objętość fiolki 1 ml.</w:t>
      </w:r>
    </w:p>
    <w:p w14:paraId="161B3AAE" w14:textId="77777777" w:rsidR="00C10C29" w:rsidRPr="00FF4312" w:rsidRDefault="00C10C29" w:rsidP="00C10C29">
      <w:pPr>
        <w:spacing w:after="0" w:line="240" w:lineRule="auto"/>
      </w:pPr>
      <w:r>
        <w:t>Zapotrzebowanie – 10</w:t>
      </w:r>
      <w:r w:rsidRPr="00FF4312">
        <w:t>60 ml</w:t>
      </w:r>
    </w:p>
    <w:p w14:paraId="2DA6F1A4" w14:textId="77777777" w:rsidR="00C10C29" w:rsidRPr="00FF4312" w:rsidRDefault="00C10C29" w:rsidP="00C10C29">
      <w:pPr>
        <w:spacing w:after="0" w:line="240" w:lineRule="auto"/>
      </w:pPr>
      <w:r w:rsidRPr="00FF4312">
        <w:t>Kontrola następujących parametrów: PT, APTT, FIBTYNOGEN, AT3.</w:t>
      </w:r>
    </w:p>
    <w:p w14:paraId="7890DE8A" w14:textId="2B4A2F36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5801ECA1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68B65CA6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oznaczeń d-dimerów</w:t>
      </w:r>
    </w:p>
    <w:p w14:paraId="370D4AB6" w14:textId="77777777" w:rsidR="00C10C29" w:rsidRPr="00FF4312" w:rsidRDefault="00C10C29" w:rsidP="00C10C29">
      <w:pPr>
        <w:spacing w:after="0" w:line="240" w:lineRule="auto"/>
      </w:pPr>
      <w:r w:rsidRPr="00FF4312">
        <w:t>Kontrola na 2 poziomach w formie ciekłej gotowej do użycia, stabilność po otwarciu w temperaturze 2-8 C: minimalna 14 dni.</w:t>
      </w:r>
    </w:p>
    <w:p w14:paraId="13F7EC01" w14:textId="77777777" w:rsidR="00C10C29" w:rsidRPr="00FF4312" w:rsidRDefault="00C10C29" w:rsidP="00C10C29">
      <w:pPr>
        <w:spacing w:after="0" w:line="240" w:lineRule="auto"/>
      </w:pPr>
      <w:r w:rsidRPr="00FF4312">
        <w:t>Maksymalna objętość fiolki 1 ml.</w:t>
      </w:r>
    </w:p>
    <w:p w14:paraId="2925AB92" w14:textId="77777777" w:rsidR="00C10C29" w:rsidRPr="00FF4312" w:rsidRDefault="00C10C29" w:rsidP="00C10C29">
      <w:pPr>
        <w:spacing w:after="0" w:line="240" w:lineRule="auto"/>
      </w:pPr>
      <w:r>
        <w:t>Zapotrzebowanie – 19</w:t>
      </w:r>
      <w:r w:rsidRPr="00FF4312">
        <w:t>0 ml</w:t>
      </w:r>
    </w:p>
    <w:p w14:paraId="2533C546" w14:textId="5CDFB74D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0D87E482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4E23E1F9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do testów paskowych oraz osadu moczu</w:t>
      </w:r>
    </w:p>
    <w:p w14:paraId="51A0FB9A" w14:textId="77777777" w:rsidR="00C10C29" w:rsidRPr="00FF4312" w:rsidRDefault="00C10C29" w:rsidP="00C10C29">
      <w:pPr>
        <w:spacing w:after="0" w:line="240" w:lineRule="auto"/>
      </w:pPr>
      <w:r w:rsidRPr="00FF4312">
        <w:t>Kontrola na 2 poziomach w formie ciekłej gotowej do użycia, stabilność po otwarciu w temperaturze 2-25 C: minimalna 30 dni.</w:t>
      </w:r>
    </w:p>
    <w:p w14:paraId="27E11D3C" w14:textId="77777777" w:rsidR="00C10C29" w:rsidRPr="00FF4312" w:rsidRDefault="00C10C29" w:rsidP="00C10C29">
      <w:pPr>
        <w:spacing w:after="0" w:line="240" w:lineRule="auto"/>
      </w:pPr>
      <w:r w:rsidRPr="00FF4312">
        <w:t>Maksymalna objętość fiolki 12 ml.</w:t>
      </w:r>
    </w:p>
    <w:p w14:paraId="022B5BEB" w14:textId="77777777" w:rsidR="00C10C29" w:rsidRPr="00FF4312" w:rsidRDefault="00C10C29" w:rsidP="00C10C29">
      <w:pPr>
        <w:spacing w:after="0" w:line="240" w:lineRule="auto"/>
      </w:pPr>
      <w:r>
        <w:t>Zapotrzebowanie – 100</w:t>
      </w:r>
      <w:r w:rsidRPr="00FF4312">
        <w:t>0 ml</w:t>
      </w:r>
    </w:p>
    <w:p w14:paraId="54720709" w14:textId="77777777" w:rsidR="00C10C29" w:rsidRPr="00FF4312" w:rsidRDefault="00C10C29" w:rsidP="00C10C29">
      <w:pPr>
        <w:spacing w:after="0" w:line="240" w:lineRule="auto"/>
      </w:pPr>
      <w:r w:rsidRPr="00FF4312">
        <w:t>Kontrola następujących parametrów:</w:t>
      </w:r>
    </w:p>
    <w:p w14:paraId="3584B4BF" w14:textId="77777777" w:rsidR="00C10C29" w:rsidRPr="00FF4312" w:rsidRDefault="00C10C29" w:rsidP="00C10C29">
      <w:pPr>
        <w:spacing w:after="0" w:line="240" w:lineRule="auto"/>
      </w:pPr>
      <w:r w:rsidRPr="00FF4312">
        <w:t xml:space="preserve">A)pasek testowy: BIAŁKO, GLUKOZA,CIAŁA KETONOWE, BILIRUBINA, UROBILINOGEN, ERYTROCYTY, LEUKOCYTY, AZOTYNY, </w:t>
      </w:r>
      <w:proofErr w:type="spellStart"/>
      <w:r w:rsidRPr="00FF4312">
        <w:t>Ph</w:t>
      </w:r>
      <w:proofErr w:type="spellEnd"/>
      <w:r w:rsidRPr="00FF4312">
        <w:t>, CIĘŻAR WŁAŚCIWY, KWAS ASKORBINOWY</w:t>
      </w:r>
    </w:p>
    <w:p w14:paraId="3F16D103" w14:textId="77777777" w:rsidR="00C10C29" w:rsidRPr="00FF4312" w:rsidRDefault="00C10C29" w:rsidP="00C10C29">
      <w:pPr>
        <w:spacing w:after="0" w:line="240" w:lineRule="auto"/>
      </w:pPr>
      <w:r w:rsidRPr="00FF4312">
        <w:t>B)osad moczu: ERYTROCYTY, LEUKOCYTY, KRYSZTAŁY, WAŁECZKI.</w:t>
      </w:r>
    </w:p>
    <w:p w14:paraId="695D40D2" w14:textId="77777777" w:rsidR="00C10C29" w:rsidRPr="00FF4312" w:rsidRDefault="00C10C29" w:rsidP="00C10C29">
      <w:pPr>
        <w:spacing w:after="0" w:line="240" w:lineRule="auto"/>
        <w:rPr>
          <w:i/>
        </w:rPr>
      </w:pPr>
      <w:r w:rsidRPr="00FF4312">
        <w:t>Maksymalnie 1 zmiana serii w trakcie trwania umowy.</w:t>
      </w:r>
    </w:p>
    <w:p w14:paraId="398CA53C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63ABCCAE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płynu mózgowo-rdzeniowego</w:t>
      </w:r>
    </w:p>
    <w:p w14:paraId="50D81FE7" w14:textId="77777777" w:rsidR="00C10C29" w:rsidRPr="00FF4312" w:rsidRDefault="00C10C29" w:rsidP="00C10C29">
      <w:pPr>
        <w:spacing w:after="0" w:line="240" w:lineRule="auto"/>
      </w:pPr>
      <w:r w:rsidRPr="00FF4312">
        <w:t>Kontrola na 2 poziomach w formie ciekłej gotowej do użycia, stabilność po otwarciu w temperaturze 2-8 C: minimalnie 30 dni.</w:t>
      </w:r>
    </w:p>
    <w:p w14:paraId="0E4CC1F4" w14:textId="77777777" w:rsidR="00C10C29" w:rsidRPr="00FF4312" w:rsidRDefault="00C10C29" w:rsidP="00C10C29">
      <w:pPr>
        <w:spacing w:after="0" w:line="240" w:lineRule="auto"/>
      </w:pPr>
      <w:r w:rsidRPr="00FF4312">
        <w:t>Maksymalna objętość fiolki 3 ml.</w:t>
      </w:r>
    </w:p>
    <w:p w14:paraId="31B969BC" w14:textId="77777777" w:rsidR="00C10C29" w:rsidRPr="00FF4312" w:rsidRDefault="00C10C29" w:rsidP="00C10C29">
      <w:pPr>
        <w:spacing w:after="0" w:line="240" w:lineRule="auto"/>
      </w:pPr>
      <w:r>
        <w:t>Zapotrzebowanie – 2</w:t>
      </w:r>
      <w:r w:rsidRPr="00FF4312">
        <w:t>80 ml</w:t>
      </w:r>
    </w:p>
    <w:p w14:paraId="311A1EB3" w14:textId="77777777" w:rsidR="00C10C29" w:rsidRPr="00FF4312" w:rsidRDefault="00C10C29" w:rsidP="00C10C29">
      <w:pPr>
        <w:spacing w:after="0" w:line="240" w:lineRule="auto"/>
      </w:pPr>
      <w:r w:rsidRPr="00FF4312">
        <w:t>Kontrola następujących parametrów: BIAŁKO, Cl</w:t>
      </w:r>
      <w:r>
        <w:t xml:space="preserve">, GLUKOZA,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  <w:r>
        <w:t>, Albumina.</w:t>
      </w:r>
    </w:p>
    <w:p w14:paraId="521884DB" w14:textId="31561968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4F197DE0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11AD9882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 xml:space="preserve">Kontrola oznaczeń </w:t>
      </w:r>
      <w:proofErr w:type="spellStart"/>
      <w:r w:rsidRPr="00FF4312">
        <w:rPr>
          <w:i/>
        </w:rPr>
        <w:t>homocysteiny</w:t>
      </w:r>
      <w:proofErr w:type="spellEnd"/>
    </w:p>
    <w:p w14:paraId="4BC069A0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ciekłej gotowej do użycia, stabilność po otwarciu w temperaturze 2-8 C: minimalna 30 dni.</w:t>
      </w:r>
    </w:p>
    <w:p w14:paraId="2FA0F405" w14:textId="77777777" w:rsidR="00C10C29" w:rsidRPr="00FF4312" w:rsidRDefault="00C10C29" w:rsidP="00C10C29">
      <w:pPr>
        <w:spacing w:after="0" w:line="240" w:lineRule="auto"/>
      </w:pPr>
      <w:r w:rsidRPr="00FF4312">
        <w:lastRenderedPageBreak/>
        <w:t>Maksymalna objętość fiolki 1 ml.</w:t>
      </w:r>
    </w:p>
    <w:p w14:paraId="4CBE35F0" w14:textId="77777777" w:rsidR="00C10C29" w:rsidRPr="00FF4312" w:rsidRDefault="00C10C29" w:rsidP="00C10C29">
      <w:pPr>
        <w:spacing w:after="0" w:line="240" w:lineRule="auto"/>
      </w:pPr>
      <w:r w:rsidRPr="00FF4312">
        <w:t>Zapotrzebowanie – 70 ml</w:t>
      </w:r>
    </w:p>
    <w:p w14:paraId="38281506" w14:textId="1FFEE513" w:rsidR="00C10C29" w:rsidRDefault="00C10C29" w:rsidP="00C10C29">
      <w:pPr>
        <w:spacing w:after="0" w:line="240" w:lineRule="auto"/>
      </w:pPr>
      <w:r w:rsidRPr="00FF4312">
        <w:t>Maksymalnie 1 zmiana serii w trakcie trwania umowy.</w:t>
      </w:r>
    </w:p>
    <w:p w14:paraId="10A6D68F" w14:textId="77777777" w:rsidR="00C10C29" w:rsidRPr="00FF4312" w:rsidRDefault="00C10C29" w:rsidP="00C10C29">
      <w:pPr>
        <w:spacing w:after="0" w:line="240" w:lineRule="auto"/>
        <w:rPr>
          <w:i/>
        </w:rPr>
      </w:pPr>
    </w:p>
    <w:p w14:paraId="74BB630A" w14:textId="77777777" w:rsidR="00C10C29" w:rsidRPr="00FF4312" w:rsidRDefault="00C10C29" w:rsidP="00C10C29">
      <w:pPr>
        <w:pStyle w:val="Akapitzlist"/>
        <w:numPr>
          <w:ilvl w:val="0"/>
          <w:numId w:val="23"/>
        </w:numPr>
        <w:spacing w:after="0" w:line="240" w:lineRule="auto"/>
        <w:contextualSpacing w:val="0"/>
      </w:pPr>
      <w:r w:rsidRPr="00FF4312">
        <w:rPr>
          <w:i/>
        </w:rPr>
        <w:t>Kontrola leków immunosupresyjnych</w:t>
      </w:r>
    </w:p>
    <w:p w14:paraId="53D36AFF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liofilizowanej, stabilność po otwarciu w temperaturze 2-8 C: minimalna 14 dni.</w:t>
      </w:r>
    </w:p>
    <w:p w14:paraId="70BC95EB" w14:textId="77777777" w:rsidR="00C10C29" w:rsidRPr="00FF4312" w:rsidRDefault="00C10C29" w:rsidP="00C10C29">
      <w:pPr>
        <w:spacing w:after="0" w:line="240" w:lineRule="auto"/>
      </w:pPr>
      <w:r w:rsidRPr="00FF4312">
        <w:t>Maksymalna objętość fiolki 2 ml.</w:t>
      </w:r>
    </w:p>
    <w:p w14:paraId="0DD05E0C" w14:textId="77777777" w:rsidR="00C10C29" w:rsidRPr="00FF4312" w:rsidRDefault="00C10C29" w:rsidP="00C10C29">
      <w:pPr>
        <w:spacing w:after="0" w:line="240" w:lineRule="auto"/>
      </w:pPr>
      <w:r>
        <w:t>Zapotrzebowanie – 20</w:t>
      </w:r>
      <w:r w:rsidRPr="00FF4312">
        <w:t>0 ml</w:t>
      </w:r>
    </w:p>
    <w:p w14:paraId="0DB4A7A3" w14:textId="77777777" w:rsidR="00C10C29" w:rsidRPr="00FF4312" w:rsidRDefault="00C10C29" w:rsidP="00C10C29">
      <w:pPr>
        <w:spacing w:after="0" w:line="240" w:lineRule="auto"/>
      </w:pPr>
      <w:r w:rsidRPr="00FF4312">
        <w:t>Kontrola następujących parametrów: TAKROLIMUS, SIROLIMUS,</w:t>
      </w:r>
      <w:r>
        <w:t xml:space="preserve"> </w:t>
      </w:r>
      <w:r w:rsidRPr="00FF4312">
        <w:t>CYKLOSPORYNA.</w:t>
      </w:r>
    </w:p>
    <w:p w14:paraId="668FD14F" w14:textId="77777777" w:rsidR="00C10C29" w:rsidRPr="00FF4312" w:rsidRDefault="00C10C29" w:rsidP="00C10C29">
      <w:pPr>
        <w:spacing w:after="0" w:line="240" w:lineRule="auto"/>
        <w:rPr>
          <w:i/>
        </w:rPr>
      </w:pPr>
      <w:r w:rsidRPr="00FF4312">
        <w:t>Maksymalnie 1 zmiana serii w trakcie trwania umowy.</w:t>
      </w:r>
    </w:p>
    <w:p w14:paraId="365DAD46" w14:textId="77777777" w:rsidR="00C10C29" w:rsidRPr="00FF4312" w:rsidRDefault="00C10C29" w:rsidP="00C10C29">
      <w:pPr>
        <w:spacing w:after="0" w:line="240" w:lineRule="auto"/>
      </w:pPr>
    </w:p>
    <w:p w14:paraId="42CD2DA5" w14:textId="77777777" w:rsidR="00C10C29" w:rsidRPr="00FF4312" w:rsidRDefault="00C10C29" w:rsidP="00C10C29">
      <w:pPr>
        <w:pStyle w:val="Akapitzlist"/>
        <w:spacing w:after="0" w:line="240" w:lineRule="auto"/>
        <w:ind w:left="426"/>
      </w:pPr>
      <w:r>
        <w:t>15</w:t>
      </w:r>
      <w:r w:rsidRPr="00FF4312">
        <w:t>)</w:t>
      </w:r>
      <w:r w:rsidRPr="00FF4312">
        <w:rPr>
          <w:i/>
        </w:rPr>
        <w:t xml:space="preserve"> Kontrola oznaczeń leków w surowicy</w:t>
      </w:r>
    </w:p>
    <w:p w14:paraId="545CFD44" w14:textId="77777777" w:rsidR="00C10C29" w:rsidRPr="00FF4312" w:rsidRDefault="00C10C29" w:rsidP="00C10C29">
      <w:pPr>
        <w:spacing w:after="0" w:line="240" w:lineRule="auto"/>
      </w:pPr>
      <w:r w:rsidRPr="00FF4312">
        <w:t>Kontrola na 3 poziomach w formie ciekłej gotowej do użycia, stabilność po otwarciu w temperaturze 2-8 C:minimalna 30 dni.</w:t>
      </w:r>
    </w:p>
    <w:p w14:paraId="0E6CE9E1" w14:textId="77777777" w:rsidR="00C10C29" w:rsidRPr="00FF4312" w:rsidRDefault="00C10C29" w:rsidP="00C10C29">
      <w:pPr>
        <w:spacing w:after="0" w:line="240" w:lineRule="auto"/>
      </w:pPr>
      <w:r w:rsidRPr="00FF4312">
        <w:t>Maksymalna objętość fiolki 5 ml.</w:t>
      </w:r>
    </w:p>
    <w:p w14:paraId="03551DDB" w14:textId="77777777" w:rsidR="00C10C29" w:rsidRPr="00FF4312" w:rsidRDefault="00C10C29" w:rsidP="00C10C29">
      <w:pPr>
        <w:spacing w:after="0" w:line="240" w:lineRule="auto"/>
      </w:pPr>
      <w:r w:rsidRPr="00FF4312">
        <w:t>Zapotrzebowanie – 60 ml</w:t>
      </w:r>
    </w:p>
    <w:p w14:paraId="7367081D" w14:textId="77777777" w:rsidR="00C10C29" w:rsidRPr="00990D15" w:rsidRDefault="00C10C29" w:rsidP="00C10C29">
      <w:pPr>
        <w:spacing w:after="0" w:line="240" w:lineRule="auto"/>
        <w:rPr>
          <w:color w:val="FF0000"/>
        </w:rPr>
      </w:pPr>
      <w:r w:rsidRPr="00FF4312">
        <w:t xml:space="preserve">Kontrola następujących parametrów: DIGOKSYNA, KARBAMAZEPINA, </w:t>
      </w:r>
      <w:r>
        <w:t xml:space="preserve">KWAS WALPROINOWY, </w:t>
      </w:r>
      <w:r w:rsidRPr="00416631">
        <w:t>WANKOMYCYNA.</w:t>
      </w:r>
    </w:p>
    <w:p w14:paraId="52AF2B29" w14:textId="77777777" w:rsidR="00C10C29" w:rsidRPr="00FF4312" w:rsidRDefault="00C10C29" w:rsidP="00C10C29">
      <w:pPr>
        <w:spacing w:after="0" w:line="240" w:lineRule="auto"/>
        <w:rPr>
          <w:i/>
        </w:rPr>
      </w:pPr>
      <w:r w:rsidRPr="00FF4312">
        <w:t>Maksymalnie 1 zmiana serii w trakcie trwania umowy.</w:t>
      </w:r>
    </w:p>
    <w:p w14:paraId="2517A095" w14:textId="77777777" w:rsidR="00C10C29" w:rsidRPr="00FF4312" w:rsidRDefault="00C10C29" w:rsidP="00C10C29"/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993"/>
        <w:gridCol w:w="851"/>
        <w:gridCol w:w="993"/>
        <w:gridCol w:w="1275"/>
        <w:gridCol w:w="1275"/>
        <w:gridCol w:w="1276"/>
        <w:gridCol w:w="1985"/>
        <w:gridCol w:w="2551"/>
      </w:tblGrid>
      <w:tr w:rsidR="00932467" w:rsidRPr="000E21B4" w14:paraId="360AE5A4" w14:textId="77777777" w:rsidTr="00590461">
        <w:tc>
          <w:tcPr>
            <w:tcW w:w="710" w:type="dxa"/>
            <w:shd w:val="clear" w:color="auto" w:fill="C2D69B"/>
          </w:tcPr>
          <w:p w14:paraId="54AC9310" w14:textId="559C2406" w:rsidR="00932467" w:rsidRPr="000002E5" w:rsidRDefault="00932467" w:rsidP="00C10C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B92B064" w14:textId="77777777" w:rsidR="00932467" w:rsidRPr="000E21B4" w:rsidRDefault="00932467" w:rsidP="00C10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18" w:type="dxa"/>
            <w:shd w:val="clear" w:color="auto" w:fill="C2D69B"/>
          </w:tcPr>
          <w:p w14:paraId="4585D587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993" w:type="dxa"/>
            <w:shd w:val="clear" w:color="auto" w:fill="C2D69B"/>
          </w:tcPr>
          <w:p w14:paraId="3A5D76C8" w14:textId="2659BCC7" w:rsidR="00932467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51" w:type="dxa"/>
            <w:shd w:val="clear" w:color="auto" w:fill="C2D69B"/>
          </w:tcPr>
          <w:p w14:paraId="2EA2AF39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Ilość opak.</w:t>
            </w:r>
          </w:p>
          <w:p w14:paraId="3228EC02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2D69B"/>
          </w:tcPr>
          <w:p w14:paraId="66F2DB72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Cena jedn. opak.</w:t>
            </w:r>
          </w:p>
          <w:p w14:paraId="0DD992A3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5" w:type="dxa"/>
            <w:shd w:val="clear" w:color="auto" w:fill="C2D69B"/>
          </w:tcPr>
          <w:p w14:paraId="6EDB321B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Wartość netto</w:t>
            </w:r>
          </w:p>
          <w:p w14:paraId="6A1E2D2B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(kol.4x5)</w:t>
            </w:r>
          </w:p>
        </w:tc>
        <w:tc>
          <w:tcPr>
            <w:tcW w:w="1275" w:type="dxa"/>
            <w:shd w:val="clear" w:color="auto" w:fill="C2D69B"/>
          </w:tcPr>
          <w:p w14:paraId="22B7B219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Stawka podatku</w:t>
            </w:r>
          </w:p>
          <w:p w14:paraId="7C383D00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VAT (%)</w:t>
            </w:r>
          </w:p>
        </w:tc>
        <w:tc>
          <w:tcPr>
            <w:tcW w:w="1276" w:type="dxa"/>
            <w:shd w:val="clear" w:color="auto" w:fill="C2D69B"/>
          </w:tcPr>
          <w:p w14:paraId="148913A0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Kwota podatku VAT</w:t>
            </w:r>
          </w:p>
          <w:p w14:paraId="69C2A6E2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(kol.6x7)</w:t>
            </w:r>
          </w:p>
        </w:tc>
        <w:tc>
          <w:tcPr>
            <w:tcW w:w="1985" w:type="dxa"/>
            <w:shd w:val="clear" w:color="auto" w:fill="C2D69B"/>
          </w:tcPr>
          <w:p w14:paraId="6B890A0F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Wartość brutto</w:t>
            </w:r>
          </w:p>
          <w:p w14:paraId="0353D91D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(kol.6+kol.8)</w:t>
            </w:r>
          </w:p>
        </w:tc>
        <w:tc>
          <w:tcPr>
            <w:tcW w:w="2551" w:type="dxa"/>
            <w:shd w:val="clear" w:color="auto" w:fill="C2D69B"/>
          </w:tcPr>
          <w:p w14:paraId="42BCE428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Nr katalogowy/</w:t>
            </w:r>
          </w:p>
          <w:p w14:paraId="6389BC55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producent</w:t>
            </w:r>
          </w:p>
        </w:tc>
      </w:tr>
      <w:tr w:rsidR="00932467" w:rsidRPr="000E21B4" w14:paraId="0CB33386" w14:textId="77777777" w:rsidTr="00590461">
        <w:trPr>
          <w:trHeight w:val="346"/>
        </w:trPr>
        <w:tc>
          <w:tcPr>
            <w:tcW w:w="710" w:type="dxa"/>
            <w:shd w:val="clear" w:color="auto" w:fill="C2D69B"/>
          </w:tcPr>
          <w:p w14:paraId="5B189978" w14:textId="77777777" w:rsidR="00932467" w:rsidRPr="000E21B4" w:rsidRDefault="00932467" w:rsidP="00C10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  <w:shd w:val="clear" w:color="auto" w:fill="C2D69B"/>
          </w:tcPr>
          <w:p w14:paraId="59C48914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3" w:type="dxa"/>
            <w:shd w:val="clear" w:color="auto" w:fill="C2D69B"/>
          </w:tcPr>
          <w:p w14:paraId="63CBA11A" w14:textId="77777777" w:rsidR="00932467" w:rsidRPr="000E21B4" w:rsidRDefault="00932467" w:rsidP="006779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1" w:type="dxa"/>
            <w:shd w:val="clear" w:color="auto" w:fill="C2D69B"/>
          </w:tcPr>
          <w:p w14:paraId="15F03E4F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3" w:type="dxa"/>
            <w:shd w:val="clear" w:color="auto" w:fill="C2D69B"/>
          </w:tcPr>
          <w:p w14:paraId="3C932AB3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75" w:type="dxa"/>
            <w:shd w:val="clear" w:color="auto" w:fill="C2D69B"/>
          </w:tcPr>
          <w:p w14:paraId="74D9F23C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75" w:type="dxa"/>
            <w:shd w:val="clear" w:color="auto" w:fill="C2D69B"/>
          </w:tcPr>
          <w:p w14:paraId="682EE680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276" w:type="dxa"/>
            <w:shd w:val="clear" w:color="auto" w:fill="C2D69B"/>
          </w:tcPr>
          <w:p w14:paraId="6A4D9C55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985" w:type="dxa"/>
            <w:shd w:val="clear" w:color="auto" w:fill="C2D69B"/>
          </w:tcPr>
          <w:p w14:paraId="3E734EEF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551" w:type="dxa"/>
            <w:shd w:val="clear" w:color="auto" w:fill="C2D69B"/>
          </w:tcPr>
          <w:p w14:paraId="68A7E96F" w14:textId="77777777" w:rsidR="00932467" w:rsidRPr="000E21B4" w:rsidRDefault="00932467" w:rsidP="00590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10.</w:t>
            </w:r>
          </w:p>
        </w:tc>
      </w:tr>
      <w:tr w:rsidR="00932467" w:rsidRPr="000E21B4" w14:paraId="1D4E7F5B" w14:textId="77777777" w:rsidTr="00C10C29">
        <w:trPr>
          <w:trHeight w:val="310"/>
        </w:trPr>
        <w:tc>
          <w:tcPr>
            <w:tcW w:w="710" w:type="dxa"/>
          </w:tcPr>
          <w:p w14:paraId="51CC5A3E" w14:textId="621ED597" w:rsidR="00932467" w:rsidRPr="000E21B4" w:rsidRDefault="00C10C29" w:rsidP="00C10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27AEF011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D3C7318" w14:textId="6FEF2B88" w:rsidR="00932467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13186565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9F688F8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1F14B30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0DE5A03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D2FFC61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4F20688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3F15B75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5C2E6366" w14:textId="77777777" w:rsidTr="00590461">
        <w:trPr>
          <w:trHeight w:val="270"/>
        </w:trPr>
        <w:tc>
          <w:tcPr>
            <w:tcW w:w="710" w:type="dxa"/>
          </w:tcPr>
          <w:p w14:paraId="67789674" w14:textId="53F4F2C6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1830DC8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14:paraId="2588C83D" w14:textId="1B4C4492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0B76918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EBA62F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F73F6B9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ECCF24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7628F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B0E498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E28541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0661F435" w14:textId="77777777" w:rsidTr="00590461">
        <w:trPr>
          <w:trHeight w:val="270"/>
        </w:trPr>
        <w:tc>
          <w:tcPr>
            <w:tcW w:w="710" w:type="dxa"/>
          </w:tcPr>
          <w:p w14:paraId="1E7BBC12" w14:textId="77126580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14:paraId="0BEAB65D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4662CDA0" w14:textId="57EF5A1F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577743A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56C0171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B800B5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A40DB4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293399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AD314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748293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377FE47B" w14:textId="77777777" w:rsidTr="00590461">
        <w:trPr>
          <w:trHeight w:val="270"/>
        </w:trPr>
        <w:tc>
          <w:tcPr>
            <w:tcW w:w="710" w:type="dxa"/>
          </w:tcPr>
          <w:p w14:paraId="76E244D5" w14:textId="17CCDBF5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14:paraId="61778654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41693489" w14:textId="1461433D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7C11347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B1600F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2FA77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D38991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55A97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526D2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931686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206AD879" w14:textId="77777777" w:rsidTr="00590461">
        <w:trPr>
          <w:trHeight w:val="270"/>
        </w:trPr>
        <w:tc>
          <w:tcPr>
            <w:tcW w:w="710" w:type="dxa"/>
          </w:tcPr>
          <w:p w14:paraId="69C74944" w14:textId="291F149B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1D52B36F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08BA7B39" w14:textId="725D24D1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751601A3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849B27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E4F660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708FCB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D4F0D9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2876F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D69D70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618A3D5C" w14:textId="77777777" w:rsidTr="00590461">
        <w:trPr>
          <w:trHeight w:val="270"/>
        </w:trPr>
        <w:tc>
          <w:tcPr>
            <w:tcW w:w="710" w:type="dxa"/>
          </w:tcPr>
          <w:p w14:paraId="3DFF64E3" w14:textId="2866468B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14:paraId="09CE2485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445BC3CE" w14:textId="7A5A65D3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0F73863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DF181D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50DF67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B5B86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D71357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1C15F3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F830CA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471AD028" w14:textId="77777777" w:rsidTr="00590461">
        <w:trPr>
          <w:trHeight w:val="270"/>
        </w:trPr>
        <w:tc>
          <w:tcPr>
            <w:tcW w:w="710" w:type="dxa"/>
          </w:tcPr>
          <w:p w14:paraId="408B54E4" w14:textId="76ACF9DD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14:paraId="3C449362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2DD6E74D" w14:textId="79015240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28744081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EDB4BF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DFCFD13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D856EE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FDA70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7FDC071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CCC5D0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4DAC97B8" w14:textId="77777777" w:rsidTr="00590461">
        <w:trPr>
          <w:trHeight w:val="270"/>
        </w:trPr>
        <w:tc>
          <w:tcPr>
            <w:tcW w:w="710" w:type="dxa"/>
          </w:tcPr>
          <w:p w14:paraId="6AB061ED" w14:textId="64FA9C67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14:paraId="0BA9A14F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059E0FDF" w14:textId="42BD522B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1BD38C0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DAF638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C89DEF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03CDC3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D9F6E3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9E13D6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0FE7A74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5C1238D7" w14:textId="77777777" w:rsidTr="00590461">
        <w:trPr>
          <w:trHeight w:val="270"/>
        </w:trPr>
        <w:tc>
          <w:tcPr>
            <w:tcW w:w="710" w:type="dxa"/>
          </w:tcPr>
          <w:p w14:paraId="3A7BFAAC" w14:textId="7D4F04D7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414C673C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2B213EF7" w14:textId="74060B44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35795F3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C46F13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8A086D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16211B1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A4D8B7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BED329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5BAD88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0A209526" w14:textId="77777777" w:rsidTr="00590461">
        <w:trPr>
          <w:trHeight w:val="270"/>
        </w:trPr>
        <w:tc>
          <w:tcPr>
            <w:tcW w:w="710" w:type="dxa"/>
          </w:tcPr>
          <w:p w14:paraId="421B82F9" w14:textId="6358E11A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118" w:type="dxa"/>
          </w:tcPr>
          <w:p w14:paraId="347C4F64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1FFE8D5E" w14:textId="26EB3321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0382010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D6F2884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C720CC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E61B47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555289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026619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A1386A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52789119" w14:textId="77777777" w:rsidTr="00590461">
        <w:trPr>
          <w:trHeight w:val="270"/>
        </w:trPr>
        <w:tc>
          <w:tcPr>
            <w:tcW w:w="710" w:type="dxa"/>
          </w:tcPr>
          <w:p w14:paraId="28931E9B" w14:textId="6AF3E81C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14:paraId="2F09E17F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291CA007" w14:textId="2815438B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4A33ECA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0BBBA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E2A095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DB475F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1E6336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D110B0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E7A3CBB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1CD9C9D3" w14:textId="77777777" w:rsidTr="00590461">
        <w:trPr>
          <w:trHeight w:val="270"/>
        </w:trPr>
        <w:tc>
          <w:tcPr>
            <w:tcW w:w="710" w:type="dxa"/>
          </w:tcPr>
          <w:p w14:paraId="76634AA3" w14:textId="21366A8F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14:paraId="5A335842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7ECDBE5B" w14:textId="52CCFB12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360C95DB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BDDC282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57BC7C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8ACBD6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EA8ED4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2762B4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A6697C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22C73776" w14:textId="77777777" w:rsidTr="00590461">
        <w:trPr>
          <w:trHeight w:val="270"/>
        </w:trPr>
        <w:tc>
          <w:tcPr>
            <w:tcW w:w="710" w:type="dxa"/>
          </w:tcPr>
          <w:p w14:paraId="6CDBF401" w14:textId="5F38E930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</w:tcPr>
          <w:p w14:paraId="4D2CB9DB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47E2EB30" w14:textId="1CC8B7A2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6765681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8579B3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3EA6ACB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30FB11C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0A3DF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F7E873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49D54B4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317231A9" w14:textId="77777777" w:rsidTr="00590461">
        <w:trPr>
          <w:trHeight w:val="270"/>
        </w:trPr>
        <w:tc>
          <w:tcPr>
            <w:tcW w:w="710" w:type="dxa"/>
          </w:tcPr>
          <w:p w14:paraId="4FA77AF0" w14:textId="0C75A5C9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14:paraId="6724378E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737431C7" w14:textId="5B399060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4BA68E69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FB23A5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3761B64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5058CBD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F51E75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9E224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B95EB57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99A" w:rsidRPr="000E21B4" w14:paraId="75A06803" w14:textId="77777777" w:rsidTr="00590461">
        <w:trPr>
          <w:trHeight w:val="270"/>
        </w:trPr>
        <w:tc>
          <w:tcPr>
            <w:tcW w:w="710" w:type="dxa"/>
          </w:tcPr>
          <w:p w14:paraId="12FEA3F7" w14:textId="4B0BFD58" w:rsidR="0067799A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14:paraId="4DE4F46D" w14:textId="77777777" w:rsidR="0067799A" w:rsidRPr="00C10C29" w:rsidRDefault="0067799A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6381CE31" w14:textId="4A649A80" w:rsidR="0067799A" w:rsidRPr="000E21B4" w:rsidRDefault="0067799A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75">
              <w:rPr>
                <w:rFonts w:ascii="Times New Roman" w:hAnsi="Times New Roman"/>
              </w:rPr>
              <w:t>ml</w:t>
            </w:r>
          </w:p>
        </w:tc>
        <w:tc>
          <w:tcPr>
            <w:tcW w:w="851" w:type="dxa"/>
          </w:tcPr>
          <w:p w14:paraId="05D00A6B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92C4B7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57EE98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F69194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FCA83E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0CF235F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58CCCFA" w14:textId="77777777" w:rsidR="0067799A" w:rsidRPr="000E21B4" w:rsidRDefault="0067799A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1DC" w:rsidRPr="000E21B4" w14:paraId="40FF82A9" w14:textId="77777777" w:rsidTr="00590461">
        <w:trPr>
          <w:trHeight w:val="270"/>
        </w:trPr>
        <w:tc>
          <w:tcPr>
            <w:tcW w:w="710" w:type="dxa"/>
          </w:tcPr>
          <w:p w14:paraId="1A6C2CDB" w14:textId="77777777" w:rsidR="00A841DC" w:rsidRDefault="00A841DC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3017F3C" w14:textId="77777777" w:rsidR="00A841DC" w:rsidRPr="00C10C29" w:rsidRDefault="00A841DC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2B7B0B0C" w14:textId="77777777" w:rsidR="00A841DC" w:rsidRPr="00F10B75" w:rsidRDefault="00A841DC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639491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94743E9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E051530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40AC095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8AEE6C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BE953FD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47F7F1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1DC" w:rsidRPr="000E21B4" w14:paraId="20196572" w14:textId="77777777" w:rsidTr="00590461">
        <w:trPr>
          <w:trHeight w:val="270"/>
        </w:trPr>
        <w:tc>
          <w:tcPr>
            <w:tcW w:w="710" w:type="dxa"/>
          </w:tcPr>
          <w:p w14:paraId="25446A62" w14:textId="77777777" w:rsidR="00A841DC" w:rsidRDefault="00A841DC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CB20080" w14:textId="77777777" w:rsidR="00A841DC" w:rsidRPr="00C10C29" w:rsidRDefault="00A841DC" w:rsidP="0067799A">
            <w:pPr>
              <w:spacing w:before="100" w:beforeAutospacing="1" w:after="0" w:afterAutospacing="1" w:line="240" w:lineRule="auto"/>
              <w:ind w:left="360"/>
              <w:rPr>
                <w:i/>
              </w:rPr>
            </w:pPr>
          </w:p>
        </w:tc>
        <w:tc>
          <w:tcPr>
            <w:tcW w:w="993" w:type="dxa"/>
          </w:tcPr>
          <w:p w14:paraId="63CA129A" w14:textId="77777777" w:rsidR="00A841DC" w:rsidRPr="00F10B75" w:rsidRDefault="00A841DC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A38918F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734FF34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72F4914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C136047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615FBB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8A25DE8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7F94002" w14:textId="77777777" w:rsidR="00A841DC" w:rsidRPr="000E21B4" w:rsidRDefault="00A841DC" w:rsidP="00677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467" w:rsidRPr="000E21B4" w14:paraId="3582709C" w14:textId="77777777" w:rsidTr="00590461">
        <w:trPr>
          <w:trHeight w:val="270"/>
        </w:trPr>
        <w:tc>
          <w:tcPr>
            <w:tcW w:w="710" w:type="dxa"/>
          </w:tcPr>
          <w:p w14:paraId="7AA81B9D" w14:textId="393152D0" w:rsidR="00932467" w:rsidRPr="000E21B4" w:rsidRDefault="00932467" w:rsidP="00C10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E3854E4" w14:textId="2A7AB64B" w:rsidR="00932467" w:rsidRPr="000E21B4" w:rsidRDefault="00932467" w:rsidP="001F7B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1B4">
              <w:rPr>
                <w:rFonts w:ascii="Times New Roman" w:hAnsi="Times New Roman"/>
                <w:bCs/>
              </w:rPr>
              <w:t xml:space="preserve">Wartość dzierżawy za </w:t>
            </w:r>
            <w:r w:rsidR="009B316F">
              <w:rPr>
                <w:rFonts w:ascii="Times New Roman" w:hAnsi="Times New Roman"/>
                <w:b/>
                <w:bCs/>
              </w:rPr>
              <w:t>24</w:t>
            </w:r>
            <w:r w:rsidRPr="001F7B96">
              <w:rPr>
                <w:rFonts w:ascii="Times New Roman" w:hAnsi="Times New Roman"/>
                <w:b/>
                <w:bCs/>
              </w:rPr>
              <w:t xml:space="preserve"> m-c</w:t>
            </w:r>
            <w:r w:rsidR="009B316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993" w:type="dxa"/>
          </w:tcPr>
          <w:p w14:paraId="721D763B" w14:textId="77777777" w:rsidR="00932467" w:rsidRPr="000E21B4" w:rsidRDefault="00932467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F4DB99B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3D65909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1226D23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0C19A67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4D2E38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1F2FB26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199D4B7" w14:textId="77777777" w:rsidR="00932467" w:rsidRPr="000E21B4" w:rsidRDefault="009324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B67" w:rsidRPr="000E21B4" w14:paraId="0803404D" w14:textId="77777777" w:rsidTr="007F51A7">
        <w:trPr>
          <w:trHeight w:val="270"/>
        </w:trPr>
        <w:tc>
          <w:tcPr>
            <w:tcW w:w="6665" w:type="dxa"/>
            <w:gridSpan w:val="5"/>
          </w:tcPr>
          <w:p w14:paraId="6826DB86" w14:textId="77777777" w:rsidR="001A6B67" w:rsidRPr="000E21B4" w:rsidRDefault="001A6B67" w:rsidP="00677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1B4">
              <w:rPr>
                <w:rFonts w:ascii="Times New Roman" w:hAnsi="Times New Roman"/>
              </w:rPr>
              <w:t>Razem</w:t>
            </w:r>
          </w:p>
        </w:tc>
        <w:tc>
          <w:tcPr>
            <w:tcW w:w="1275" w:type="dxa"/>
          </w:tcPr>
          <w:p w14:paraId="35C08F21" w14:textId="77777777" w:rsidR="001A6B67" w:rsidRPr="000E21B4" w:rsidRDefault="001A6B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73FAA99" w14:textId="77777777" w:rsidR="001A6B67" w:rsidRPr="000E21B4" w:rsidRDefault="001A6B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807F9C" w14:textId="77777777" w:rsidR="001A6B67" w:rsidRPr="000E21B4" w:rsidRDefault="001A6B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AC36D8" w14:textId="77777777" w:rsidR="001A6B67" w:rsidRPr="000E21B4" w:rsidRDefault="001A6B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5C0FEFE" w14:textId="77777777" w:rsidR="001A6B67" w:rsidRPr="000E21B4" w:rsidRDefault="001A6B67" w:rsidP="00590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9E3A8A" w14:textId="77777777" w:rsidR="00AD4F41" w:rsidRDefault="00AD4F41" w:rsidP="00673922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80"/>
        <w:gridCol w:w="1985"/>
        <w:gridCol w:w="2876"/>
      </w:tblGrid>
      <w:tr w:rsidR="00673922" w:rsidRPr="000E21B4" w14:paraId="3DC3FA0E" w14:textId="77777777" w:rsidTr="009F56DD">
        <w:trPr>
          <w:trHeight w:val="906"/>
        </w:trPr>
        <w:tc>
          <w:tcPr>
            <w:tcW w:w="1063" w:type="dxa"/>
            <w:shd w:val="clear" w:color="auto" w:fill="C2D69B"/>
          </w:tcPr>
          <w:p w14:paraId="41388D89" w14:textId="77777777" w:rsidR="00673922" w:rsidRPr="000E21B4" w:rsidRDefault="00673922" w:rsidP="004F6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8080" w:type="dxa"/>
            <w:shd w:val="clear" w:color="auto" w:fill="C2D69B"/>
          </w:tcPr>
          <w:p w14:paraId="319A8C99" w14:textId="77777777" w:rsidR="00673922" w:rsidRPr="000E21B4" w:rsidRDefault="00673922" w:rsidP="00673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985" w:type="dxa"/>
            <w:shd w:val="clear" w:color="auto" w:fill="C2D69B"/>
          </w:tcPr>
          <w:p w14:paraId="11109C88" w14:textId="77777777" w:rsidR="00673922" w:rsidRPr="000E21B4" w:rsidRDefault="00673922" w:rsidP="00673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Parametry wymagane-  warunek graniczny</w:t>
            </w:r>
          </w:p>
        </w:tc>
        <w:tc>
          <w:tcPr>
            <w:tcW w:w="2876" w:type="dxa"/>
            <w:shd w:val="clear" w:color="auto" w:fill="C2D69B"/>
          </w:tcPr>
          <w:p w14:paraId="4551C3CE" w14:textId="77777777" w:rsidR="00673922" w:rsidRPr="000E21B4" w:rsidRDefault="00673922" w:rsidP="00673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Potwierdzenie spełnienia warunku granicznego</w:t>
            </w:r>
          </w:p>
          <w:p w14:paraId="6CD18ABA" w14:textId="77777777" w:rsidR="00673922" w:rsidRPr="000E21B4" w:rsidRDefault="00673922" w:rsidP="00673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( TAK, NIE )</w:t>
            </w:r>
          </w:p>
        </w:tc>
      </w:tr>
      <w:tr w:rsidR="00673922" w:rsidRPr="000E21B4" w14:paraId="5C6E8498" w14:textId="77777777" w:rsidTr="009F56DD">
        <w:trPr>
          <w:trHeight w:val="268"/>
        </w:trPr>
        <w:tc>
          <w:tcPr>
            <w:tcW w:w="14004" w:type="dxa"/>
            <w:gridSpan w:val="4"/>
          </w:tcPr>
          <w:p w14:paraId="0E8EF0C3" w14:textId="77777777" w:rsidR="00DC5726" w:rsidRDefault="00DC5726" w:rsidP="004F69C6">
            <w:pPr>
              <w:spacing w:after="0" w:line="240" w:lineRule="auto"/>
              <w:jc w:val="center"/>
              <w:rPr>
                <w:b/>
                <w:bCs/>
              </w:rPr>
            </w:pPr>
            <w:r w:rsidRPr="00DC5726">
              <w:rPr>
                <w:b/>
                <w:bCs/>
              </w:rPr>
              <w:t>CECHY OPROGRAMOWANIA DO ZBIERANIA, ANALIZY I OPRACOWANIA STATYSTYCZNEGO BADAŃ W RAMACH</w:t>
            </w:r>
          </w:p>
          <w:p w14:paraId="225CC7ED" w14:textId="56E4A49C" w:rsidR="00673922" w:rsidRPr="00DC5726" w:rsidRDefault="00DC5726" w:rsidP="004F6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5726">
              <w:rPr>
                <w:b/>
                <w:bCs/>
              </w:rPr>
              <w:t>WEWNĄTRZLABORATORYJNEJ KONTROLI JAKOŚCI:</w:t>
            </w:r>
          </w:p>
        </w:tc>
      </w:tr>
      <w:tr w:rsidR="00DC5726" w:rsidRPr="000E21B4" w14:paraId="608AE6A9" w14:textId="77777777" w:rsidTr="009F56DD">
        <w:trPr>
          <w:trHeight w:val="26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F96" w14:textId="561E4600" w:rsidR="00DC5726" w:rsidRPr="009F56DD" w:rsidRDefault="009F56DD" w:rsidP="009F56DD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6DD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9F56D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68E15F2" w14:textId="4F4D4154" w:rsidR="00DC5726" w:rsidRPr="00DC5726" w:rsidRDefault="009F56DD" w:rsidP="00DC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1985" w:type="dxa"/>
          </w:tcPr>
          <w:p w14:paraId="23ECC4C0" w14:textId="77777777" w:rsidR="00DC5726" w:rsidRPr="00A948C7" w:rsidRDefault="00DC5726" w:rsidP="00DC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 (należy podać rok produkcji i nazwę)</w:t>
            </w:r>
          </w:p>
        </w:tc>
        <w:tc>
          <w:tcPr>
            <w:tcW w:w="2876" w:type="dxa"/>
          </w:tcPr>
          <w:p w14:paraId="4D44B970" w14:textId="77777777" w:rsidR="00DC5726" w:rsidRPr="000E21B4" w:rsidRDefault="00DC5726" w:rsidP="00DC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6FB96598" w14:textId="77777777" w:rsidTr="009F56DD">
        <w:trPr>
          <w:trHeight w:val="268"/>
        </w:trPr>
        <w:tc>
          <w:tcPr>
            <w:tcW w:w="1063" w:type="dxa"/>
            <w:tcBorders>
              <w:top w:val="single" w:sz="4" w:space="0" w:color="auto"/>
            </w:tcBorders>
          </w:tcPr>
          <w:p w14:paraId="4172ACB6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67588699" w14:textId="1DA79D08" w:rsidR="009F56DD" w:rsidRPr="00DC5726" w:rsidRDefault="009F56DD" w:rsidP="009F56DD">
            <w:pPr>
              <w:spacing w:after="0" w:line="240" w:lineRule="auto"/>
              <w:rPr>
                <w:sz w:val="24"/>
                <w:szCs w:val="24"/>
              </w:rPr>
            </w:pPr>
            <w:r w:rsidRPr="00DC5726">
              <w:rPr>
                <w:sz w:val="24"/>
                <w:szCs w:val="24"/>
              </w:rPr>
              <w:t>Oprogramowanie oparte o architekturę klient-serwer</w:t>
            </w:r>
          </w:p>
        </w:tc>
        <w:tc>
          <w:tcPr>
            <w:tcW w:w="1985" w:type="dxa"/>
          </w:tcPr>
          <w:p w14:paraId="4A309C89" w14:textId="2AD208A3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45F1FE66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4B728B7D" w14:textId="77777777" w:rsidTr="009F56DD">
        <w:trPr>
          <w:trHeight w:val="268"/>
        </w:trPr>
        <w:tc>
          <w:tcPr>
            <w:tcW w:w="1063" w:type="dxa"/>
          </w:tcPr>
          <w:p w14:paraId="4BBFCD97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199F6C17" w14:textId="7C403640" w:rsidR="009F56DD" w:rsidRPr="00DC5726" w:rsidRDefault="009F56DD" w:rsidP="009F56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5726">
              <w:rPr>
                <w:sz w:val="24"/>
                <w:szCs w:val="24"/>
              </w:rPr>
              <w:t>Oprogramowanie umożliwiające jednoczesny dostęp do bazy danych z co najmniej 9 stanowisk roboczych. Możliwość jednoczesnego (konkurencyjnego) korzystania z bazy danych przez co najmniej 8 użytkowników</w:t>
            </w:r>
          </w:p>
        </w:tc>
        <w:tc>
          <w:tcPr>
            <w:tcW w:w="1985" w:type="dxa"/>
          </w:tcPr>
          <w:p w14:paraId="140263A2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3AB4F6F3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4B4B2509" w14:textId="77777777" w:rsidTr="009F56DD">
        <w:trPr>
          <w:trHeight w:val="273"/>
        </w:trPr>
        <w:tc>
          <w:tcPr>
            <w:tcW w:w="1063" w:type="dxa"/>
          </w:tcPr>
          <w:p w14:paraId="045E11A1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27D71173" w14:textId="0B3C6961" w:rsidR="009F56DD" w:rsidRPr="00DC5726" w:rsidRDefault="009F56DD" w:rsidP="009F56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5726">
              <w:rPr>
                <w:sz w:val="24"/>
                <w:szCs w:val="24"/>
              </w:rPr>
              <w:t>Oprogramowanie musi pochodzić od dostawcy materiałów kontrolnych z możliwością wprowadzenia i analizowania wyników kontroli jakości uzyskanych w materiale kontrolnym pochodzącym od dowolnego producenta</w:t>
            </w:r>
          </w:p>
        </w:tc>
        <w:tc>
          <w:tcPr>
            <w:tcW w:w="1985" w:type="dxa"/>
          </w:tcPr>
          <w:p w14:paraId="00C538F4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2926A9C1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4EDE8E87" w14:textId="77777777" w:rsidTr="009F56DD">
        <w:trPr>
          <w:trHeight w:val="278"/>
        </w:trPr>
        <w:tc>
          <w:tcPr>
            <w:tcW w:w="1063" w:type="dxa"/>
          </w:tcPr>
          <w:p w14:paraId="1CD89A08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3C99F947" w14:textId="424D16A0" w:rsidR="009F56DD" w:rsidRPr="00DC5726" w:rsidRDefault="009F56DD" w:rsidP="009F56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5726">
              <w:rPr>
                <w:sz w:val="24"/>
                <w:szCs w:val="24"/>
              </w:rPr>
              <w:t xml:space="preserve">Zapewnienie automatycznego </w:t>
            </w:r>
            <w:proofErr w:type="spellStart"/>
            <w:r w:rsidRPr="00DC5726">
              <w:rPr>
                <w:sz w:val="24"/>
                <w:szCs w:val="24"/>
              </w:rPr>
              <w:t>przesyłu</w:t>
            </w:r>
            <w:proofErr w:type="spellEnd"/>
            <w:r w:rsidRPr="00DC5726">
              <w:rPr>
                <w:sz w:val="24"/>
                <w:szCs w:val="24"/>
              </w:rPr>
              <w:t xml:space="preserve"> danych kontroli jakości z laboratoryjnego systemu informatycznego Zamawiającego (Eskulap) </w:t>
            </w:r>
            <w:r w:rsidRPr="00DC5726">
              <w:rPr>
                <w:color w:val="000000" w:themeColor="text1"/>
                <w:sz w:val="24"/>
                <w:szCs w:val="24"/>
              </w:rPr>
              <w:t>dla 13 a</w:t>
            </w:r>
            <w:r w:rsidRPr="00DC5726">
              <w:rPr>
                <w:sz w:val="24"/>
                <w:szCs w:val="24"/>
              </w:rPr>
              <w:t>nalizatorów wskazanych przez Zamawiającego</w:t>
            </w:r>
          </w:p>
        </w:tc>
        <w:tc>
          <w:tcPr>
            <w:tcW w:w="1985" w:type="dxa"/>
          </w:tcPr>
          <w:p w14:paraId="79FCE07F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753D61D1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3F5F72AC" w14:textId="77777777" w:rsidTr="009F56DD">
        <w:trPr>
          <w:trHeight w:val="281"/>
        </w:trPr>
        <w:tc>
          <w:tcPr>
            <w:tcW w:w="1063" w:type="dxa"/>
          </w:tcPr>
          <w:p w14:paraId="4B0EB7C5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0EACDB88" w14:textId="51F91345" w:rsidR="009F56DD" w:rsidRPr="00DC5726" w:rsidRDefault="009F56DD" w:rsidP="009F56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5726">
              <w:rPr>
                <w:sz w:val="24"/>
                <w:szCs w:val="24"/>
              </w:rPr>
              <w:t xml:space="preserve">Oprogramowanie posiadające funkcję optymalizacji procesów wewnętrznej </w:t>
            </w:r>
            <w:r w:rsidRPr="00DC5726">
              <w:rPr>
                <w:sz w:val="24"/>
                <w:szCs w:val="24"/>
              </w:rPr>
              <w:lastRenderedPageBreak/>
              <w:t xml:space="preserve">kontroli jakości poprzez automatyczny dobór optymalnych reguł </w:t>
            </w:r>
            <w:proofErr w:type="spellStart"/>
            <w:r w:rsidRPr="00DC5726">
              <w:rPr>
                <w:sz w:val="24"/>
                <w:szCs w:val="24"/>
              </w:rPr>
              <w:t>Westgarda</w:t>
            </w:r>
            <w:proofErr w:type="spellEnd"/>
            <w:r w:rsidRPr="00DC5726">
              <w:rPr>
                <w:sz w:val="24"/>
                <w:szCs w:val="24"/>
              </w:rPr>
              <w:t xml:space="preserve"> z wykorzystaniem kart OPS</w:t>
            </w:r>
          </w:p>
        </w:tc>
        <w:tc>
          <w:tcPr>
            <w:tcW w:w="1985" w:type="dxa"/>
          </w:tcPr>
          <w:p w14:paraId="186EB784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lastRenderedPageBreak/>
              <w:t>TAK</w:t>
            </w:r>
          </w:p>
        </w:tc>
        <w:tc>
          <w:tcPr>
            <w:tcW w:w="2876" w:type="dxa"/>
          </w:tcPr>
          <w:p w14:paraId="6A8304E3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74A156CC" w14:textId="77777777" w:rsidTr="009F56DD">
        <w:trPr>
          <w:trHeight w:val="281"/>
        </w:trPr>
        <w:tc>
          <w:tcPr>
            <w:tcW w:w="1063" w:type="dxa"/>
          </w:tcPr>
          <w:p w14:paraId="4BBF1423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7C7472E1" w14:textId="52BCF526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Oprogramowanie umożliwiające monitorowanie wykonania oznaczeń kontroli jakości dla założonych testów oraz ich poprawności tzn. spełnienia założonych kryteriów. System powiadomień za pomocą poczty elektronicznej o niewykonaniu oznaczenia kontroli jakości oraz o złamaniu założonych reguł</w:t>
            </w:r>
          </w:p>
        </w:tc>
        <w:tc>
          <w:tcPr>
            <w:tcW w:w="1985" w:type="dxa"/>
          </w:tcPr>
          <w:p w14:paraId="1A681EB9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276F51C9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2584097C" w14:textId="77777777" w:rsidTr="009F56DD">
        <w:trPr>
          <w:trHeight w:val="281"/>
        </w:trPr>
        <w:tc>
          <w:tcPr>
            <w:tcW w:w="1063" w:type="dxa"/>
          </w:tcPr>
          <w:p w14:paraId="6C8BB496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0E650394" w14:textId="73234EB9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 xml:space="preserve">Oprogramowanie zapewniające udział w programie porównań </w:t>
            </w:r>
            <w:proofErr w:type="spellStart"/>
            <w:r w:rsidRPr="00C10C29">
              <w:rPr>
                <w:sz w:val="24"/>
                <w:szCs w:val="24"/>
              </w:rPr>
              <w:t>międzylaboratoryjnych</w:t>
            </w:r>
            <w:proofErr w:type="spellEnd"/>
          </w:p>
        </w:tc>
        <w:tc>
          <w:tcPr>
            <w:tcW w:w="1985" w:type="dxa"/>
          </w:tcPr>
          <w:p w14:paraId="54470341" w14:textId="7777777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8C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4354C12F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4CA8DAEB" w14:textId="77777777" w:rsidTr="009F56DD">
        <w:trPr>
          <w:trHeight w:val="281"/>
        </w:trPr>
        <w:tc>
          <w:tcPr>
            <w:tcW w:w="1063" w:type="dxa"/>
          </w:tcPr>
          <w:p w14:paraId="69AEB417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6E3FCD30" w14:textId="2C900B71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System raportów z możliwością eksportu w formacie PDF. dokumentujących proces kontroli jakości w zgodzie z normą ISO 15189</w:t>
            </w:r>
          </w:p>
        </w:tc>
        <w:tc>
          <w:tcPr>
            <w:tcW w:w="1985" w:type="dxa"/>
          </w:tcPr>
          <w:p w14:paraId="20AFADCA" w14:textId="6E01B8EE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0EAAE1E6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1FA8E7C9" w14:textId="77777777" w:rsidTr="009F56DD">
        <w:trPr>
          <w:trHeight w:val="281"/>
        </w:trPr>
        <w:tc>
          <w:tcPr>
            <w:tcW w:w="1063" w:type="dxa"/>
          </w:tcPr>
          <w:p w14:paraId="04E34337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1D96404B" w14:textId="2D13A7D2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 xml:space="preserve">Dostępne wykresy: </w:t>
            </w:r>
            <w:proofErr w:type="spellStart"/>
            <w:r w:rsidRPr="00C10C29">
              <w:rPr>
                <w:sz w:val="24"/>
                <w:szCs w:val="24"/>
              </w:rPr>
              <w:t>Levey-Jenings</w:t>
            </w:r>
            <w:proofErr w:type="spellEnd"/>
            <w:r w:rsidRPr="00C10C29">
              <w:rPr>
                <w:sz w:val="24"/>
                <w:szCs w:val="24"/>
              </w:rPr>
              <w:t xml:space="preserve">, </w:t>
            </w:r>
            <w:proofErr w:type="spellStart"/>
            <w:r w:rsidRPr="00C10C29">
              <w:rPr>
                <w:sz w:val="24"/>
                <w:szCs w:val="24"/>
              </w:rPr>
              <w:t>Youden</w:t>
            </w:r>
            <w:proofErr w:type="spellEnd"/>
            <w:r w:rsidRPr="00C10C29">
              <w:rPr>
                <w:sz w:val="24"/>
                <w:szCs w:val="24"/>
              </w:rPr>
              <w:t xml:space="preserve">, </w:t>
            </w:r>
            <w:proofErr w:type="spellStart"/>
            <w:r w:rsidRPr="00C10C29">
              <w:rPr>
                <w:sz w:val="24"/>
                <w:szCs w:val="24"/>
              </w:rPr>
              <w:t>Youndt</w:t>
            </w:r>
            <w:proofErr w:type="spellEnd"/>
            <w:r w:rsidRPr="00C10C29">
              <w:rPr>
                <w:sz w:val="24"/>
                <w:szCs w:val="24"/>
              </w:rPr>
              <w:t>, z możliwością eksportu w formacie PDF.</w:t>
            </w:r>
          </w:p>
        </w:tc>
        <w:tc>
          <w:tcPr>
            <w:tcW w:w="1985" w:type="dxa"/>
          </w:tcPr>
          <w:p w14:paraId="282D3046" w14:textId="532075ED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68A1BBA7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52D0360B" w14:textId="77777777" w:rsidTr="009F56DD">
        <w:trPr>
          <w:trHeight w:val="281"/>
        </w:trPr>
        <w:tc>
          <w:tcPr>
            <w:tcW w:w="1063" w:type="dxa"/>
          </w:tcPr>
          <w:p w14:paraId="2DD0D600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3FAE7885" w14:textId="6619FED9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System porównań wyników kontroli jakości laboratorium z grupą porównawczą definiowaną przez użytkownika, możliwość eksportu do arkusza danych Excel</w:t>
            </w:r>
          </w:p>
        </w:tc>
        <w:tc>
          <w:tcPr>
            <w:tcW w:w="1985" w:type="dxa"/>
          </w:tcPr>
          <w:p w14:paraId="23525AD6" w14:textId="1F58DB7E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29739963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29219258" w14:textId="77777777" w:rsidTr="009F56DD">
        <w:trPr>
          <w:trHeight w:val="281"/>
        </w:trPr>
        <w:tc>
          <w:tcPr>
            <w:tcW w:w="1063" w:type="dxa"/>
          </w:tcPr>
          <w:p w14:paraId="5605734C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2A2501AD" w14:textId="0E52C9B0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Instalacja dostarczonego oprogramowania na wskazanych przez zamawiającego stacjach roboczych</w:t>
            </w:r>
          </w:p>
        </w:tc>
        <w:tc>
          <w:tcPr>
            <w:tcW w:w="1985" w:type="dxa"/>
          </w:tcPr>
          <w:p w14:paraId="68BE263B" w14:textId="2EE934CF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61CDA436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0C272763" w14:textId="77777777" w:rsidTr="009F56DD">
        <w:trPr>
          <w:trHeight w:val="281"/>
        </w:trPr>
        <w:tc>
          <w:tcPr>
            <w:tcW w:w="1063" w:type="dxa"/>
          </w:tcPr>
          <w:p w14:paraId="4DF7FC1D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3D8FD18E" w14:textId="412CF683" w:rsidR="009F56DD" w:rsidRPr="00C10C29" w:rsidRDefault="009F56DD" w:rsidP="009F56DD">
            <w:pPr>
              <w:spacing w:after="0" w:line="240" w:lineRule="auto"/>
              <w:rPr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 xml:space="preserve">Ad punkt I </w:t>
            </w:r>
            <w:proofErr w:type="spellStart"/>
            <w:r w:rsidRPr="00C10C29">
              <w:rPr>
                <w:sz w:val="24"/>
                <w:szCs w:val="24"/>
              </w:rPr>
              <w:t>i</w:t>
            </w:r>
            <w:proofErr w:type="spellEnd"/>
            <w:r w:rsidRPr="00C10C29">
              <w:rPr>
                <w:sz w:val="24"/>
                <w:szCs w:val="24"/>
              </w:rPr>
              <w:t xml:space="preserve"> II: Wszystkie odczynniki oraz oprogramowanie muszą pochodzić od tego samego producenta.</w:t>
            </w:r>
          </w:p>
        </w:tc>
        <w:tc>
          <w:tcPr>
            <w:tcW w:w="1985" w:type="dxa"/>
          </w:tcPr>
          <w:p w14:paraId="51671970" w14:textId="439BC05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7B47CA41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6C06C2A3" w14:textId="77777777" w:rsidTr="007A1605">
        <w:trPr>
          <w:trHeight w:val="281"/>
        </w:trPr>
        <w:tc>
          <w:tcPr>
            <w:tcW w:w="14004" w:type="dxa"/>
            <w:gridSpan w:val="4"/>
          </w:tcPr>
          <w:p w14:paraId="46775BBA" w14:textId="2E38C07F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III. Inne</w:t>
            </w:r>
          </w:p>
        </w:tc>
      </w:tr>
      <w:tr w:rsidR="009F56DD" w:rsidRPr="000E21B4" w14:paraId="1A584B0C" w14:textId="77777777" w:rsidTr="009F56DD">
        <w:trPr>
          <w:trHeight w:val="281"/>
        </w:trPr>
        <w:tc>
          <w:tcPr>
            <w:tcW w:w="1063" w:type="dxa"/>
          </w:tcPr>
          <w:p w14:paraId="551EB989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16C09BEE" w14:textId="7A8121DD" w:rsidR="009F56DD" w:rsidRPr="00C10C29" w:rsidRDefault="009F56DD" w:rsidP="009F56DD">
            <w:pPr>
              <w:spacing w:after="0" w:line="240" w:lineRule="auto"/>
              <w:rPr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wydzierżawi 2 stacje robocze do obsługi oprogramowania wg specyfikacji w punkcie B. Stacje robocze będę wyposażone w pakiet informatyczny Office</w:t>
            </w:r>
          </w:p>
        </w:tc>
        <w:tc>
          <w:tcPr>
            <w:tcW w:w="1985" w:type="dxa"/>
          </w:tcPr>
          <w:p w14:paraId="762AC729" w14:textId="07289B17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62275798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69794F14" w14:textId="77777777" w:rsidTr="009F56DD">
        <w:trPr>
          <w:trHeight w:val="281"/>
        </w:trPr>
        <w:tc>
          <w:tcPr>
            <w:tcW w:w="1063" w:type="dxa"/>
          </w:tcPr>
          <w:p w14:paraId="3E3CD82E" w14:textId="77777777" w:rsidR="009F56DD" w:rsidRPr="00A948C7" w:rsidRDefault="009F56DD" w:rsidP="009F56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14:paraId="3F3E349A" w14:textId="3AEE4B4F" w:rsidR="009F56DD" w:rsidRPr="00C10C29" w:rsidRDefault="009F56DD" w:rsidP="009F56DD">
            <w:pPr>
              <w:spacing w:after="0" w:line="240" w:lineRule="auto"/>
              <w:rPr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dostarczy 2 chłodziarki o parametrach niezbędnych do przechowywania materiałów kontrolnych w sposób zabezpieczający je przed zniszczeniem.</w:t>
            </w:r>
          </w:p>
        </w:tc>
        <w:tc>
          <w:tcPr>
            <w:tcW w:w="1985" w:type="dxa"/>
          </w:tcPr>
          <w:p w14:paraId="5074D442" w14:textId="3BD26F70" w:rsidR="009F56DD" w:rsidRPr="00A948C7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1B4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6" w:type="dxa"/>
          </w:tcPr>
          <w:p w14:paraId="2CFFB96D" w14:textId="77777777" w:rsidR="009F56DD" w:rsidRPr="000E21B4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56DD" w:rsidRPr="000E21B4" w14:paraId="4141968F" w14:textId="77777777" w:rsidTr="009F56DD">
        <w:trPr>
          <w:trHeight w:val="281"/>
        </w:trPr>
        <w:tc>
          <w:tcPr>
            <w:tcW w:w="14004" w:type="dxa"/>
            <w:gridSpan w:val="4"/>
          </w:tcPr>
          <w:p w14:paraId="556C929E" w14:textId="01D3309F" w:rsidR="009F56DD" w:rsidRPr="004F69C6" w:rsidRDefault="009F56DD" w:rsidP="009F56D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IV. </w:t>
            </w:r>
            <w:r w:rsidRPr="004F69C6">
              <w:rPr>
                <w:rFonts w:ascii="Times New Roman" w:hAnsi="Times New Roman"/>
                <w:b/>
                <w:bCs/>
                <w:color w:val="000000" w:themeColor="text1"/>
              </w:rPr>
              <w:t>Wymagania dodatkowe</w:t>
            </w:r>
          </w:p>
        </w:tc>
      </w:tr>
      <w:tr w:rsidR="009F56DD" w:rsidRPr="00C10C29" w14:paraId="04AE122C" w14:textId="77777777" w:rsidTr="009F56DD">
        <w:trPr>
          <w:trHeight w:val="281"/>
        </w:trPr>
        <w:tc>
          <w:tcPr>
            <w:tcW w:w="1063" w:type="dxa"/>
          </w:tcPr>
          <w:p w14:paraId="0C39B9A7" w14:textId="77777777" w:rsidR="009F56DD" w:rsidRPr="00C10C29" w:rsidRDefault="009F56DD" w:rsidP="009F56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15DF830" w14:textId="39D78591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zapewni bieżący dostęp do konsultacji merytorycznych związanych z obsługą systemu</w:t>
            </w:r>
          </w:p>
        </w:tc>
        <w:tc>
          <w:tcPr>
            <w:tcW w:w="1985" w:type="dxa"/>
          </w:tcPr>
          <w:p w14:paraId="1D0727B3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368AC4D6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1DAA3C0B" w14:textId="77777777" w:rsidTr="009F56DD">
        <w:trPr>
          <w:trHeight w:val="281"/>
        </w:trPr>
        <w:tc>
          <w:tcPr>
            <w:tcW w:w="1063" w:type="dxa"/>
          </w:tcPr>
          <w:p w14:paraId="24FBDFF4" w14:textId="6A90742B" w:rsidR="009F56DD" w:rsidRPr="00C10C29" w:rsidRDefault="009F56DD" w:rsidP="009F56DD">
            <w:pPr>
              <w:spacing w:after="0" w:line="240" w:lineRule="auto"/>
              <w:ind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0C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BB32D37" w14:textId="1C2BD854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 xml:space="preserve">Wykonawca zapewni szkolenie wszystkich użytkowników wskazanych przez </w:t>
            </w:r>
            <w:r w:rsidRPr="00C10C29">
              <w:rPr>
                <w:sz w:val="24"/>
                <w:szCs w:val="24"/>
              </w:rPr>
              <w:lastRenderedPageBreak/>
              <w:t>zamawiającego</w:t>
            </w:r>
          </w:p>
        </w:tc>
        <w:tc>
          <w:tcPr>
            <w:tcW w:w="1985" w:type="dxa"/>
          </w:tcPr>
          <w:p w14:paraId="13DA735F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876" w:type="dxa"/>
          </w:tcPr>
          <w:p w14:paraId="3E88B590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1CF56DA0" w14:textId="77777777" w:rsidTr="009F56DD">
        <w:trPr>
          <w:trHeight w:val="281"/>
        </w:trPr>
        <w:tc>
          <w:tcPr>
            <w:tcW w:w="1063" w:type="dxa"/>
          </w:tcPr>
          <w:p w14:paraId="26CE2699" w14:textId="1C66B24D" w:rsidR="009F56DD" w:rsidRPr="00C10C29" w:rsidRDefault="00C10C29" w:rsidP="009F56DD">
            <w:pPr>
              <w:tabs>
                <w:tab w:val="left" w:pos="588"/>
              </w:tabs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47C1823D" w14:textId="5916E163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Instalacja stacji roboczych i oprogramowania do 3 tygodni od dnia podpisania umowy</w:t>
            </w:r>
          </w:p>
        </w:tc>
        <w:tc>
          <w:tcPr>
            <w:tcW w:w="1985" w:type="dxa"/>
          </w:tcPr>
          <w:p w14:paraId="65AE3201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66C13404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3AD42C99" w14:textId="77777777" w:rsidTr="009F56DD">
        <w:trPr>
          <w:trHeight w:val="281"/>
        </w:trPr>
        <w:tc>
          <w:tcPr>
            <w:tcW w:w="1063" w:type="dxa"/>
          </w:tcPr>
          <w:p w14:paraId="0E7B4362" w14:textId="78EECDF8" w:rsidR="009F56DD" w:rsidRPr="00C10C29" w:rsidRDefault="00C10C29" w:rsidP="009F56DD">
            <w:pPr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60D0E47D" w14:textId="5DD168C2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 xml:space="preserve">Zapewnienie pełnej funkcjonalności w </w:t>
            </w:r>
            <w:r w:rsidRPr="00C10C29">
              <w:rPr>
                <w:color w:val="000000" w:themeColor="text1"/>
                <w:sz w:val="24"/>
                <w:szCs w:val="24"/>
              </w:rPr>
              <w:t>zakresie 13 analizatorów</w:t>
            </w:r>
            <w:r w:rsidRPr="00C10C29">
              <w:rPr>
                <w:sz w:val="24"/>
                <w:szCs w:val="24"/>
              </w:rPr>
              <w:t xml:space="preserve"> – do 2 miesięcy od dnia podpisania umowy</w:t>
            </w:r>
          </w:p>
        </w:tc>
        <w:tc>
          <w:tcPr>
            <w:tcW w:w="1985" w:type="dxa"/>
          </w:tcPr>
          <w:p w14:paraId="48DA73E4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7F9CBB8E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2041BA2C" w14:textId="77777777" w:rsidTr="009F56DD">
        <w:trPr>
          <w:trHeight w:val="281"/>
        </w:trPr>
        <w:tc>
          <w:tcPr>
            <w:tcW w:w="1063" w:type="dxa"/>
          </w:tcPr>
          <w:p w14:paraId="78BFC6B7" w14:textId="240BF96C" w:rsidR="009F56DD" w:rsidRPr="00C10C29" w:rsidRDefault="00C10C29" w:rsidP="009F56DD">
            <w:pPr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14:paraId="1559EC03" w14:textId="45ACB37E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udzieli gwarancji na dzierżawione stacje robocze na cały okres trwania umowy (przeglądy gwarancyjne i naprawy wraz z częściami zamiennymi – na koszt wykonawcy); czas reakcji serwisu – do 24 h</w:t>
            </w:r>
          </w:p>
        </w:tc>
        <w:tc>
          <w:tcPr>
            <w:tcW w:w="1985" w:type="dxa"/>
          </w:tcPr>
          <w:p w14:paraId="35BFF573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203805C3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4E4AA273" w14:textId="77777777" w:rsidTr="009F56DD">
        <w:trPr>
          <w:trHeight w:val="281"/>
        </w:trPr>
        <w:tc>
          <w:tcPr>
            <w:tcW w:w="1063" w:type="dxa"/>
          </w:tcPr>
          <w:p w14:paraId="148FE388" w14:textId="2CA98D8B" w:rsidR="009F56DD" w:rsidRPr="00C10C29" w:rsidRDefault="00C10C29" w:rsidP="009F56DD">
            <w:pPr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14:paraId="1E9B0DAB" w14:textId="0D6EBA86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zapewni ciągłość funkcjonowania oprogramowania (i ew. konieczną aktualizację) na cały okres trwania umowy.</w:t>
            </w:r>
          </w:p>
        </w:tc>
        <w:tc>
          <w:tcPr>
            <w:tcW w:w="1985" w:type="dxa"/>
          </w:tcPr>
          <w:p w14:paraId="3D681F7B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5E8C7AAA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3ABEFDB3" w14:textId="77777777" w:rsidTr="009F56DD">
        <w:trPr>
          <w:trHeight w:val="281"/>
        </w:trPr>
        <w:tc>
          <w:tcPr>
            <w:tcW w:w="1063" w:type="dxa"/>
          </w:tcPr>
          <w:p w14:paraId="2046F5B0" w14:textId="67B31C4A" w:rsidR="009F56DD" w:rsidRPr="00C10C29" w:rsidRDefault="00C10C29" w:rsidP="009F56DD">
            <w:pPr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14:paraId="4D97D712" w14:textId="6BF660AC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Wykonawca dostarczy w formie elektronicznej lub pisemnej karty charakterystyk substancji niebezpiecznych, spełniające wymagania: 1) Rozporządzenia Parlamentu Europejskiego i Rady (WE) nr 1272/2008 z dnia 16 grudnia 2008 z późniejszymi zmianami;  2) Rozporządzenia Komisji (UE) 2015/830 z dnia 28 maja 2015</w:t>
            </w:r>
          </w:p>
        </w:tc>
        <w:tc>
          <w:tcPr>
            <w:tcW w:w="1985" w:type="dxa"/>
          </w:tcPr>
          <w:p w14:paraId="5522BA1C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304AA594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6DD" w:rsidRPr="00C10C29" w14:paraId="0E3DB624" w14:textId="77777777" w:rsidTr="009F56DD">
        <w:trPr>
          <w:trHeight w:val="281"/>
        </w:trPr>
        <w:tc>
          <w:tcPr>
            <w:tcW w:w="1063" w:type="dxa"/>
          </w:tcPr>
          <w:p w14:paraId="4C179B30" w14:textId="117075B4" w:rsidR="009F56DD" w:rsidRPr="00C10C29" w:rsidRDefault="00C10C29" w:rsidP="009F56DD">
            <w:pPr>
              <w:spacing w:after="0" w:line="240" w:lineRule="auto"/>
              <w:ind w:left="360" w:right="7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14:paraId="40A94E23" w14:textId="58989223" w:rsidR="009F56DD" w:rsidRPr="00C10C29" w:rsidRDefault="009F56DD" w:rsidP="009F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9">
              <w:rPr>
                <w:sz w:val="24"/>
                <w:szCs w:val="24"/>
              </w:rPr>
              <w:t>Na wniosek Kierownika Zakładu/zastępcy Kierownika Zakładu/Kierownika Pracowni Badań Rutynowych, w razie problemów technicznych/merytorycznych dostawca zobowiązuje się do zorganizowania wizyty przedstawiciela handlowego/naukowego/ /pracownika serwisu.</w:t>
            </w:r>
          </w:p>
        </w:tc>
        <w:tc>
          <w:tcPr>
            <w:tcW w:w="1985" w:type="dxa"/>
          </w:tcPr>
          <w:p w14:paraId="3A277C6B" w14:textId="728B658C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C29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6" w:type="dxa"/>
          </w:tcPr>
          <w:p w14:paraId="17DCD756" w14:textId="77777777" w:rsidR="009F56DD" w:rsidRPr="00C10C29" w:rsidRDefault="009F56DD" w:rsidP="009F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C5082C5" w14:textId="19607B45" w:rsidR="00673922" w:rsidRDefault="00673922" w:rsidP="00673922">
      <w:pPr>
        <w:rPr>
          <w:rFonts w:ascii="Times New Roman" w:hAnsi="Times New Roman"/>
          <w:sz w:val="24"/>
          <w:szCs w:val="24"/>
        </w:rPr>
      </w:pPr>
    </w:p>
    <w:p w14:paraId="2565D651" w14:textId="4EDBA982" w:rsidR="0067799A" w:rsidRDefault="0067799A" w:rsidP="00673922">
      <w:pPr>
        <w:rPr>
          <w:rFonts w:ascii="Times New Roman" w:hAnsi="Times New Roman"/>
          <w:sz w:val="24"/>
          <w:szCs w:val="24"/>
        </w:rPr>
      </w:pPr>
    </w:p>
    <w:p w14:paraId="5C02B006" w14:textId="77777777" w:rsidR="0067799A" w:rsidRPr="00C10C29" w:rsidRDefault="0067799A" w:rsidP="00673922">
      <w:pPr>
        <w:rPr>
          <w:rFonts w:ascii="Times New Roman" w:hAnsi="Times New Roman"/>
          <w:sz w:val="24"/>
          <w:szCs w:val="24"/>
        </w:rPr>
      </w:pPr>
    </w:p>
    <w:p w14:paraId="4079D21C" w14:textId="77777777" w:rsidR="00673922" w:rsidRPr="000E21B4" w:rsidRDefault="00673922" w:rsidP="004F69C6">
      <w:pPr>
        <w:spacing w:after="0" w:line="240" w:lineRule="auto"/>
        <w:rPr>
          <w:rFonts w:ascii="Times New Roman" w:hAnsi="Times New Roman"/>
        </w:rPr>
      </w:pPr>
      <w:r w:rsidRPr="000E21B4">
        <w:rPr>
          <w:rFonts w:ascii="Times New Roman" w:hAnsi="Times New Roman"/>
        </w:rPr>
        <w:t>………………….. dnia ……………………….</w:t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  <w:t>…………………………………………..</w:t>
      </w:r>
    </w:p>
    <w:p w14:paraId="1C7E538A" w14:textId="77777777" w:rsidR="00673922" w:rsidRPr="000E21B4" w:rsidRDefault="00673922" w:rsidP="004F69C6">
      <w:pPr>
        <w:spacing w:after="0" w:line="240" w:lineRule="auto"/>
        <w:ind w:left="720"/>
        <w:rPr>
          <w:rFonts w:ascii="Times New Roman" w:hAnsi="Times New Roman"/>
        </w:rPr>
      </w:pP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</w:p>
    <w:p w14:paraId="3557A708" w14:textId="77777777" w:rsidR="00673922" w:rsidRPr="000E21B4" w:rsidRDefault="00673922" w:rsidP="004F69C6">
      <w:pPr>
        <w:spacing w:after="0" w:line="240" w:lineRule="auto"/>
        <w:ind w:left="8496"/>
        <w:rPr>
          <w:rFonts w:ascii="Times New Roman" w:hAnsi="Times New Roman"/>
        </w:rPr>
      </w:pPr>
      <w:r w:rsidRPr="000E21B4">
        <w:rPr>
          <w:rFonts w:ascii="Times New Roman" w:hAnsi="Times New Roman"/>
        </w:rPr>
        <w:t>czytelny podpis lub pieczęć imienna i podpis umocowanej osoby do dokonywania czynności w imieniu Wykonawcy</w:t>
      </w:r>
    </w:p>
    <w:p w14:paraId="7EAFA5D5" w14:textId="1088025C" w:rsidR="00932467" w:rsidRDefault="00932467" w:rsidP="00932467">
      <w:pPr>
        <w:jc w:val="center"/>
        <w:rPr>
          <w:rFonts w:ascii="Times New Roman" w:hAnsi="Times New Roman"/>
        </w:rPr>
      </w:pPr>
    </w:p>
    <w:p w14:paraId="4CCF3F70" w14:textId="45C1987C" w:rsidR="0067799A" w:rsidRDefault="0067799A" w:rsidP="00932467">
      <w:pPr>
        <w:jc w:val="center"/>
        <w:rPr>
          <w:rFonts w:ascii="Times New Roman" w:hAnsi="Times New Roman"/>
        </w:rPr>
      </w:pPr>
    </w:p>
    <w:p w14:paraId="5DFACED9" w14:textId="4620CCE5" w:rsidR="00037BE0" w:rsidRPr="00BD28E6" w:rsidRDefault="008718CB" w:rsidP="00652D0D">
      <w:pPr>
        <w:jc w:val="both"/>
        <w:rPr>
          <w:b/>
          <w:sz w:val="28"/>
          <w:szCs w:val="28"/>
        </w:rPr>
      </w:pPr>
      <w:r w:rsidRPr="00BD28E6">
        <w:rPr>
          <w:b/>
          <w:sz w:val="28"/>
          <w:szCs w:val="28"/>
        </w:rPr>
        <w:lastRenderedPageBreak/>
        <w:t>Zadanie</w:t>
      </w:r>
      <w:r w:rsidR="00D000B1" w:rsidRPr="00BD28E6">
        <w:rPr>
          <w:b/>
          <w:sz w:val="28"/>
          <w:szCs w:val="28"/>
        </w:rPr>
        <w:t xml:space="preserve"> nr 4: </w:t>
      </w:r>
      <w:r w:rsidR="004C125C" w:rsidRPr="00BD28E6">
        <w:rPr>
          <w:b/>
          <w:sz w:val="28"/>
          <w:szCs w:val="28"/>
        </w:rPr>
        <w:t>Zestawy odczynnikowe do kompleksowej diagnostyki mikrobiologicznej opartej na procedurach diagnostycznych wraz z dzierżawą niezbędnych analizatorów</w:t>
      </w:r>
    </w:p>
    <w:tbl>
      <w:tblPr>
        <w:tblW w:w="148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531"/>
        <w:gridCol w:w="2885"/>
        <w:gridCol w:w="1811"/>
      </w:tblGrid>
      <w:tr w:rsidR="00652D0D" w:rsidRPr="00AF47EF" w14:paraId="499F8CEA" w14:textId="77777777" w:rsidTr="00BD28E6">
        <w:trPr>
          <w:trHeight w:val="6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C003118" w14:textId="1D2B1EEA" w:rsidR="00652D0D" w:rsidRPr="00AF47EF" w:rsidRDefault="00652D0D" w:rsidP="00652D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odczynnika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E6837FE" w14:textId="68F6E226" w:rsidR="00652D0D" w:rsidRPr="00AF47EF" w:rsidRDefault="00652D0D" w:rsidP="00652D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Szczegółowa specyfikacja, opis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F38CFAF" w14:textId="26F6B96E" w:rsidR="00652D0D" w:rsidRPr="00AF47EF" w:rsidRDefault="00652D0D" w:rsidP="00652D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1844033" w14:textId="0CFE3999" w:rsidR="00652D0D" w:rsidRPr="00AF47EF" w:rsidRDefault="00652D0D" w:rsidP="00652D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testów, gram</w:t>
            </w:r>
          </w:p>
        </w:tc>
      </w:tr>
      <w:tr w:rsidR="00652D0D" w:rsidRPr="00AF47EF" w14:paraId="074E60BD" w14:textId="77777777" w:rsidTr="00652D0D">
        <w:trPr>
          <w:trHeight w:val="488"/>
        </w:trPr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F75F" w14:textId="77777777" w:rsidR="00652D0D" w:rsidRDefault="00652D0D" w:rsidP="00652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Diagnostyka bakterii  Gram-</w:t>
            </w:r>
          </w:p>
          <w:p w14:paraId="3B3F528B" w14:textId="77777777" w:rsidR="00652D0D" w:rsidRPr="00AF47EF" w:rsidRDefault="00652D0D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47EF" w:rsidRPr="00AF47EF" w14:paraId="279F56BA" w14:textId="77777777" w:rsidTr="00652D0D">
        <w:trPr>
          <w:trHeight w:val="6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C0A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Columbia agar + 5% krwi baraniej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9F8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krwawe do hodowli bakterii Płytki o średnicy 9 cm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87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7F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26 000</w:t>
            </w:r>
          </w:p>
        </w:tc>
      </w:tr>
      <w:tr w:rsidR="00AF47EF" w:rsidRPr="00AF47EF" w14:paraId="48CCBA89" w14:textId="77777777" w:rsidTr="00652D0D">
        <w:trPr>
          <w:trHeight w:val="64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EB0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Podłoze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dwufazowe do moczu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FE2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MacConkey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Cled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posiewu moczu, metoda zanurzeniowa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135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73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1 800</w:t>
            </w:r>
          </w:p>
        </w:tc>
      </w:tr>
      <w:tr w:rsidR="00AF47EF" w:rsidRPr="00AF47EF" w14:paraId="5F8E17C8" w14:textId="77777777" w:rsidTr="00652D0D">
        <w:trPr>
          <w:trHeight w:val="55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FDA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identyfikacji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Enterobacteriaceae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B37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20 cech biochemicznych w mikrometodzie + odczynniki (metoda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rynienkowa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80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1F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</w:tr>
      <w:tr w:rsidR="00AF47EF" w:rsidRPr="00AF47EF" w14:paraId="5E7FA6A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48C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Wyciąg mięsny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83B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8C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0F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1500g</w:t>
            </w:r>
          </w:p>
        </w:tc>
      </w:tr>
      <w:tr w:rsidR="00AF47EF" w:rsidRPr="00AF47EF" w14:paraId="09D5B3C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C34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Bulion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Tryptozowo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-Sojowy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9BF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16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1F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1500g</w:t>
            </w:r>
          </w:p>
        </w:tc>
      </w:tr>
      <w:tr w:rsidR="00AF47EF" w:rsidRPr="00AF47EF" w14:paraId="714C1DB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7C3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Bulion z wyciągu mózgowo-sercowego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15E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F1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B9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1500g</w:t>
            </w:r>
          </w:p>
        </w:tc>
      </w:tr>
      <w:tr w:rsidR="00AF47EF" w:rsidRPr="00AF47EF" w14:paraId="7582D8B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A64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Bulion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Tryptozowo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-Sojowy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156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120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2F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2000</w:t>
            </w:r>
          </w:p>
        </w:tc>
      </w:tr>
      <w:tr w:rsidR="00AF47EF" w:rsidRPr="00AF47EF" w14:paraId="6D9573A2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9A6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Bulion z wyciągu mózgowo-sercowego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3F6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3A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23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8000</w:t>
            </w:r>
          </w:p>
        </w:tc>
      </w:tr>
      <w:tr w:rsidR="00AF47EF" w:rsidRPr="00AF47EF" w14:paraId="66742B81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028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MacConkey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 z fioletem krystalicznym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54C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89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C8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1500g</w:t>
            </w:r>
          </w:p>
        </w:tc>
      </w:tr>
      <w:tr w:rsidR="00AF47EF" w:rsidRPr="00AF47EF" w14:paraId="2435661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D7B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MacConkey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 z fioletem krystalicznym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72B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08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B4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15 000</w:t>
            </w:r>
          </w:p>
        </w:tc>
      </w:tr>
      <w:tr w:rsidR="00AF47EF" w:rsidRPr="00AF47EF" w14:paraId="437084A4" w14:textId="77777777" w:rsidTr="00652D0D">
        <w:trPr>
          <w:trHeight w:val="94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A2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do posiewu moczu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D36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hodowli bakterii z moczu oraz bezpośredniej identyfikacji E. Coli,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Proteus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enterokoków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. 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6C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BB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6 000</w:t>
            </w:r>
          </w:p>
        </w:tc>
      </w:tr>
      <w:tr w:rsidR="00AF47EF" w:rsidRPr="00AF47EF" w14:paraId="58EC2D17" w14:textId="77777777" w:rsidTr="00652D0D">
        <w:trPr>
          <w:trHeight w:val="69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5F6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do posiewu moczu dzielone na Columbia/CNA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7B0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dwudzielne do diagnostyki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enterokoków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 pozostałych ziarniaków G-, o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srednicy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DD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dowolna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53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1 000</w:t>
            </w:r>
          </w:p>
        </w:tc>
      </w:tr>
      <w:tr w:rsidR="00AF47EF" w:rsidRPr="00AF47EF" w14:paraId="2A05B0DE" w14:textId="77777777" w:rsidTr="00652D0D">
        <w:trPr>
          <w:trHeight w:val="4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AA9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Cetrimide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378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hodowli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Pseudomonas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cetrimidem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. 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36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dowolna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3E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1 500</w:t>
            </w:r>
          </w:p>
        </w:tc>
      </w:tr>
      <w:tr w:rsidR="00AF47EF" w:rsidRPr="00AF47EF" w14:paraId="2B7D8A2B" w14:textId="77777777" w:rsidTr="00652D0D">
        <w:trPr>
          <w:trHeight w:val="56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0DF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identyfikacyjne dla pałeczek niefermentujących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83F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 biochemiczny min 20 cech biochemicznych w mikrometodzie + odczynniki (metoda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>rynienkowa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0C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>max. 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A9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</w:tr>
      <w:tr w:rsidR="00AF47EF" w:rsidRPr="00AF47EF" w14:paraId="7F3F0861" w14:textId="77777777" w:rsidTr="00652D0D">
        <w:trPr>
          <w:trHeight w:val="117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566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Chrom agar ESBL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C16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badań przesiewowych szczepów z rodziny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Enterobacteriaceae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wytwarzajacych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b-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laktamazy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.  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63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07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800</w:t>
            </w:r>
          </w:p>
        </w:tc>
      </w:tr>
      <w:tr w:rsidR="00AF47EF" w:rsidRPr="00AF47EF" w14:paraId="4DE6BC2E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742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Agar czekoladowy  z suplementami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492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F8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C2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15 000</w:t>
            </w:r>
          </w:p>
        </w:tc>
      </w:tr>
      <w:tr w:rsidR="00AF47EF" w:rsidRPr="00AF47EF" w14:paraId="48A7F83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0A6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Agar czekoladowy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D52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w butelkach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AC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butelki po100 ml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7F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250</w:t>
            </w:r>
          </w:p>
        </w:tc>
      </w:tr>
      <w:tr w:rsidR="00AF47EF" w:rsidRPr="00AF47EF" w14:paraId="6E278A46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7F7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wybiórcze do izolacji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róznych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gatunków  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Haemophilus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F37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49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21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AF47EF" w:rsidRPr="00AF47EF" w14:paraId="35FF22CC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942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Podłoża do izolacji pałeczek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Enterobacteriacae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o obniżonej wrażliwości na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karbapenemy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0F7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39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E6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4046BA8F" w14:textId="77777777" w:rsidTr="00652D0D">
        <w:trPr>
          <w:trHeight w:val="38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B83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Gotowe podłoża  do oceny jałowości powietrza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C49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podłoża sterylizowane radiacyjnie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DA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C3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2C73F893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D71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Gotowe podłoża  do oceny jałowości powierzchni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70B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Gotowe podłoża "odciskowe"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A9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4F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60F37DCB" w14:textId="77777777" w:rsidTr="00652D0D">
        <w:trPr>
          <w:trHeight w:val="6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F0F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automatycznej identyfikacji pałeczek Gram (-)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AE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0C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1A8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9 000</w:t>
            </w:r>
          </w:p>
        </w:tc>
      </w:tr>
      <w:tr w:rsidR="00AF47EF" w:rsidRPr="00AF47EF" w14:paraId="251605FA" w14:textId="77777777" w:rsidTr="00652D0D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C6E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 do automatycznego wykonania antybiogramów dla drobnoustrojów G(-) z możliwością wyboru testów z różnym składem antybiotyków.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B82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D3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64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7 000</w:t>
            </w:r>
          </w:p>
        </w:tc>
      </w:tr>
      <w:tr w:rsidR="00AF47EF" w:rsidRPr="00AF47EF" w14:paraId="2AC2BEB8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FEB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wykrywania mechanizmów oporności ESBL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Amp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-C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9E5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E8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D6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</w:tr>
      <w:tr w:rsidR="00AF47EF" w:rsidRPr="00AF47EF" w14:paraId="57378DC4" w14:textId="77777777" w:rsidTr="00652D0D">
        <w:trPr>
          <w:trHeight w:val="45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964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E- testy MIC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9E3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z gradientem stężeń do oznaczania MIC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EE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FC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F47EF" w:rsidRPr="00AF47EF" w14:paraId="19177A78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2A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Amikacyna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04F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0A3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AE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0BE54C7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0C7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Ampicylina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CD8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D6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FC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358C3C7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E47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Cefepim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DA7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E4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1F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2231FA9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643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Ceftazydym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A0B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B3C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A0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6C5D37B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B6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Ceftriaxon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DDE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41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D84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1D8F32FA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D8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Cefuroksym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3B1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F5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F2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2258637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547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>Chlorampenikol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790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C5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17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73294DE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552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Ciprofloksacyna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8F7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1A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20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5A44FA1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471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Colistyna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5C2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3D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88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2B4160E0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57F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Doripenem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983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A3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3C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AF47EF" w:rsidRPr="00AF47EF" w14:paraId="2F54DA1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D7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Doxacyclina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21F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F7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B2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77257DA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391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Ertapenem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134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277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C5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48AC2703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BBD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ESBL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Cefotaxime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Cefotaxime+kwas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klawulonowy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A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16 /1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30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A5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AF47EF" w:rsidRPr="00AF47EF" w14:paraId="35A8D95A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52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ESBL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Cefepim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Cefepim+kwas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klawulonowy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5BE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16 /4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EC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BB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AF47EF" w:rsidRPr="00AF47EF" w14:paraId="78E0A671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18C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ESBL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Ceftazydym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Ceftazydym+kwas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klawulonowy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58C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/4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7C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A9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AF47EF" w:rsidRPr="00AF47EF" w14:paraId="5FFA65E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47F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Gentamycyna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C5F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80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6A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7D8CD8F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748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MBL/IPI/IPL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AF7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256/64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B0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93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360</w:t>
            </w:r>
          </w:p>
        </w:tc>
      </w:tr>
      <w:tr w:rsidR="00AF47EF" w:rsidRPr="00AF47EF" w14:paraId="143CD4EE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6E5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Piperacylina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Tazobaktam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4F4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A9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30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1D0145B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5E5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Tobramycyna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0C1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7B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B4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60EAA9E3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F51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Trimetoprim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sulfametoksazol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400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F9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66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4EF78473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619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Norfloksacyna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24C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6F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E0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</w:tr>
      <w:tr w:rsidR="00AF47EF" w:rsidRPr="00AF47EF" w14:paraId="5B6231D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226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Tikarcylina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/kwas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klawulonowy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394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9B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EC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AF47EF" w:rsidRPr="00AF47EF" w14:paraId="26EF713E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0B6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odczynnik do wykrywania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oxydazy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C8F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F7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2D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4000</w:t>
            </w:r>
          </w:p>
        </w:tc>
      </w:tr>
      <w:tr w:rsidR="00AF47EF" w:rsidRPr="00AF47EF" w14:paraId="4CF10EC0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E8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EDTA do oznaczania mechanizmów oporności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535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00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2B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 probówek</w:t>
            </w:r>
          </w:p>
        </w:tc>
      </w:tr>
      <w:tr w:rsidR="00AF47EF" w:rsidRPr="00AF47EF" w14:paraId="2EE8D2D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C56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kwas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boronowy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oznaczania mechanizmów oporności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B83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25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A5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 probówek</w:t>
            </w:r>
          </w:p>
        </w:tc>
      </w:tr>
      <w:tr w:rsidR="00AF47EF" w:rsidRPr="00AF47EF" w14:paraId="11422FB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1B0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identyfikacji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karbabenemaz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dla pałeczek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D49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29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7B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</w:tr>
      <w:tr w:rsidR="00AF47EF" w:rsidRPr="00AF47EF" w14:paraId="71FDF5D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771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Muller-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Hinton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kloksacylliną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9D1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ED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AD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</w:tr>
      <w:tr w:rsidR="00935211" w:rsidRPr="00AF47EF" w14:paraId="44FFE877" w14:textId="77777777" w:rsidTr="00935211">
        <w:trPr>
          <w:trHeight w:val="918"/>
        </w:trPr>
        <w:tc>
          <w:tcPr>
            <w:tcW w:w="1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E52B" w14:textId="77777777" w:rsidR="00935211" w:rsidRDefault="00935211" w:rsidP="009352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0992B6D0" w14:textId="37735843" w:rsidR="00935211" w:rsidRPr="00AF47EF" w:rsidRDefault="00935211" w:rsidP="009352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b/>
                <w:bCs/>
                <w:color w:val="000000"/>
                <w:lang w:eastAsia="pl-PL"/>
              </w:rPr>
              <w:t>II Diagnostyka bakterii Gram+</w:t>
            </w:r>
          </w:p>
          <w:p w14:paraId="75FB184F" w14:textId="3CE0726E" w:rsidR="00935211" w:rsidRPr="00AF47EF" w:rsidRDefault="00935211" w:rsidP="009352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0281B4C0" w14:textId="331D92DD" w:rsidR="00935211" w:rsidRPr="00AF47EF" w:rsidRDefault="00935211" w:rsidP="009352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F47EF" w:rsidRPr="00AF47EF" w14:paraId="1C8DBDEB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85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Mannitol salt agar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340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47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ED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</w:tr>
      <w:tr w:rsidR="00AF47EF" w:rsidRPr="00AF47EF" w14:paraId="0880D07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A05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Columbia agar + 5% krwi baraniej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C7E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AF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8B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10 000</w:t>
            </w:r>
          </w:p>
        </w:tc>
      </w:tr>
      <w:tr w:rsidR="00AF47EF" w:rsidRPr="00AF47EF" w14:paraId="4FF3C107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D64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Wyciąg mięsny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23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35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 500 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02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1 500</w:t>
            </w:r>
          </w:p>
        </w:tc>
      </w:tr>
      <w:tr w:rsidR="00AF47EF" w:rsidRPr="00AF47EF" w14:paraId="6639A7D8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F9D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CNA agar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88B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6B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12C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</w:tr>
      <w:tr w:rsidR="00AF47EF" w:rsidRPr="00AF47EF" w14:paraId="5AA20664" w14:textId="77777777" w:rsidTr="00652D0D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E91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hodowli bakterii z moczu oraz bezpośredniej identyfikacji E. Coli,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Proteus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enterokoków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/ Columbia CNA.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E56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75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0C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00AA13FF" w14:textId="77777777" w:rsidTr="00652D0D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161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wykrywania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Vancomycynoopornych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Entereokoków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, różnicujące E.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faecium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od E.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faecalis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B86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D8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8E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</w:tr>
      <w:tr w:rsidR="00AF47EF" w:rsidRPr="00AF47EF" w14:paraId="7A8CB972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DB7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cefoksytyną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identyfikacji S.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aureus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opornych na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meticylinę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C55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60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15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</w:tr>
      <w:tr w:rsidR="00AF47EF" w:rsidRPr="00AF47EF" w14:paraId="57C9BC75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418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do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bezposredniej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identyfikacji S.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aureus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20D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72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4F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</w:tr>
      <w:tr w:rsidR="00AF47EF" w:rsidRPr="00AF47EF" w14:paraId="6E2B4EE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BBD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Todd Hewitt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A05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płynne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C6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78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1 200</w:t>
            </w:r>
          </w:p>
        </w:tc>
      </w:tr>
      <w:tr w:rsidR="00AF47EF" w:rsidRPr="00AF47EF" w14:paraId="10B78274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67D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do badań przesiewowych  w kierunku wszystkich S.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agalactie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0D1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8C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68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2 000</w:t>
            </w:r>
          </w:p>
        </w:tc>
      </w:tr>
      <w:tr w:rsidR="00AF47EF" w:rsidRPr="00AF47EF" w14:paraId="5C456F6C" w14:textId="77777777" w:rsidTr="00935211">
        <w:trPr>
          <w:trHeight w:val="45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503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Agar z żółcią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eskuliną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10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Enterococów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.  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53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B0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10 000</w:t>
            </w:r>
          </w:p>
        </w:tc>
      </w:tr>
      <w:tr w:rsidR="00AF47EF" w:rsidRPr="00AF47EF" w14:paraId="123799D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6A0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Enterokoków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BE8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suche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E7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5A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1500 g</w:t>
            </w:r>
          </w:p>
        </w:tc>
      </w:tr>
      <w:tr w:rsidR="00AF47EF" w:rsidRPr="00AF47EF" w14:paraId="52EAF9B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C34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DNA-za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F2B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suche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58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AF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1000 g</w:t>
            </w:r>
          </w:p>
        </w:tc>
      </w:tr>
      <w:tr w:rsidR="00AF47EF" w:rsidRPr="00AF47EF" w14:paraId="62E62BC8" w14:textId="77777777" w:rsidTr="00935211">
        <w:trPr>
          <w:trHeight w:val="35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05C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do identyfikacji gronkowców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902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Mikrometoda + odczynniki (metoda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rynienkowa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C1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27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</w:tr>
      <w:tr w:rsidR="00AF47EF" w:rsidRPr="00AF47EF" w14:paraId="77BFA46D" w14:textId="77777777" w:rsidTr="00935211">
        <w:trPr>
          <w:trHeight w:val="41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33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do identyfikacji paciorkowców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C9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Mikrometoda + odczynniki (metoda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rynienkowa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F6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65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</w:tr>
      <w:tr w:rsidR="00AF47EF" w:rsidRPr="00AF47EF" w14:paraId="2C4D95A0" w14:textId="77777777" w:rsidTr="00935211">
        <w:trPr>
          <w:trHeight w:val="69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E77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automatycznej identyfikacji drobnoustrojów Gram (+) .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132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53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E5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6 500</w:t>
            </w:r>
          </w:p>
        </w:tc>
      </w:tr>
      <w:tr w:rsidR="00AF47EF" w:rsidRPr="00AF47EF" w14:paraId="139A730A" w14:textId="77777777" w:rsidTr="00652D0D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D9B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 do automatycznego wykonania antybiogramów dla drobnoustrojów G(+) z możliwością wyboru testów z różnym składem antybiotyków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287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D9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29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5 500</w:t>
            </w:r>
          </w:p>
        </w:tc>
      </w:tr>
      <w:tr w:rsidR="00AF47EF" w:rsidRPr="00AF47EF" w14:paraId="2C8BDC3C" w14:textId="77777777" w:rsidTr="00935211">
        <w:trPr>
          <w:trHeight w:val="92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FFB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 lateksowy  dla S.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aureus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6C2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 lateksowy do wykrywania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clamping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factor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, białka A i antygenów powierzchniowych specyficznych dla S.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aureus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EA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D5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0480FC02" w14:textId="77777777" w:rsidTr="00935211">
        <w:trPr>
          <w:trHeight w:val="1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AAE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 lateksowy  dla MRSA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809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EF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2D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</w:tr>
      <w:tr w:rsidR="00AF47EF" w:rsidRPr="00AF47EF" w14:paraId="16EE0E7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87C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 lateksowy  dla paciorkowców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E03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E2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CA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</w:tr>
      <w:tr w:rsidR="00AF47EF" w:rsidRPr="00AF47EF" w14:paraId="4C4CA471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659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>Test lateksowy  dla pneumokoków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F9F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94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2A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AF47EF" w:rsidRPr="00AF47EF" w14:paraId="45352E9B" w14:textId="77777777" w:rsidTr="00652D0D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679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Zestaw lateksowy do badania płynu mózgowo-rdzeniowego dla najczęściej występujących patogenów w tym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Streptococcus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agalactiae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760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64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90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</w:tr>
      <w:tr w:rsidR="00AF47EF" w:rsidRPr="00AF47EF" w14:paraId="7318BFDC" w14:textId="77777777" w:rsidTr="00935211">
        <w:trPr>
          <w:trHeight w:val="34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884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E- testy MIC +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F88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z gradientem stężeń do oznaczania MIC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F0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3E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F47EF" w:rsidRPr="00AF47EF" w14:paraId="06AF3D81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628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Amoksycylina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+ kwas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klawulanowy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3FA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BE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B3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3F9A324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33E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Amoksycylina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63E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57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13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7DB0FC0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695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Benzylpenicylina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0EF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9E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96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210</w:t>
            </w:r>
          </w:p>
        </w:tc>
      </w:tr>
      <w:tr w:rsidR="00AF47EF" w:rsidRPr="00AF47EF" w14:paraId="4352704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C28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Cefotaksym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E73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73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F0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1197A3E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F74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Cefoksytyna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B58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2D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16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AF47EF" w:rsidRPr="00AF47EF" w14:paraId="5AF43E49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793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Erytromycyna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FCB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1C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4C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00EFE6A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615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Klindamycyna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2DB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64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B6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2464B29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1DD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Wankomycyna/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Teikoplanina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    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6E2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32/32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A3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5F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3374CE0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8D3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Imipenem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57D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7B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91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</w:tr>
      <w:tr w:rsidR="00AF47EF" w:rsidRPr="00AF47EF" w14:paraId="7C105A7E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F0C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Linezolid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38F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5C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C1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5DFE509C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871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Levofloksacyna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45C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8D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68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5979FBE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4EC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Meropenem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2DE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88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21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</w:tr>
      <w:tr w:rsidR="00AF47EF" w:rsidRPr="00AF47EF" w14:paraId="7481841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927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Moxifloxacyna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353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CD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67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5E24CCC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AF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Netylmycyna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876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B0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B1C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64693B9B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751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Ryfampicyna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A15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AB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39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50893E8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02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Teicoplanina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886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76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9D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240</w:t>
            </w:r>
          </w:p>
        </w:tc>
      </w:tr>
      <w:tr w:rsidR="00AF47EF" w:rsidRPr="00AF47EF" w14:paraId="1A450A38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6BF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Tigecyklina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32B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2C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31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618C236B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B4C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Vancomycyna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E7A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61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F1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240</w:t>
            </w:r>
          </w:p>
        </w:tc>
      </w:tr>
      <w:tr w:rsidR="00935211" w:rsidRPr="00AF47EF" w14:paraId="6BB809E2" w14:textId="77777777" w:rsidTr="00BD28E6">
        <w:trPr>
          <w:trHeight w:val="600"/>
        </w:trPr>
        <w:tc>
          <w:tcPr>
            <w:tcW w:w="1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F379" w14:textId="77777777" w:rsidR="00935211" w:rsidRDefault="00935211" w:rsidP="00AF47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3519E3D5" w14:textId="2B15559B" w:rsidR="00935211" w:rsidRPr="00AF47EF" w:rsidRDefault="00935211" w:rsidP="00AF47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b/>
                <w:bCs/>
                <w:color w:val="000000"/>
                <w:lang w:eastAsia="pl-PL"/>
              </w:rPr>
              <w:t>III Diagnostyka bakterii rosnących w warunkach beztlenowych</w:t>
            </w:r>
          </w:p>
          <w:p w14:paraId="5047C0B0" w14:textId="6952D0BD" w:rsidR="00935211" w:rsidRPr="00AF47EF" w:rsidRDefault="00935211" w:rsidP="00C210C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 </w:t>
            </w:r>
          </w:p>
        </w:tc>
      </w:tr>
      <w:tr w:rsidR="00AF47EF" w:rsidRPr="00AF47EF" w14:paraId="4F8CD752" w14:textId="77777777" w:rsidTr="00935211">
        <w:trPr>
          <w:trHeight w:val="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1D2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Schaedlera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5% krwią baranią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wit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K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83B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do hodowli bakterii w warunkach beztlenowych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FF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56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1 400</w:t>
            </w:r>
          </w:p>
        </w:tc>
      </w:tr>
      <w:tr w:rsidR="00AF47EF" w:rsidRPr="00AF47EF" w14:paraId="40D54894" w14:textId="77777777" w:rsidTr="00652D0D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554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Schaedlera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5% krwią baranią z Neomycyną i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Vankomvcyną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911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hodowli bakterii w warunkach beztlenowych z antybiotykami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hamujacymi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wzrost. 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14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9F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</w:tr>
      <w:tr w:rsidR="00AF47EF" w:rsidRPr="00AF47EF" w14:paraId="365BB8D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19C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Schaedlera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5% krwią baranią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A49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E6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69F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</w:tr>
      <w:tr w:rsidR="00AF47EF" w:rsidRPr="00AF47EF" w14:paraId="2A2EE0BE" w14:textId="77777777" w:rsidTr="00935211">
        <w:trPr>
          <w:trHeight w:val="6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CDB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automatycznej identyfikacji bakterii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rosnacych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w warunkach beztlenowych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316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9A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58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</w:tr>
      <w:tr w:rsidR="00AF47EF" w:rsidRPr="00AF47EF" w14:paraId="19AAC1FF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AFC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Brucella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BF4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FE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99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1 000</w:t>
            </w:r>
          </w:p>
        </w:tc>
      </w:tr>
      <w:tr w:rsidR="00AF47EF" w:rsidRPr="00AF47EF" w14:paraId="72642317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207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pojemnik do hodowli beztlenowej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497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AB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3 litry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EBB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AF47EF" w:rsidRPr="00AF47EF" w14:paraId="576AFE86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2D3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Worki z katalizatorem do wytworzenia warunków beztlenowych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FE4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5C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D55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74F08AAA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40C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Worki z katalizatorem do wytworzenia warunków z dwutlenkiem węgla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0EC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05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B8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1 500</w:t>
            </w:r>
          </w:p>
        </w:tc>
      </w:tr>
      <w:tr w:rsidR="00AF47EF" w:rsidRPr="00AF47EF" w14:paraId="6C750004" w14:textId="77777777" w:rsidTr="00935211">
        <w:trPr>
          <w:trHeight w:val="29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86A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wskaźnikowe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A2D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wskaźnikowe warunków beztlenowych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5F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7B6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16FC9D3A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7D8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 wkłady do wytwarzania atmosfery bogatej w CO2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A43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CC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FFE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316415BD" w14:textId="77777777" w:rsidTr="00935211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676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Metronidazol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MIC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B02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z gradientem stężeń do oznaczania MIC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0C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EB4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6650E97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F06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Sabouroud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z antybiotykami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11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suche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5A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500g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85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</w:tr>
      <w:tr w:rsidR="00AF47EF" w:rsidRPr="00AF47EF" w14:paraId="23FEB048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3E1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chromogenne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do identyfikacji C.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albicans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 innych gatunków Candida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CE1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70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48A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1 000</w:t>
            </w:r>
          </w:p>
        </w:tc>
      </w:tr>
      <w:tr w:rsidR="00AF47EF" w:rsidRPr="00AF47EF" w14:paraId="0B1C0A2C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6E1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hodowli grzybów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Sabouroud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gentamycyną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chloramphenicolem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F0C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o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66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0F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20 000</w:t>
            </w:r>
          </w:p>
        </w:tc>
      </w:tr>
      <w:tr w:rsidR="00AF47EF" w:rsidRPr="00AF47EF" w14:paraId="6851D7A1" w14:textId="77777777" w:rsidTr="00652D0D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D6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hodowli grzybów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Sabouroud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chloramphenicolem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DF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73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A1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6 000</w:t>
            </w:r>
          </w:p>
        </w:tc>
      </w:tr>
      <w:tr w:rsidR="00AF47EF" w:rsidRPr="00AF47EF" w14:paraId="5E4DA6CE" w14:textId="77777777" w:rsidTr="00935211">
        <w:trPr>
          <w:trHeight w:val="38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E5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Podłoże do hodowli grzybów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Sabouruod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agar z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actidionem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10A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Podłoże w probówkach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B0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B0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6 000</w:t>
            </w:r>
          </w:p>
        </w:tc>
      </w:tr>
      <w:tr w:rsidR="00AF47EF" w:rsidRPr="00AF47EF" w14:paraId="3F800BA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06D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RPMI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C4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Płytki  średnicy 9 cm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77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56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1 200</w:t>
            </w:r>
          </w:p>
        </w:tc>
      </w:tr>
      <w:tr w:rsidR="00AF47EF" w:rsidRPr="00AF47EF" w14:paraId="186FE81A" w14:textId="77777777" w:rsidTr="00935211">
        <w:trPr>
          <w:trHeight w:val="2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B4F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do identyfikacji Candida mikrometodą (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rynienkowe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BF7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Minimum 20 cech biochemicznych + odczynniki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67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AD3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15143D9A" w14:textId="77777777" w:rsidTr="00935211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F0C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MIC grzyby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F3F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Paski z gradientem stężeń do oznaczania MIC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2FD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6B3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F47EF" w:rsidRPr="00AF47EF" w14:paraId="404C9CB3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E7A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Amfoterycyna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B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E00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87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5FD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0B6265CA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44E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lastRenderedPageBreak/>
              <w:t>Anidulafungina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70B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24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20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AF47EF" w:rsidRPr="00AF47EF" w14:paraId="7649129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BD6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Caspofungina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6CD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C1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1D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AF47EF" w:rsidRPr="00AF47EF" w14:paraId="52351746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FC4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Flukonazol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471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256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D54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AC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2CB2E512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B03F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Itrakonazol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363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B0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97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5178C788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C68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Micafungina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3CD0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B2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D47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04F1FF54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84F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Posakonazole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12C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F33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F6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AF47EF" w:rsidRPr="00AF47EF" w14:paraId="456EB20A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DC2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Voriconazole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DB0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do 32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ug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>/ml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4E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dowolna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EF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</w:tr>
      <w:tr w:rsidR="00AF47EF" w:rsidRPr="00AF47EF" w14:paraId="0F3B4D5B" w14:textId="77777777" w:rsidTr="00935211">
        <w:trPr>
          <w:trHeight w:val="66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5EA2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Testy do automatycznej identyfikacji grzybów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55AC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C1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max. 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52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1 000</w:t>
            </w:r>
          </w:p>
        </w:tc>
      </w:tr>
      <w:tr w:rsidR="00AF47EF" w:rsidRPr="00AF47EF" w14:paraId="0A91999E" w14:textId="77777777" w:rsidTr="00935211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51C8" w14:textId="3B1E007E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Testy do automatycznego oznaczania </w:t>
            </w: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lekowra</w:t>
            </w:r>
            <w:r w:rsidR="00935211">
              <w:rPr>
                <w:rFonts w:eastAsia="Times New Roman" w:cs="Calibri"/>
                <w:color w:val="000000"/>
                <w:lang w:eastAsia="pl-PL"/>
              </w:rPr>
              <w:t>ż</w:t>
            </w:r>
            <w:r w:rsidRPr="00AF47EF">
              <w:rPr>
                <w:rFonts w:eastAsia="Times New Roman" w:cs="Calibri"/>
                <w:color w:val="000000"/>
                <w:lang w:eastAsia="pl-PL"/>
              </w:rPr>
              <w:t>liwości</w:t>
            </w:r>
            <w:proofErr w:type="spellEnd"/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 grzybów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489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Ze wszelkimi wymaganymi w proponowanym analizatorze odczynnikami i akcesoriami.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D29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75B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</w:tr>
      <w:tr w:rsidR="00935211" w:rsidRPr="00AF47EF" w14:paraId="746BE2C7" w14:textId="77777777" w:rsidTr="00BD28E6">
        <w:trPr>
          <w:trHeight w:val="701"/>
        </w:trPr>
        <w:tc>
          <w:tcPr>
            <w:tcW w:w="1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DB5B" w14:textId="77777777" w:rsidR="00935211" w:rsidRDefault="00935211" w:rsidP="00AF47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438F9732" w14:textId="1F89B654" w:rsidR="00935211" w:rsidRPr="00AF47EF" w:rsidRDefault="00935211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b/>
                <w:bCs/>
                <w:color w:val="000000"/>
                <w:lang w:eastAsia="pl-PL"/>
              </w:rPr>
              <w:t>VI  Barwienie metodą Grama</w:t>
            </w: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23BF13EB" w14:textId="0AF7128E" w:rsidR="00935211" w:rsidRPr="00AF47EF" w:rsidRDefault="00935211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F47EF" w:rsidRPr="00AF47EF" w14:paraId="0D57E7EB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458F" w14:textId="6BF60A2D" w:rsidR="00AF47EF" w:rsidRPr="00AF47EF" w:rsidRDefault="00935211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 xml:space="preserve">Niezbędne płyny, odczynniki i akcesoria do </w:t>
            </w:r>
            <w:r w:rsidR="00AF47EF" w:rsidRPr="00AF47EF">
              <w:rPr>
                <w:rFonts w:eastAsia="Times New Roman" w:cs="Calibri"/>
                <w:color w:val="000000"/>
                <w:lang w:eastAsia="pl-PL"/>
              </w:rPr>
              <w:t>automatycznego barwienia preparatów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D1A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33B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E88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7000</w:t>
            </w:r>
          </w:p>
        </w:tc>
      </w:tr>
      <w:tr w:rsidR="00935211" w:rsidRPr="00AF47EF" w14:paraId="6D704155" w14:textId="77777777" w:rsidTr="00BD28E6">
        <w:trPr>
          <w:trHeight w:val="300"/>
        </w:trPr>
        <w:tc>
          <w:tcPr>
            <w:tcW w:w="1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FB18" w14:textId="77777777" w:rsidR="00935211" w:rsidRDefault="00935211" w:rsidP="00AF47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08FAD78" w14:textId="77777777" w:rsidR="00935211" w:rsidRDefault="00935211" w:rsidP="00AF47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b/>
                <w:bCs/>
                <w:color w:val="000000"/>
                <w:lang w:eastAsia="pl-PL"/>
              </w:rPr>
              <w:t>VII  Inne</w:t>
            </w:r>
          </w:p>
          <w:p w14:paraId="4071EBCF" w14:textId="291EC0B2" w:rsidR="00935211" w:rsidRPr="00AF47EF" w:rsidRDefault="00935211" w:rsidP="00C210C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 </w:t>
            </w:r>
          </w:p>
        </w:tc>
      </w:tr>
      <w:tr w:rsidR="00AF47EF" w:rsidRPr="00AF47EF" w14:paraId="48CCDC8D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519E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Pisaki do płytek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D81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A7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sztuki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2E1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240</w:t>
            </w:r>
          </w:p>
        </w:tc>
      </w:tr>
      <w:tr w:rsidR="00AF47EF" w:rsidRPr="00AF47EF" w14:paraId="109A2697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ECC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Parafilm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98A9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846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opakowania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CE10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AF47EF" w:rsidRPr="00AF47EF" w14:paraId="73528CD5" w14:textId="77777777" w:rsidTr="00652D0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1C31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47EF">
              <w:rPr>
                <w:rFonts w:eastAsia="Times New Roman" w:cs="Calibri"/>
                <w:color w:val="000000"/>
                <w:lang w:eastAsia="pl-PL"/>
              </w:rPr>
              <w:t>Kriobanki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327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795" w14:textId="77777777" w:rsidR="00AF47EF" w:rsidRPr="00AF47EF" w:rsidRDefault="00AF47EF" w:rsidP="00AF47E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liczba probówek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EA2" w14:textId="77777777" w:rsidR="00AF47EF" w:rsidRPr="00AF47EF" w:rsidRDefault="00AF47EF" w:rsidP="00AF47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47EF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</w:tr>
    </w:tbl>
    <w:p w14:paraId="6C0EFB72" w14:textId="77777777" w:rsidR="00037BE0" w:rsidRDefault="00037BE0" w:rsidP="00037BE0"/>
    <w:p w14:paraId="15D12C91" w14:textId="77777777" w:rsidR="00037BE0" w:rsidRDefault="00037BE0" w:rsidP="00037BE0"/>
    <w:p w14:paraId="14A77CBD" w14:textId="1BD344EF" w:rsidR="00037BE0" w:rsidRDefault="00037BE0" w:rsidP="00037BE0"/>
    <w:p w14:paraId="13083741" w14:textId="77777777" w:rsidR="00C210C1" w:rsidRDefault="00C210C1" w:rsidP="00037BE0"/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20"/>
        <w:gridCol w:w="1134"/>
        <w:gridCol w:w="851"/>
        <w:gridCol w:w="852"/>
        <w:gridCol w:w="1275"/>
        <w:gridCol w:w="1275"/>
        <w:gridCol w:w="1276"/>
        <w:gridCol w:w="1985"/>
        <w:gridCol w:w="2551"/>
      </w:tblGrid>
      <w:tr w:rsidR="00037BE0" w14:paraId="4A8C34B9" w14:textId="77777777" w:rsidTr="0093521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690BC4" w14:textId="77777777" w:rsidR="00037BE0" w:rsidRDefault="00037B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54560" w14:textId="77777777" w:rsidR="00037BE0" w:rsidRDefault="00037B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14:paraId="0C7378B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asortymentu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4EB2CF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Wielkość opak.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D29F9AC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opak.</w:t>
            </w:r>
          </w:p>
          <w:p w14:paraId="1E5BF67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90A981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 opak.</w:t>
            </w:r>
          </w:p>
          <w:p w14:paraId="367A2717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073A6AA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71B806E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(kol.4x5)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251AF96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</w:t>
            </w:r>
          </w:p>
          <w:p w14:paraId="16DE4DB8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69583DE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94B60E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(kol.6x7)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BD1F25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04A9480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(kol.6+kol.8)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682FC25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katalogowy/</w:t>
            </w:r>
          </w:p>
          <w:p w14:paraId="0B40A87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37BE0" w14:paraId="67803B9B" w14:textId="77777777" w:rsidTr="00935211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7FCF8654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14:paraId="57613EA6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8AD4324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39F597F1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1DD2C68E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3A17EC6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2D636A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2EFBF784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1353620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00E4E05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037BE0" w14:paraId="24D32882" w14:textId="77777777" w:rsidTr="00935211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1C3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3ACB9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52166466534560121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89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DC27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6B4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F56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1C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3928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32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600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7BE0" w14:paraId="22B87E92" w14:textId="77777777" w:rsidTr="00935211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C64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4C80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F33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31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0E4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BFBC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D4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E46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058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DC6F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7BE0" w14:paraId="58A83C73" w14:textId="77777777" w:rsidTr="00935211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E6A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1EC4E7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24    m-ce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4D5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AB8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0FA8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486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70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722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76E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3A7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7BE0" w14:paraId="46B6742F" w14:textId="77777777" w:rsidTr="00935211">
        <w:trPr>
          <w:trHeight w:val="346"/>
        </w:trPr>
        <w:tc>
          <w:tcPr>
            <w:tcW w:w="9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3FF5D" w14:textId="77777777" w:rsidR="00037BE0" w:rsidRDefault="00037B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8BB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8E86" w14:textId="77777777" w:rsidR="00037BE0" w:rsidRDefault="00037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2EDD8131" w14:textId="77777777" w:rsidR="00935211" w:rsidRPr="00935211" w:rsidRDefault="00935211" w:rsidP="00037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C7116" w14:textId="0875EBA3" w:rsidR="00037BE0" w:rsidRPr="00063702" w:rsidRDefault="00037BE0" w:rsidP="00037BE0">
      <w:pPr>
        <w:spacing w:after="0" w:line="240" w:lineRule="auto"/>
        <w:jc w:val="center"/>
        <w:rPr>
          <w:rFonts w:ascii="Times New Roman" w:hAnsi="Times New Roman"/>
        </w:rPr>
      </w:pPr>
      <w:r w:rsidRPr="00063702">
        <w:rPr>
          <w:rFonts w:ascii="Times New Roman" w:hAnsi="Times New Roman"/>
        </w:rPr>
        <w:t>WYMAGANIA APARATUROWE, ODCZYNNIKOWE, TERMINY WAŻNOŚCI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364"/>
        <w:gridCol w:w="1985"/>
        <w:gridCol w:w="2875"/>
      </w:tblGrid>
      <w:tr w:rsidR="00037BE0" w:rsidRPr="00063702" w14:paraId="5CA98728" w14:textId="77777777" w:rsidTr="00063702">
        <w:trPr>
          <w:trHeight w:val="9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67B3E5F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1149336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D604A25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Parametry wymagane-  warunek graniczny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094AE0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Potwierdzenie spełnienia warunku granicznego</w:t>
            </w:r>
          </w:p>
          <w:p w14:paraId="498A609F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( TAK, NIE )</w:t>
            </w:r>
          </w:p>
        </w:tc>
      </w:tr>
      <w:tr w:rsidR="00037BE0" w:rsidRPr="00063702" w14:paraId="60BDDA30" w14:textId="77777777" w:rsidTr="00BD28E6">
        <w:trPr>
          <w:trHeight w:val="268"/>
        </w:trPr>
        <w:tc>
          <w:tcPr>
            <w:tcW w:w="1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B2E9BD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702">
              <w:rPr>
                <w:rFonts w:ascii="Times New Roman" w:hAnsi="Times New Roman"/>
              </w:rPr>
              <w:t>AUTOMATYCZNY ANALIZATOR MIKROBIOLOGICZNY DO IDENTYFIKACJI I OZNACZANIA LEKOWRAŻLIWOŚCI (BAKTERII I GRZYBÓW)</w:t>
            </w:r>
          </w:p>
        </w:tc>
      </w:tr>
      <w:tr w:rsidR="00037BE0" w:rsidRPr="00063702" w14:paraId="447A730D" w14:textId="77777777" w:rsidTr="00063702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E3E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590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Pełna automatyzacja wykonywanych badań- inokulacja, inkubacja, odczyt, wydruk wyników (minimum 100 miejsc inkubacyjnych); brak konieczności dodawania odczynników w celu otrzymania wyników końcowych;</w:t>
            </w:r>
          </w:p>
          <w:p w14:paraId="1EE914AA" w14:textId="77777777" w:rsidR="00037BE0" w:rsidRPr="00063702" w:rsidRDefault="00037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EF1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 (należy podać rok produkcji i nazwę analizatora)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4CD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1417DB2A" w14:textId="77777777" w:rsidTr="00063702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6C0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431A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Zakres identyfikowanych drobnoustrojów - ok. 500 gatunków: Gram dodatnie, Gram ujemne, grzyby, beztlenowce, </w:t>
            </w:r>
            <w:proofErr w:type="spellStart"/>
            <w:r w:rsidRPr="00063702">
              <w:rPr>
                <w:rFonts w:ascii="Times New Roman" w:hAnsi="Times New Roman"/>
              </w:rPr>
              <w:t>Neisseria</w:t>
            </w:r>
            <w:proofErr w:type="spellEnd"/>
            <w:r w:rsidRPr="00063702">
              <w:rPr>
                <w:rFonts w:ascii="Times New Roman" w:hAnsi="Times New Roman"/>
              </w:rPr>
              <w:t xml:space="preserve">, </w:t>
            </w:r>
            <w:proofErr w:type="spellStart"/>
            <w:r w:rsidRPr="00063702">
              <w:rPr>
                <w:rFonts w:ascii="Times New Roman" w:hAnsi="Times New Roman"/>
              </w:rPr>
              <w:t>Haemophilus</w:t>
            </w:r>
            <w:proofErr w:type="spellEnd"/>
            <w:r w:rsidRPr="00063702">
              <w:rPr>
                <w:rFonts w:ascii="Times New Roman" w:hAnsi="Times New Roman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FDA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ABE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761B2079" w14:textId="77777777" w:rsidTr="00063702">
        <w:trPr>
          <w:trHeight w:val="2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050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16E6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Czas identyfikacji: 3-10 godzin, oznaczania </w:t>
            </w:r>
            <w:proofErr w:type="spellStart"/>
            <w:r w:rsidRPr="00063702">
              <w:rPr>
                <w:rFonts w:ascii="Times New Roman" w:hAnsi="Times New Roman"/>
              </w:rPr>
              <w:t>lekowrażliwości</w:t>
            </w:r>
            <w:proofErr w:type="spellEnd"/>
            <w:r w:rsidRPr="00063702">
              <w:rPr>
                <w:rFonts w:ascii="Times New Roman" w:hAnsi="Times New Roman"/>
              </w:rPr>
              <w:t xml:space="preserve"> 4 - 12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685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24E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466F9938" w14:textId="77777777" w:rsidTr="00063702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D42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4A6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Wynik </w:t>
            </w:r>
            <w:proofErr w:type="spellStart"/>
            <w:r w:rsidRPr="00063702">
              <w:rPr>
                <w:rFonts w:ascii="Times New Roman" w:hAnsi="Times New Roman"/>
              </w:rPr>
              <w:t>lekowrażliwości</w:t>
            </w:r>
            <w:proofErr w:type="spellEnd"/>
            <w:r w:rsidRPr="00063702">
              <w:rPr>
                <w:rFonts w:ascii="Times New Roman" w:hAnsi="Times New Roman"/>
              </w:rPr>
              <w:t xml:space="preserve"> podawany w postaci MIC (typu „</w:t>
            </w:r>
            <w:proofErr w:type="spellStart"/>
            <w:r w:rsidRPr="00063702">
              <w:rPr>
                <w:rFonts w:ascii="Times New Roman" w:hAnsi="Times New Roman"/>
              </w:rPr>
              <w:t>break</w:t>
            </w:r>
            <w:proofErr w:type="spellEnd"/>
            <w:r w:rsidRPr="00063702">
              <w:rPr>
                <w:rFonts w:ascii="Times New Roman" w:hAnsi="Times New Roman"/>
              </w:rPr>
              <w:t>-point”)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DC9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5D5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3095D04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611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FA28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Antybiogramy na antybiotyki p-bakteryjne i p-grzybicze dostępne na rynku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485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30C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6242B8E1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E5E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FAC8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Oddzielne testy identyfikacyjne i antybiogramowi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7D3C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194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21E9E91F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FD5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E08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Testy całkowicie szczelne po napełnieniu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F9B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7B7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592B575D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23C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0B6" w14:textId="3EF047EA" w:rsidR="00037BE0" w:rsidRPr="00063702" w:rsidRDefault="00037BE0" w:rsidP="00063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Możliwość wykrywania mechanizmów oporności drobnoustrojów: ESBL, MRSA, MRSE, HLAR, VRE, GISA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476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B2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7995233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91E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9809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Zainstalowany system wspomagający diagnostykę w nietypowych sytuacjach (</w:t>
            </w:r>
            <w:proofErr w:type="spellStart"/>
            <w:r w:rsidRPr="00063702">
              <w:rPr>
                <w:rFonts w:ascii="Times New Roman" w:hAnsi="Times New Roman"/>
              </w:rPr>
              <w:t>Expert</w:t>
            </w:r>
            <w:proofErr w:type="spellEnd"/>
            <w:r w:rsidRPr="00063702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017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EA2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1F9AEC5C" w14:textId="77777777" w:rsidTr="00063702">
        <w:trPr>
          <w:trHeight w:val="7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BEB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3E0" w14:textId="77777777" w:rsidR="00037BE0" w:rsidRPr="00063702" w:rsidRDefault="00037BE0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Wykonawca dostarczy i zamontuje na własny koszt UPS o odpowiednich dla analizatora parametrach technicznych, umożliwiający podtrzymanie pracy przez co najmniej 30 minut.</w:t>
            </w:r>
          </w:p>
          <w:p w14:paraId="547DDBBB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960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CEA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35AB4100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69D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990" w14:textId="7EF28B9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Wykonawca zobowiąże się do sprzedaży wprowadzonych nowych testów (w czasie trwania umowy) w cenie identycznej do proponowanej w umowie w stosunku do aktualnego asortymentu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B97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D3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317B934C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DD1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F33" w14:textId="39E22514" w:rsidR="00037BE0" w:rsidRPr="00063702" w:rsidRDefault="00037BE0" w:rsidP="00063702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Wykonawca zainstaluje własnym staraniem i kosztem program umożliwiający komunikację pomiędzy analizatorem bakteriologicznym a informatyczną siecią szpitalną (Eskulap) w terminie do 30 dni od podpisania umowy.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E214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7FB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728D56F4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FA7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9BA" w14:textId="77777777" w:rsidR="00037BE0" w:rsidRPr="00063702" w:rsidRDefault="00037B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Zakres oprogramowania musi obejmować:</w:t>
            </w:r>
          </w:p>
          <w:p w14:paraId="32AF1951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Rejestracja i archiwizacja wyników bezpośrednio w programie</w:t>
            </w:r>
          </w:p>
          <w:p w14:paraId="026AFC9D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Rejestracja wyników wg formatu określonego przez użytkownika</w:t>
            </w:r>
          </w:p>
          <w:p w14:paraId="5D69D1C0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Wydruk wyników wg formatu określonego przez użytkownika</w:t>
            </w:r>
          </w:p>
          <w:p w14:paraId="3FA08DDE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Oddzielny program do kontroli i interpretacji testów wrażliwości</w:t>
            </w:r>
          </w:p>
          <w:p w14:paraId="0D6F4356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Oddzielny program do kontroli jakości badań mikrobiologicznych</w:t>
            </w:r>
          </w:p>
          <w:p w14:paraId="0076EAE0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Analizy statystyczne, liczbowe i ich prezentacja graficzna; możliwość eksportowania do arkusza kalkulacyjnego np. EXCEL</w:t>
            </w:r>
          </w:p>
          <w:p w14:paraId="6D1D426D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Przesyłanie danych do innego komputera oraz odbieranie informacji z zewnątrz;</w:t>
            </w:r>
          </w:p>
          <w:p w14:paraId="168A5280" w14:textId="77777777" w:rsidR="00037BE0" w:rsidRPr="00063702" w:rsidRDefault="00037BE0" w:rsidP="00037BE0">
            <w:pPr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Możliwość wprowadzania danych o dodatkowych badaniach diagnostycznych i preparatach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41A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DDA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7BE0" w:rsidRPr="00063702" w14:paraId="0D66171E" w14:textId="77777777" w:rsidTr="00063702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8C6" w14:textId="77777777" w:rsidR="00037BE0" w:rsidRPr="00063702" w:rsidRDefault="00037BE0" w:rsidP="00037B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0C4" w14:textId="77777777" w:rsidR="00037BE0" w:rsidRPr="00063702" w:rsidRDefault="0003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Z analizatorem oferent dostarczy nieodpłatnie zestaw komputerowy o następujących parametrach:</w:t>
            </w:r>
          </w:p>
          <w:p w14:paraId="0AB91366" w14:textId="77777777" w:rsidR="00063702" w:rsidRPr="008701B1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1B1">
              <w:rPr>
                <w:rFonts w:ascii="Times New Roman" w:hAnsi="Times New Roman"/>
                <w:sz w:val="24"/>
                <w:szCs w:val="24"/>
              </w:rPr>
              <w:t>procesor Intel i3 (minimum 8 generacji)</w:t>
            </w:r>
          </w:p>
          <w:p w14:paraId="7929DC1C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płyta główna z kartą sieciową i złączem RS232</w:t>
            </w:r>
          </w:p>
          <w:p w14:paraId="55EE16E1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pamięć RAM 8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GB</w:t>
            </w:r>
          </w:p>
          <w:p w14:paraId="29F0A78E" w14:textId="77777777" w:rsidR="00063702" w:rsidRPr="008701B1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twardy SSD min. 240 GB</w:t>
            </w:r>
          </w:p>
          <w:p w14:paraId="1058C90E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system op</w:t>
            </w:r>
            <w:r>
              <w:rPr>
                <w:rFonts w:ascii="Times New Roman" w:hAnsi="Times New Roman"/>
                <w:sz w:val="24"/>
                <w:szCs w:val="24"/>
              </w:rPr>
              <w:t>eracyjny Windows 10 Pro</w:t>
            </w:r>
          </w:p>
          <w:p w14:paraId="3925E917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LCD 23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14:paraId="7E6BEA5F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lawiatura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mysz firmy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B489C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Office 2019</w:t>
            </w:r>
          </w:p>
          <w:p w14:paraId="6155EA3B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lastRenderedPageBreak/>
              <w:t>2 drukarki laserowe firmy HP</w:t>
            </w:r>
          </w:p>
          <w:p w14:paraId="3807C0FC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obsługujące automatyczny duplex</w:t>
            </w:r>
          </w:p>
          <w:p w14:paraId="1C835E70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posiadające wbudowany interfejs sieciowy</w:t>
            </w:r>
          </w:p>
          <w:p w14:paraId="76CAAED3" w14:textId="77777777" w:rsidR="00063702" w:rsidRPr="009566D9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wykorzystujące materiały eksploatacyjne  używane w Szpitalu Wojewódzkim w Poznaniu</w:t>
            </w:r>
          </w:p>
          <w:p w14:paraId="3266B706" w14:textId="3F849ADF" w:rsidR="00037BE0" w:rsidRPr="00063702" w:rsidRDefault="00063702" w:rsidP="0006370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do każdej drukarki należy dołączyć po 2 dodatkowe oryginalne materiały eksploatacyjne (tonery)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3EEB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lastRenderedPageBreak/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9C3" w14:textId="77777777" w:rsidR="00037BE0" w:rsidRPr="00063702" w:rsidRDefault="0003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4FB88D6C" w14:textId="77777777" w:rsidTr="00063702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DFA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559" w14:textId="11439A86" w:rsidR="00063702" w:rsidRPr="00063702" w:rsidRDefault="00063702" w:rsidP="00063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analizatorem zostaną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dostarczone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dodatkowo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>do przechowywania odczynników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lodówka (szafa chłodnicza) o pojemności </w:t>
            </w:r>
            <w:r>
              <w:rPr>
                <w:rFonts w:ascii="Times New Roman" w:hAnsi="Times New Roman"/>
                <w:sz w:val="24"/>
                <w:szCs w:val="24"/>
              </w:rPr>
              <w:t>ok. 400 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lodówko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zamrażarka:</w:t>
            </w:r>
            <w:r w:rsidRPr="009566D9">
              <w:rPr>
                <w:rFonts w:ascii="Times New Roman" w:hAnsi="Times New Roman"/>
                <w:sz w:val="24"/>
                <w:szCs w:val="24"/>
              </w:rPr>
              <w:t xml:space="preserve">180-190 cm wysokości, 58 - 60 cm szerokości oraz 64 - 66 cm głębokości z dolnym zamrażalnikiem, z </w:t>
            </w:r>
            <w:proofErr w:type="spellStart"/>
            <w:r w:rsidRPr="009566D9">
              <w:rPr>
                <w:rFonts w:ascii="Times New Roman" w:hAnsi="Times New Roman"/>
                <w:sz w:val="24"/>
                <w:szCs w:val="24"/>
              </w:rPr>
              <w:t>systemem„no</w:t>
            </w:r>
            <w:proofErr w:type="spellEnd"/>
            <w:r w:rsidRPr="0095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6D9">
              <w:rPr>
                <w:rFonts w:ascii="Times New Roman" w:hAnsi="Times New Roman"/>
                <w:sz w:val="24"/>
                <w:szCs w:val="24"/>
              </w:rPr>
              <w:t>frost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5F8" w14:textId="461F1B46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E61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18B7233" w14:textId="77777777" w:rsidTr="00063702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5ED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36E" w14:textId="12D11F22" w:rsidR="00063702" w:rsidRDefault="00063702" w:rsidP="00063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Celem racjonalnego wykorzystania systemu do identyfikacji drobnoustrojów, w okresie obowiązywania umowy, 1 x w roku, oferent pokryje koszty udziału 1 diagnosty laboratoryjnego w tzw. "Szkole Mikrobiologii" organizowanej przez Fundację Mikrobiologii Klinicznej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71A" w14:textId="326623F2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8E6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C1A1FD7" w14:textId="77777777" w:rsidTr="00BD28E6">
        <w:trPr>
          <w:trHeight w:val="281"/>
        </w:trPr>
        <w:tc>
          <w:tcPr>
            <w:tcW w:w="1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919552" w14:textId="2EB75A3B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</w:rPr>
              <w:t xml:space="preserve">APARAT DO AUTOMATYCZNEGO BARWIENIA PREPARATÓW </w:t>
            </w:r>
            <w:r>
              <w:rPr>
                <w:rFonts w:ascii="Times New Roman" w:hAnsi="Times New Roman"/>
              </w:rPr>
              <w:t xml:space="preserve">MIKROBIOLOGICZNYCH </w:t>
            </w:r>
            <w:r w:rsidRPr="00063702">
              <w:rPr>
                <w:rFonts w:ascii="Times New Roman" w:hAnsi="Times New Roman"/>
              </w:rPr>
              <w:t>+ odczynniki</w:t>
            </w:r>
          </w:p>
        </w:tc>
      </w:tr>
      <w:tr w:rsidR="00063702" w:rsidRPr="00063702" w14:paraId="065F66FF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5A8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33F9" w14:textId="77777777" w:rsidR="00063702" w:rsidRPr="00063702" w:rsidRDefault="00063702" w:rsidP="00063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Nazwa aparatu do automatycznego barwienia preparatów mikrobiologicznych i rok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72F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 (należy podać nazwę i rok produkcji)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AF6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69AA8DDB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022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D45F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Aparat w pełni automatyczny wykonujący utrwalanie, barwienie i suszenie preparatów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6F1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1DD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2CC29B5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AD7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239A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Całość procesów zachodząca w zamkniętym aparacie - brak bezpośredniego kontaktu operatora z odczynnikami podczas procesu barwienia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C18E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308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6E2417CC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963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C37D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Pojemność minimum 12 preparatów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22A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37B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DB5A40C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F72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FCF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Możliwość barwienia preparatów o różnej grubości – minimum 8 programów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ABB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C4E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4F49694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D52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5AA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Barwienie metodą rozpylania odczynnika - oddzielny zasobnik, rurka zasilająca, pompa i dysza spryskująca dla każdego odczynnika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2169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D24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6BB75013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D43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3A7" w14:textId="01E1D245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Gotowe do użycia odczynniki stosowane do barwienia, przechowywane w szczelnie zamkniętych pojemnikach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B599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6CF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9B3F28C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0AD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6CB7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Wybierana przez operatora funkcja utrwalania preparatu za pomocą etanolu lub metanolu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89AA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8C9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5E83E22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B12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FC0" w14:textId="4F4C3FC9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Zintegrowany z aparatem pojemnik na odpady; zapewnienie profesjonalnej utylizacji odpadów na koszt oferenta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164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E98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6290609F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D4F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04C" w14:textId="3B37EDFF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Możliwość rozbudowy aparatu o moduł do </w:t>
            </w:r>
            <w:proofErr w:type="spellStart"/>
            <w:r w:rsidRPr="00063702">
              <w:rPr>
                <w:rFonts w:ascii="Times New Roman" w:hAnsi="Times New Roman"/>
              </w:rPr>
              <w:t>cytowirowania</w:t>
            </w:r>
            <w:proofErr w:type="spellEnd"/>
            <w:r w:rsidRPr="00063702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684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E06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30E7863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8CC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FAD" w14:textId="77777777" w:rsidR="00063702" w:rsidRPr="00063702" w:rsidRDefault="00063702" w:rsidP="000637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Wymagania dotyczące E-testów</w:t>
            </w:r>
          </w:p>
          <w:p w14:paraId="130EC2CB" w14:textId="77777777" w:rsidR="00F45F8D" w:rsidRPr="009566D9" w:rsidRDefault="00F45F8D" w:rsidP="00F45F8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Paski plastikowe</w:t>
            </w:r>
          </w:p>
          <w:p w14:paraId="3853B000" w14:textId="77777777" w:rsidR="00F45F8D" w:rsidRPr="009566D9" w:rsidRDefault="00F45F8D" w:rsidP="00F45F8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Paski pakowane w hermetyczne opakowania lub hermetycznie zamknięty blistr</w:t>
            </w:r>
          </w:p>
          <w:p w14:paraId="20A1DE3F" w14:textId="284664A7" w:rsidR="00063702" w:rsidRPr="00F45F8D" w:rsidRDefault="00F45F8D" w:rsidP="00F45F8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9">
              <w:rPr>
                <w:rFonts w:ascii="Times New Roman" w:hAnsi="Times New Roman"/>
                <w:sz w:val="24"/>
                <w:szCs w:val="24"/>
              </w:rPr>
              <w:t>Ciągły gradient stężeń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466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220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0ADB75F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2AA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AF2" w14:textId="77777777" w:rsidR="00063702" w:rsidRPr="00063702" w:rsidRDefault="00063702" w:rsidP="000637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Wymagania dotyczące płytek</w:t>
            </w:r>
          </w:p>
          <w:p w14:paraId="65C20874" w14:textId="77777777" w:rsidR="00063702" w:rsidRPr="00063702" w:rsidRDefault="00063702" w:rsidP="0006370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Cała dostawa od jednego producenta</w:t>
            </w:r>
          </w:p>
          <w:p w14:paraId="5FCB403A" w14:textId="77777777" w:rsidR="00063702" w:rsidRPr="00063702" w:rsidRDefault="00063702" w:rsidP="0006370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Świadectwo kontroli jakości dostarczane do każdej partii produktów</w:t>
            </w:r>
          </w:p>
          <w:p w14:paraId="136BD51A" w14:textId="77777777" w:rsidR="00063702" w:rsidRPr="00063702" w:rsidRDefault="00063702" w:rsidP="0006370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Dla podłoży </w:t>
            </w:r>
            <w:proofErr w:type="spellStart"/>
            <w:r w:rsidRPr="00063702">
              <w:rPr>
                <w:rFonts w:ascii="Times New Roman" w:hAnsi="Times New Roman"/>
              </w:rPr>
              <w:t>chromogennych</w:t>
            </w:r>
            <w:proofErr w:type="spellEnd"/>
            <w:r w:rsidRPr="00063702">
              <w:rPr>
                <w:rFonts w:ascii="Times New Roman" w:hAnsi="Times New Roman"/>
              </w:rPr>
              <w:t xml:space="preserve"> dołączone kolorowe ulotki o produkcie</w:t>
            </w:r>
          </w:p>
          <w:p w14:paraId="2ADB0CBB" w14:textId="77777777" w:rsidR="00063702" w:rsidRPr="00063702" w:rsidRDefault="00063702" w:rsidP="0006370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Płytki oznaczone czytelnym nadrukiem zawierającym informację o nazwie i serii podłoża</w:t>
            </w:r>
          </w:p>
          <w:p w14:paraId="308423F2" w14:textId="77777777" w:rsidR="00063702" w:rsidRPr="00063702" w:rsidRDefault="00063702" w:rsidP="0006370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Zbiorcze opakowania kartonowe (sztywne)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5BA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01C" w14:textId="77777777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063702" w14:paraId="3F41AEF5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E02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70F" w14:textId="77777777" w:rsidR="00063702" w:rsidRPr="00063702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>Wymagane minimalne terminy ważności od daty dostarczenia do zamawiającego:</w:t>
            </w:r>
          </w:p>
          <w:p w14:paraId="4B650D77" w14:textId="56AAAE72" w:rsidR="00063702" w:rsidRPr="00063702" w:rsidRDefault="00063702" w:rsidP="000637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Podłoża sypkie </w:t>
            </w:r>
            <w:r w:rsidR="00F45F8D">
              <w:rPr>
                <w:rFonts w:ascii="Times New Roman" w:hAnsi="Times New Roman"/>
              </w:rPr>
              <w:t>– 6 miesięcy</w:t>
            </w:r>
          </w:p>
          <w:p w14:paraId="7EC26119" w14:textId="690644AC" w:rsidR="00063702" w:rsidRPr="00063702" w:rsidRDefault="00063702" w:rsidP="000637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Podłoża na płytkach i w butelkach </w:t>
            </w:r>
            <w:r w:rsidR="00F45F8D">
              <w:rPr>
                <w:rFonts w:ascii="Times New Roman" w:hAnsi="Times New Roman"/>
              </w:rPr>
              <w:t>– 4 tygodnie</w:t>
            </w:r>
          </w:p>
          <w:p w14:paraId="0213F83E" w14:textId="76A06B85" w:rsidR="00063702" w:rsidRPr="00063702" w:rsidRDefault="00063702" w:rsidP="000637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Karty identyfikacyjne i </w:t>
            </w:r>
            <w:proofErr w:type="spellStart"/>
            <w:r w:rsidRPr="00063702">
              <w:rPr>
                <w:rFonts w:ascii="Times New Roman" w:hAnsi="Times New Roman"/>
              </w:rPr>
              <w:t>antybiogramowe</w:t>
            </w:r>
            <w:proofErr w:type="spellEnd"/>
            <w:r w:rsidRPr="00063702">
              <w:rPr>
                <w:rFonts w:ascii="Times New Roman" w:hAnsi="Times New Roman"/>
              </w:rPr>
              <w:t xml:space="preserve"> </w:t>
            </w:r>
            <w:r w:rsidR="00F45F8D">
              <w:rPr>
                <w:rFonts w:ascii="Times New Roman" w:hAnsi="Times New Roman"/>
              </w:rPr>
              <w:t>– 6 miesięcy</w:t>
            </w:r>
          </w:p>
          <w:p w14:paraId="53271540" w14:textId="3FD25294" w:rsidR="00063702" w:rsidRPr="00063702" w:rsidRDefault="00063702" w:rsidP="000637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E-testy </w:t>
            </w:r>
            <w:r w:rsidR="00F45F8D">
              <w:rPr>
                <w:rFonts w:ascii="Times New Roman" w:hAnsi="Times New Roman"/>
              </w:rPr>
              <w:t>– 10 miesięcy</w:t>
            </w:r>
          </w:p>
          <w:p w14:paraId="0397FFE0" w14:textId="49FE260C" w:rsidR="00063702" w:rsidRPr="00F45F8D" w:rsidRDefault="00063702" w:rsidP="00F45F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63702">
              <w:rPr>
                <w:rFonts w:ascii="Times New Roman" w:hAnsi="Times New Roman"/>
              </w:rPr>
              <w:t xml:space="preserve">Barwniki </w:t>
            </w:r>
            <w:r w:rsidR="00F45F8D">
              <w:rPr>
                <w:rFonts w:ascii="Times New Roman" w:hAnsi="Times New Roman"/>
              </w:rPr>
              <w:t xml:space="preserve">– 3 </w:t>
            </w:r>
            <w:proofErr w:type="spellStart"/>
            <w:r w:rsidR="00F45F8D">
              <w:rPr>
                <w:rFonts w:ascii="Times New Roman" w:hAnsi="Times New Roman"/>
              </w:rPr>
              <w:t>mmiesiące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770" w14:textId="6807966C" w:rsidR="00F45F8D" w:rsidRPr="00063702" w:rsidRDefault="00063702" w:rsidP="00F45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  <w:b/>
                <w:bCs/>
              </w:rPr>
              <w:t>TAK</w:t>
            </w:r>
          </w:p>
          <w:p w14:paraId="2138E431" w14:textId="02043B56" w:rsidR="00063702" w:rsidRPr="00063702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D08" w14:textId="77777777" w:rsidR="00063702" w:rsidRPr="00063702" w:rsidRDefault="00063702" w:rsidP="00F45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45F8D" w:rsidRPr="00063702" w14:paraId="61DD5DC8" w14:textId="77777777" w:rsidTr="00BD28E6">
        <w:trPr>
          <w:trHeight w:val="281"/>
        </w:trPr>
        <w:tc>
          <w:tcPr>
            <w:tcW w:w="1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99C9BD" w14:textId="76E3A1FA" w:rsidR="00F45F8D" w:rsidRPr="00063702" w:rsidRDefault="00F45F8D" w:rsidP="00F45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702">
              <w:rPr>
                <w:rFonts w:ascii="Times New Roman" w:hAnsi="Times New Roman"/>
              </w:rPr>
              <w:t>INNE wymagania</w:t>
            </w:r>
          </w:p>
        </w:tc>
      </w:tr>
      <w:tr w:rsidR="00063702" w:rsidRPr="00565A5C" w14:paraId="2601C2F9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0E5" w14:textId="77777777" w:rsidR="00063702" w:rsidRPr="00063702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BC1" w14:textId="2ABAC813" w:rsidR="00063702" w:rsidRPr="00565A5C" w:rsidRDefault="00063702" w:rsidP="00F45F8D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>Wykonawca dostarczy w formie elektronicznej lub pisemnej karty charakterystyk substancji niebezpiecznych</w:t>
            </w:r>
            <w:r w:rsidR="00565A5C" w:rsidRPr="00565A5C">
              <w:rPr>
                <w:rFonts w:ascii="Times New Roman" w:hAnsi="Times New Roman"/>
              </w:rPr>
              <w:t>,</w:t>
            </w:r>
            <w:r w:rsidRPr="00565A5C">
              <w:rPr>
                <w:rFonts w:ascii="Times New Roman" w:hAnsi="Times New Roman"/>
              </w:rPr>
              <w:t xml:space="preserve"> </w:t>
            </w:r>
            <w:r w:rsidR="00565A5C" w:rsidRPr="00565A5C">
              <w:rPr>
                <w:rFonts w:ascii="Times New Roman" w:hAnsi="Times New Roman"/>
                <w:sz w:val="24"/>
                <w:szCs w:val="24"/>
              </w:rPr>
              <w:t>spełniające wymagania: 1) Rozporządzenia Parlamentu Europejskiego i Rady (WE) nr 1272/2008 z dnia 16 grudnia 2008 z późniejszymi zmianami;  2) Rozporządzenia Komisji (UE) 2015/830 z dnia 28 maja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CCD2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8BC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3297C2A7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A8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C13" w14:textId="23D679E2" w:rsidR="00063702" w:rsidRPr="00565A5C" w:rsidRDefault="00063702" w:rsidP="00F45F8D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 xml:space="preserve">Wykonawca dostarczy instrukcje obsługi i opisy techniczne analizatorów w j. polskim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44B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E59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1826D7B8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DBD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0EF" w14:textId="750D8C91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 xml:space="preserve">Aktualny certyfikat jakości dla danej serii: podłoża na płytkach, w probówkach, e-testy, testy identyfikacyjne, </w:t>
            </w:r>
            <w:proofErr w:type="spellStart"/>
            <w:r w:rsidRPr="00565A5C">
              <w:rPr>
                <w:rFonts w:ascii="Times New Roman" w:hAnsi="Times New Roman"/>
              </w:rPr>
              <w:t>antybiogramowe</w:t>
            </w:r>
            <w:proofErr w:type="spellEnd"/>
            <w:r w:rsidRPr="00565A5C">
              <w:rPr>
                <w:rFonts w:ascii="Times New Roman" w:hAnsi="Times New Roman"/>
              </w:rPr>
              <w:t xml:space="preserve"> i lateksowe.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948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B6F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543A808A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1E1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BE2" w14:textId="509292D7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 xml:space="preserve">Wykonawca udzieli gwarancji na dzierżawione analizatory na cały okres trwania umowy (przeglądy gwarancyjne i naprawy wraz z częściami zamiennymi – na koszt własny) </w:t>
            </w:r>
          </w:p>
          <w:p w14:paraId="2E0FEA18" w14:textId="44C5D873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>Czas reakcji serwisu – do 24h; w razie awarii przekraczającej 24 h Wykonawca zapewni wykonanie następujących badan na koszt własny w innej jednostce</w:t>
            </w:r>
            <w:r w:rsidR="00F45F8D" w:rsidRPr="00565A5C">
              <w:rPr>
                <w:rFonts w:ascii="Times New Roman" w:hAnsi="Times New Roman"/>
              </w:rPr>
              <w:t xml:space="preserve"> </w:t>
            </w:r>
            <w:r w:rsidRPr="00565A5C">
              <w:rPr>
                <w:rFonts w:ascii="Times New Roman" w:hAnsi="Times New Roman"/>
              </w:rPr>
              <w:t>(zapis ten dotyczy również dzierżawionych drukarek komputerowych)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F04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431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7AF0513E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7D2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ED63" w14:textId="77777777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>Wykonawca zapewni demontaż i odrób urządzenia w czasie  nie dłuższym niż 2 tygodnie od zakończenia obowiązywania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D099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B10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252ABD89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929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A14" w14:textId="77777777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</w:rPr>
            </w:pPr>
            <w:r w:rsidRPr="00565A5C">
              <w:rPr>
                <w:rFonts w:ascii="Times New Roman" w:hAnsi="Times New Roman"/>
              </w:rPr>
              <w:t xml:space="preserve">Wykonawca w razie 3-krotnej awarii w ciągu roku tego samego podzespołu  dokona </w:t>
            </w:r>
            <w:r w:rsidRPr="00565A5C">
              <w:rPr>
                <w:rFonts w:ascii="Times New Roman" w:hAnsi="Times New Roman"/>
              </w:rPr>
              <w:lastRenderedPageBreak/>
              <w:t>wymiany wadliwego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9CE1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lastRenderedPageBreak/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C46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3702" w:rsidRPr="00565A5C" w14:paraId="1AB739DA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E05" w14:textId="77777777" w:rsidR="00063702" w:rsidRPr="00565A5C" w:rsidRDefault="00063702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EA13" w14:textId="4E439DBC" w:rsidR="00063702" w:rsidRPr="00565A5C" w:rsidRDefault="00063702" w:rsidP="00063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5A5C">
              <w:rPr>
                <w:rFonts w:ascii="Times New Roman" w:hAnsi="Times New Roman"/>
              </w:rPr>
              <w:t xml:space="preserve">Wykonawca przeszkoli w pełnym zakresie ( i </w:t>
            </w:r>
            <w:r w:rsidR="00565A5C" w:rsidRPr="00565A5C">
              <w:rPr>
                <w:rFonts w:ascii="Times New Roman" w:hAnsi="Times New Roman"/>
              </w:rPr>
              <w:t>udokumentuje</w:t>
            </w:r>
            <w:r w:rsidRPr="00565A5C">
              <w:rPr>
                <w:rFonts w:ascii="Times New Roman" w:hAnsi="Times New Roman"/>
              </w:rPr>
              <w:t xml:space="preserve"> ten fakt poprzez wydanie</w:t>
            </w:r>
            <w:r w:rsidRPr="00565A5C">
              <w:rPr>
                <w:rFonts w:ascii="Times New Roman" w:hAnsi="Times New Roman"/>
                <w:u w:val="words"/>
              </w:rPr>
              <w:t xml:space="preserve"> </w:t>
            </w:r>
            <w:r w:rsidRPr="00565A5C">
              <w:rPr>
                <w:rFonts w:ascii="Times New Roman" w:hAnsi="Times New Roman"/>
              </w:rPr>
              <w:t>odpowiednich certyfikatów) niezbędnym do poprawnej obsługi analizatorów wskazane przez kierownika zakładu osoby</w:t>
            </w:r>
            <w:r w:rsidRPr="00565A5C">
              <w:rPr>
                <w:rFonts w:ascii="Times New Roman" w:hAnsi="Times New Roman"/>
                <w:u w:val="word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FE1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E53" w14:textId="77777777" w:rsidR="00063702" w:rsidRPr="00565A5C" w:rsidRDefault="00063702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5A5C" w:rsidRPr="00565A5C" w14:paraId="711B9D98" w14:textId="77777777" w:rsidTr="00063702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233" w14:textId="77777777" w:rsidR="00565A5C" w:rsidRPr="00565A5C" w:rsidRDefault="00565A5C" w:rsidP="000637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54A" w14:textId="055A95B1" w:rsidR="00565A5C" w:rsidRPr="00565A5C" w:rsidRDefault="00565A5C" w:rsidP="00565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0113D">
              <w:rPr>
                <w:rFonts w:ascii="Times New Roman" w:hAnsi="Times New Roman"/>
                <w:sz w:val="24"/>
                <w:szCs w:val="24"/>
              </w:rPr>
              <w:t>a wniosek Kierownika Zakładu/zastępcy Kierownika Zakładu/Kier</w:t>
            </w:r>
            <w:r>
              <w:rPr>
                <w:rFonts w:ascii="Times New Roman" w:hAnsi="Times New Roman"/>
                <w:sz w:val="24"/>
                <w:szCs w:val="24"/>
              </w:rPr>
              <w:t>ownika Pracowni Mikrobiologii</w:t>
            </w:r>
            <w:r w:rsidRPr="00B0113D">
              <w:rPr>
                <w:rFonts w:ascii="Times New Roman" w:hAnsi="Times New Roman"/>
                <w:sz w:val="24"/>
                <w:szCs w:val="24"/>
              </w:rPr>
              <w:t>, w razie problemów technicznych/merytorycznych dostawca zobowiązuje się do zorganizowania wizyty przedstawiciela handlowego/naukowego/ /pracownika serwisu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DFA" w14:textId="4D0B7008" w:rsidR="00565A5C" w:rsidRPr="00565A5C" w:rsidRDefault="00565A5C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A5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E58" w14:textId="77777777" w:rsidR="00565A5C" w:rsidRPr="00565A5C" w:rsidRDefault="00565A5C" w:rsidP="000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AD764BB" w14:textId="77777777" w:rsidR="00037BE0" w:rsidRDefault="00037BE0" w:rsidP="00037BE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44403366" w14:textId="77777777" w:rsidR="00037BE0" w:rsidRDefault="00037BE0" w:rsidP="00037BE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E00A53F" w14:textId="15C9FCDE" w:rsidR="00037BE0" w:rsidRDefault="00037BE0" w:rsidP="00037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F68CAC" w14:textId="0D7F428F" w:rsidR="00F45F8D" w:rsidRDefault="00F45F8D" w:rsidP="00037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291189" w14:textId="77777777" w:rsidR="00F45F8D" w:rsidRDefault="00F45F8D" w:rsidP="00037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04FE2" w14:textId="77777777" w:rsidR="00037BE0" w:rsidRDefault="00037BE0" w:rsidP="00037B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 dnia 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14:paraId="37955D74" w14:textId="77777777" w:rsidR="00037BE0" w:rsidRDefault="00037BE0" w:rsidP="00037BE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0D09BD6" w14:textId="77777777" w:rsidR="00037BE0" w:rsidRDefault="00037BE0" w:rsidP="00037BE0">
      <w:pPr>
        <w:spacing w:after="0" w:line="240" w:lineRule="auto"/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lub pieczęć imienna i podpis umocowanej osoby do dokonywania czynności w imieniu Wykonawcy</w:t>
      </w:r>
    </w:p>
    <w:p w14:paraId="0DF7569C" w14:textId="77777777" w:rsidR="00037BE0" w:rsidRDefault="00037BE0" w:rsidP="00037BE0"/>
    <w:p w14:paraId="2656D484" w14:textId="77777777" w:rsidR="00037BE0" w:rsidRDefault="00037BE0" w:rsidP="00D000B1">
      <w:pPr>
        <w:rPr>
          <w:b/>
          <w:sz w:val="24"/>
          <w:szCs w:val="24"/>
        </w:rPr>
      </w:pPr>
    </w:p>
    <w:p w14:paraId="2E5CF144" w14:textId="77777777" w:rsidR="00037BE0" w:rsidRDefault="00037BE0" w:rsidP="00D000B1">
      <w:pPr>
        <w:rPr>
          <w:b/>
          <w:sz w:val="24"/>
          <w:szCs w:val="24"/>
        </w:rPr>
      </w:pPr>
    </w:p>
    <w:p w14:paraId="0470B174" w14:textId="509A5D2A" w:rsidR="006313B8" w:rsidRDefault="006313B8" w:rsidP="000F66C3">
      <w:pPr>
        <w:rPr>
          <w:b/>
          <w:sz w:val="24"/>
          <w:szCs w:val="24"/>
        </w:rPr>
      </w:pPr>
    </w:p>
    <w:p w14:paraId="4CF4E794" w14:textId="6A64F201" w:rsidR="00F45F8D" w:rsidRDefault="00F45F8D" w:rsidP="000F66C3">
      <w:pPr>
        <w:rPr>
          <w:b/>
          <w:sz w:val="24"/>
          <w:szCs w:val="24"/>
        </w:rPr>
      </w:pPr>
    </w:p>
    <w:p w14:paraId="3DA4F704" w14:textId="7CA52872" w:rsidR="00F45F8D" w:rsidRDefault="00F45F8D" w:rsidP="000F66C3">
      <w:pPr>
        <w:rPr>
          <w:b/>
          <w:sz w:val="24"/>
          <w:szCs w:val="24"/>
        </w:rPr>
      </w:pPr>
    </w:p>
    <w:p w14:paraId="670D8F01" w14:textId="77777777" w:rsidR="00F45F8D" w:rsidRDefault="00F45F8D" w:rsidP="000F66C3">
      <w:pPr>
        <w:rPr>
          <w:b/>
          <w:sz w:val="24"/>
          <w:szCs w:val="24"/>
        </w:rPr>
      </w:pPr>
    </w:p>
    <w:p w14:paraId="72545E9B" w14:textId="77777777" w:rsidR="006313B8" w:rsidRDefault="006313B8" w:rsidP="000F66C3">
      <w:pPr>
        <w:rPr>
          <w:b/>
          <w:sz w:val="24"/>
          <w:szCs w:val="24"/>
        </w:rPr>
      </w:pPr>
    </w:p>
    <w:p w14:paraId="0939FEE4" w14:textId="77777777" w:rsidR="00565A5C" w:rsidRDefault="00565A5C" w:rsidP="000F66C3">
      <w:pPr>
        <w:rPr>
          <w:b/>
          <w:sz w:val="24"/>
          <w:szCs w:val="24"/>
        </w:rPr>
      </w:pPr>
    </w:p>
    <w:p w14:paraId="29BE4FFE" w14:textId="770F9F76" w:rsidR="000F66C3" w:rsidRPr="00BD28E6" w:rsidRDefault="008718CB" w:rsidP="000F66C3">
      <w:pPr>
        <w:rPr>
          <w:b/>
          <w:sz w:val="28"/>
          <w:szCs w:val="28"/>
        </w:rPr>
      </w:pPr>
      <w:r w:rsidRPr="00BD28E6">
        <w:rPr>
          <w:b/>
          <w:sz w:val="28"/>
          <w:szCs w:val="28"/>
        </w:rPr>
        <w:lastRenderedPageBreak/>
        <w:t>Zadanie</w:t>
      </w:r>
      <w:r w:rsidR="000F66C3" w:rsidRPr="00BD28E6">
        <w:rPr>
          <w:b/>
          <w:sz w:val="28"/>
          <w:szCs w:val="28"/>
        </w:rPr>
        <w:t xml:space="preserve"> nr 5: </w:t>
      </w:r>
      <w:r w:rsidR="00BD28E6" w:rsidRPr="00BD28E6">
        <w:rPr>
          <w:b/>
          <w:sz w:val="28"/>
          <w:szCs w:val="28"/>
        </w:rPr>
        <w:t xml:space="preserve">Testy do diagnostyki </w:t>
      </w:r>
      <w:proofErr w:type="spellStart"/>
      <w:r w:rsidR="00BD28E6" w:rsidRPr="00BD28E6">
        <w:rPr>
          <w:b/>
          <w:sz w:val="28"/>
          <w:szCs w:val="28"/>
        </w:rPr>
        <w:t>Mycoplasma</w:t>
      </w:r>
      <w:proofErr w:type="spellEnd"/>
      <w:r w:rsidR="00BD28E6" w:rsidRPr="00BD28E6">
        <w:rPr>
          <w:b/>
          <w:sz w:val="28"/>
          <w:szCs w:val="28"/>
        </w:rPr>
        <w:t xml:space="preserve"> </w:t>
      </w:r>
      <w:proofErr w:type="spellStart"/>
      <w:r w:rsidR="00BD28E6" w:rsidRPr="00BD28E6">
        <w:rPr>
          <w:b/>
          <w:sz w:val="28"/>
          <w:szCs w:val="28"/>
        </w:rPr>
        <w:t>spp</w:t>
      </w:r>
      <w:proofErr w:type="spellEnd"/>
      <w:r w:rsidR="00BD28E6" w:rsidRPr="00BD28E6">
        <w:rPr>
          <w:b/>
          <w:sz w:val="28"/>
          <w:szCs w:val="28"/>
        </w:rPr>
        <w:t xml:space="preserve"> i </w:t>
      </w:r>
      <w:proofErr w:type="spellStart"/>
      <w:r w:rsidR="00BD28E6" w:rsidRPr="00BD28E6">
        <w:rPr>
          <w:b/>
          <w:sz w:val="28"/>
          <w:szCs w:val="28"/>
        </w:rPr>
        <w:t>Ureaplasma</w:t>
      </w:r>
      <w:proofErr w:type="spellEnd"/>
      <w:r w:rsidR="00BD28E6" w:rsidRPr="00BD28E6">
        <w:rPr>
          <w:b/>
          <w:sz w:val="28"/>
          <w:szCs w:val="28"/>
        </w:rPr>
        <w:t xml:space="preserve"> </w:t>
      </w:r>
      <w:proofErr w:type="spellStart"/>
      <w:r w:rsidR="00BD28E6" w:rsidRPr="00BD28E6">
        <w:rPr>
          <w:b/>
          <w:sz w:val="28"/>
          <w:szCs w:val="28"/>
        </w:rPr>
        <w:t>spp</w:t>
      </w:r>
      <w:proofErr w:type="spellEnd"/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276"/>
        <w:gridCol w:w="1559"/>
        <w:gridCol w:w="1843"/>
        <w:gridCol w:w="1985"/>
        <w:gridCol w:w="1842"/>
        <w:gridCol w:w="2268"/>
      </w:tblGrid>
      <w:tr w:rsidR="006313B8" w:rsidRPr="006313B8" w14:paraId="70C8275A" w14:textId="77777777" w:rsidTr="006313B8">
        <w:tc>
          <w:tcPr>
            <w:tcW w:w="710" w:type="dxa"/>
            <w:shd w:val="clear" w:color="auto" w:fill="C2D69B"/>
          </w:tcPr>
          <w:p w14:paraId="3EAA25A5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sz w:val="24"/>
                <w:szCs w:val="24"/>
              </w:rPr>
              <w:tab/>
            </w:r>
            <w:r w:rsidRPr="006313B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730049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8" w:type="dxa"/>
            <w:shd w:val="clear" w:color="auto" w:fill="C2D69B"/>
          </w:tcPr>
          <w:p w14:paraId="76DEC616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276" w:type="dxa"/>
            <w:shd w:val="clear" w:color="auto" w:fill="C2D69B"/>
          </w:tcPr>
          <w:p w14:paraId="5B622477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bCs/>
                <w:sz w:val="24"/>
                <w:szCs w:val="24"/>
              </w:rPr>
              <w:t>Szt.</w:t>
            </w:r>
          </w:p>
          <w:p w14:paraId="5F1DC76A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/>
          </w:tcPr>
          <w:p w14:paraId="147813B7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 xml:space="preserve">Cena jedn. </w:t>
            </w:r>
          </w:p>
          <w:p w14:paraId="5D98FDAA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843" w:type="dxa"/>
            <w:shd w:val="clear" w:color="auto" w:fill="C2D69B"/>
          </w:tcPr>
          <w:p w14:paraId="514846B6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CCD99CB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/>
          </w:tcPr>
          <w:p w14:paraId="5691ED3E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Stawka podatku</w:t>
            </w:r>
          </w:p>
          <w:p w14:paraId="37473DF6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842" w:type="dxa"/>
            <w:shd w:val="clear" w:color="auto" w:fill="C2D69B"/>
          </w:tcPr>
          <w:p w14:paraId="4320E96C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Kwota podatku VAT</w:t>
            </w:r>
          </w:p>
          <w:p w14:paraId="60A7B304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/>
          </w:tcPr>
          <w:p w14:paraId="1C8B980B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2548D94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3B8" w:rsidRPr="006313B8" w14:paraId="7AE26924" w14:textId="77777777" w:rsidTr="006313B8">
        <w:trPr>
          <w:trHeight w:val="346"/>
        </w:trPr>
        <w:tc>
          <w:tcPr>
            <w:tcW w:w="710" w:type="dxa"/>
            <w:shd w:val="clear" w:color="auto" w:fill="C2D69B"/>
          </w:tcPr>
          <w:p w14:paraId="499A9790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C2D69B"/>
          </w:tcPr>
          <w:p w14:paraId="4AB5507F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C2D69B"/>
          </w:tcPr>
          <w:p w14:paraId="28DDE22B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C2D69B"/>
          </w:tcPr>
          <w:p w14:paraId="633A50C7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C2D69B"/>
          </w:tcPr>
          <w:p w14:paraId="4F39D53B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C2D69B"/>
          </w:tcPr>
          <w:p w14:paraId="78B62AB2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C2D69B"/>
          </w:tcPr>
          <w:p w14:paraId="7F90EEF0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C2D69B"/>
          </w:tcPr>
          <w:p w14:paraId="762B6C30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</w:tr>
      <w:tr w:rsidR="006313B8" w:rsidRPr="006313B8" w14:paraId="364930E6" w14:textId="77777777" w:rsidTr="006313B8">
        <w:trPr>
          <w:trHeight w:val="378"/>
        </w:trPr>
        <w:tc>
          <w:tcPr>
            <w:tcW w:w="710" w:type="dxa"/>
          </w:tcPr>
          <w:p w14:paraId="5AE88615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CC526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8D3FD66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939C5" w14:textId="77777777" w:rsidR="006313B8" w:rsidRDefault="00BD28E6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Testy do diagnostyki zakażeń dróg moczowo-płciowych drobnoustrojami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Ureaplasma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hodowla, identyfikacja, ocena ilościowa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lekowrażliwość</w:t>
            </w:r>
            <w:proofErr w:type="spellEnd"/>
          </w:p>
          <w:p w14:paraId="24ED5F05" w14:textId="5F2F34CB" w:rsidR="00BD28E6" w:rsidRPr="006313B8" w:rsidRDefault="00BD28E6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30E45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74389" w14:textId="1439DB0F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B8">
              <w:rPr>
                <w:rFonts w:ascii="Times New Roman" w:hAnsi="Times New Roman"/>
                <w:sz w:val="24"/>
                <w:szCs w:val="24"/>
              </w:rPr>
              <w:t>1</w:t>
            </w:r>
            <w:r w:rsidR="00BD28E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D56A9C6" w14:textId="77777777" w:rsidR="006313B8" w:rsidRPr="006313B8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BE3F4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4C503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6AE81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813700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27ADF4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B8" w:rsidRPr="006313B8" w14:paraId="569B68F3" w14:textId="77777777" w:rsidTr="006313B8">
        <w:trPr>
          <w:trHeight w:val="378"/>
        </w:trPr>
        <w:tc>
          <w:tcPr>
            <w:tcW w:w="6663" w:type="dxa"/>
            <w:gridSpan w:val="4"/>
          </w:tcPr>
          <w:p w14:paraId="30E5B76E" w14:textId="77777777" w:rsidR="006313B8" w:rsidRPr="006313B8" w:rsidRDefault="006313B8" w:rsidP="006313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14:paraId="77BAC28F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6F2B7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A3F9B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6F114" w14:textId="77777777" w:rsidR="006313B8" w:rsidRP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162691" w14:textId="77777777" w:rsidR="00D000B1" w:rsidRDefault="00D000B1" w:rsidP="00D000B1">
      <w:pPr>
        <w:rPr>
          <w:rFonts w:ascii="Times New Roman" w:hAnsi="Times New Roman"/>
        </w:rPr>
      </w:pPr>
    </w:p>
    <w:p w14:paraId="3D30FFF6" w14:textId="77777777" w:rsidR="00BD28E6" w:rsidRPr="00F03466" w:rsidRDefault="00BD28E6" w:rsidP="00BD28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03466">
        <w:rPr>
          <w:rFonts w:ascii="Times New Roman" w:hAnsi="Times New Roman"/>
          <w:sz w:val="24"/>
          <w:szCs w:val="24"/>
          <w:u w:val="single"/>
        </w:rPr>
        <w:t>Inne wymagania:</w:t>
      </w:r>
    </w:p>
    <w:p w14:paraId="543D899E" w14:textId="77777777" w:rsidR="00BD28E6" w:rsidRDefault="00BD28E6" w:rsidP="00BD28E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3466">
        <w:rPr>
          <w:rFonts w:ascii="Times New Roman" w:hAnsi="Times New Roman"/>
          <w:sz w:val="24"/>
          <w:szCs w:val="24"/>
        </w:rPr>
        <w:t xml:space="preserve">Oferent dostarczy w formie elektronicznej lub pisemnej karty charakterystyk substancji niebezpiecznych, spełniające wymagania: </w:t>
      </w:r>
    </w:p>
    <w:p w14:paraId="57D552FB" w14:textId="77777777" w:rsidR="00BD28E6" w:rsidRPr="00BD28E6" w:rsidRDefault="00BD28E6" w:rsidP="00BD28E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8E6">
        <w:rPr>
          <w:rFonts w:ascii="Times New Roman" w:hAnsi="Times New Roman"/>
          <w:sz w:val="24"/>
          <w:szCs w:val="24"/>
        </w:rPr>
        <w:t xml:space="preserve">Rozporządzenia Parlamentu Europejskiego i Rady (WE) nr 1272/2008 z dnia 16 grudnia 2008 z późniejszymi zmianami; </w:t>
      </w:r>
    </w:p>
    <w:p w14:paraId="2DDD4632" w14:textId="77777777" w:rsidR="00BD28E6" w:rsidRPr="00BD28E6" w:rsidRDefault="00BD28E6" w:rsidP="00BD28E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8E6">
        <w:rPr>
          <w:rFonts w:ascii="Times New Roman" w:hAnsi="Times New Roman"/>
          <w:sz w:val="24"/>
          <w:szCs w:val="24"/>
        </w:rPr>
        <w:t>Rozporządzenia Komisji (UE) 2015/830 z dnia 28 maja 2015.</w:t>
      </w:r>
    </w:p>
    <w:p w14:paraId="1CDAABEE" w14:textId="77777777" w:rsidR="00BD28E6" w:rsidRDefault="00BD28E6" w:rsidP="00BD28E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3466">
        <w:rPr>
          <w:rFonts w:ascii="Times New Roman" w:hAnsi="Times New Roman"/>
          <w:sz w:val="24"/>
          <w:szCs w:val="24"/>
        </w:rPr>
        <w:t xml:space="preserve">Minimalny termin </w:t>
      </w:r>
      <w:r>
        <w:rPr>
          <w:rFonts w:ascii="Times New Roman" w:hAnsi="Times New Roman"/>
          <w:sz w:val="24"/>
          <w:szCs w:val="24"/>
        </w:rPr>
        <w:t>ważności zestawów</w:t>
      </w:r>
      <w:r w:rsidRPr="00F03466">
        <w:rPr>
          <w:rFonts w:ascii="Times New Roman" w:hAnsi="Times New Roman"/>
          <w:sz w:val="24"/>
          <w:szCs w:val="24"/>
        </w:rPr>
        <w:t xml:space="preserve"> – 6 miesięcy od dostarczenia do laboratorium</w:t>
      </w:r>
    </w:p>
    <w:p w14:paraId="0C02930B" w14:textId="77777777" w:rsidR="00BD28E6" w:rsidRPr="00A87FCE" w:rsidRDefault="00BD28E6" w:rsidP="00BD28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7FCE">
        <w:rPr>
          <w:rFonts w:ascii="Times New Roman" w:hAnsi="Times New Roman"/>
          <w:sz w:val="24"/>
          <w:szCs w:val="24"/>
        </w:rPr>
        <w:t>a wniosek Kierownika Zakładu/zastępcy Kierownika Zakładu/Kierownika Pracowni Mikrobiologii, w razie problemów technicznych/merytorycznych dostawca zobowiązuje się do zorganizowania wizyty przedstawiciela handlowego/naukowego</w:t>
      </w:r>
    </w:p>
    <w:p w14:paraId="23D25EEC" w14:textId="77777777" w:rsidR="006313B8" w:rsidRDefault="006313B8" w:rsidP="00D000B1">
      <w:pPr>
        <w:rPr>
          <w:rFonts w:ascii="Times New Roman" w:hAnsi="Times New Roman"/>
        </w:rPr>
      </w:pPr>
    </w:p>
    <w:p w14:paraId="589039D5" w14:textId="77777777" w:rsidR="006313B8" w:rsidRPr="000E21B4" w:rsidRDefault="006313B8" w:rsidP="00D000B1">
      <w:pPr>
        <w:rPr>
          <w:rFonts w:ascii="Times New Roman" w:hAnsi="Times New Roman"/>
        </w:rPr>
      </w:pPr>
    </w:p>
    <w:p w14:paraId="30077FC4" w14:textId="77777777" w:rsidR="00D000B1" w:rsidRPr="000E21B4" w:rsidRDefault="00D000B1" w:rsidP="00D000B1">
      <w:pPr>
        <w:spacing w:after="0" w:line="240" w:lineRule="auto"/>
        <w:rPr>
          <w:rFonts w:ascii="Times New Roman" w:hAnsi="Times New Roman"/>
        </w:rPr>
      </w:pPr>
      <w:r w:rsidRPr="000E21B4">
        <w:rPr>
          <w:rFonts w:ascii="Times New Roman" w:hAnsi="Times New Roman"/>
        </w:rPr>
        <w:t>………………….. dnia ……………………….</w:t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  <w:t>…………………………………………..</w:t>
      </w:r>
    </w:p>
    <w:p w14:paraId="2ABD3E72" w14:textId="77777777" w:rsidR="00D000B1" w:rsidRPr="000E21B4" w:rsidRDefault="00D000B1" w:rsidP="00D000B1">
      <w:pPr>
        <w:spacing w:after="0" w:line="240" w:lineRule="auto"/>
        <w:ind w:left="720"/>
        <w:rPr>
          <w:rFonts w:ascii="Times New Roman" w:hAnsi="Times New Roman"/>
        </w:rPr>
      </w:pP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</w:p>
    <w:p w14:paraId="391176C1" w14:textId="77777777" w:rsidR="00D000B1" w:rsidRPr="000E21B4" w:rsidRDefault="00D000B1" w:rsidP="00D000B1">
      <w:pPr>
        <w:spacing w:after="0" w:line="240" w:lineRule="auto"/>
        <w:ind w:left="8496"/>
        <w:rPr>
          <w:rFonts w:ascii="Times New Roman" w:hAnsi="Times New Roman"/>
        </w:rPr>
      </w:pPr>
      <w:r w:rsidRPr="000E21B4">
        <w:rPr>
          <w:rFonts w:ascii="Times New Roman" w:hAnsi="Times New Roman"/>
        </w:rPr>
        <w:t>czytelny podpis lub pieczęć imienna i podpis umocowanej osoby do dokonywania czynności w imieniu Wykonawcy</w:t>
      </w:r>
    </w:p>
    <w:p w14:paraId="4E12E233" w14:textId="60C164DE" w:rsidR="000F66C3" w:rsidRPr="002B7F74" w:rsidRDefault="008718CB" w:rsidP="000F66C3">
      <w:pPr>
        <w:rPr>
          <w:b/>
          <w:sz w:val="28"/>
          <w:szCs w:val="28"/>
        </w:rPr>
      </w:pPr>
      <w:r w:rsidRPr="002B7F74">
        <w:rPr>
          <w:b/>
          <w:sz w:val="28"/>
          <w:szCs w:val="28"/>
        </w:rPr>
        <w:lastRenderedPageBreak/>
        <w:t>Zadanie</w:t>
      </w:r>
      <w:r w:rsidR="000F66C3" w:rsidRPr="002B7F74">
        <w:rPr>
          <w:b/>
          <w:sz w:val="28"/>
          <w:szCs w:val="28"/>
        </w:rPr>
        <w:t xml:space="preserve"> nr 6: </w:t>
      </w:r>
      <w:r w:rsidR="002B7F74" w:rsidRPr="002B7F74">
        <w:rPr>
          <w:b/>
          <w:sz w:val="28"/>
          <w:szCs w:val="28"/>
        </w:rPr>
        <w:t xml:space="preserve">Testy do oceny </w:t>
      </w:r>
      <w:proofErr w:type="spellStart"/>
      <w:r w:rsidR="002B7F74" w:rsidRPr="002B7F74">
        <w:rPr>
          <w:b/>
          <w:sz w:val="28"/>
          <w:szCs w:val="28"/>
        </w:rPr>
        <w:t>lekowrażliwości</w:t>
      </w:r>
      <w:proofErr w:type="spellEnd"/>
      <w:r w:rsidR="002B7F74" w:rsidRPr="002B7F74">
        <w:rPr>
          <w:b/>
          <w:sz w:val="28"/>
          <w:szCs w:val="28"/>
        </w:rPr>
        <w:t xml:space="preserve"> na </w:t>
      </w:r>
      <w:proofErr w:type="spellStart"/>
      <w:r w:rsidR="002B7F74" w:rsidRPr="002B7F74">
        <w:rPr>
          <w:b/>
          <w:sz w:val="28"/>
          <w:szCs w:val="28"/>
        </w:rPr>
        <w:t>kolistynę</w:t>
      </w:r>
      <w:proofErr w:type="spellEnd"/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4"/>
        <w:gridCol w:w="993"/>
        <w:gridCol w:w="1275"/>
        <w:gridCol w:w="1275"/>
        <w:gridCol w:w="1276"/>
        <w:gridCol w:w="1985"/>
        <w:gridCol w:w="2551"/>
      </w:tblGrid>
      <w:tr w:rsidR="006313B8" w:rsidRPr="000E21B4" w14:paraId="1C1B139C" w14:textId="77777777" w:rsidTr="006313B8">
        <w:tc>
          <w:tcPr>
            <w:tcW w:w="710" w:type="dxa"/>
            <w:shd w:val="clear" w:color="auto" w:fill="C2D69B"/>
          </w:tcPr>
          <w:p w14:paraId="58E83491" w14:textId="77777777" w:rsidR="006313B8" w:rsidRPr="000002E5" w:rsidRDefault="006313B8" w:rsidP="006313B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002E5">
              <w:rPr>
                <w:rFonts w:ascii="Times New Roman" w:hAnsi="Times New Roman"/>
                <w:lang w:val="en-US"/>
              </w:rPr>
              <w:tab/>
            </w:r>
            <w:r w:rsidRPr="000002E5">
              <w:rPr>
                <w:rFonts w:ascii="Times New Roman" w:hAnsi="Times New Roman"/>
                <w:lang w:val="en-US"/>
              </w:rPr>
              <w:tab/>
            </w:r>
          </w:p>
          <w:p w14:paraId="5F35912A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18" w:type="dxa"/>
            <w:shd w:val="clear" w:color="auto" w:fill="C2D69B"/>
          </w:tcPr>
          <w:p w14:paraId="250EE714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1844" w:type="dxa"/>
            <w:shd w:val="clear" w:color="auto" w:fill="C2D69B"/>
          </w:tcPr>
          <w:p w14:paraId="47C3B68B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Szt.</w:t>
            </w:r>
          </w:p>
          <w:p w14:paraId="3A3EC8E4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2D69B"/>
          </w:tcPr>
          <w:p w14:paraId="15AD96DE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 xml:space="preserve">Cena jedn. </w:t>
            </w:r>
          </w:p>
          <w:p w14:paraId="3F81736D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5" w:type="dxa"/>
            <w:shd w:val="clear" w:color="auto" w:fill="C2D69B"/>
          </w:tcPr>
          <w:p w14:paraId="6435FFF3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Wartość netto</w:t>
            </w:r>
          </w:p>
          <w:p w14:paraId="06A907F0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C2D69B"/>
          </w:tcPr>
          <w:p w14:paraId="1DA242EE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Stawka podatku</w:t>
            </w:r>
          </w:p>
          <w:p w14:paraId="74EE5589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VAT (%)</w:t>
            </w:r>
          </w:p>
        </w:tc>
        <w:tc>
          <w:tcPr>
            <w:tcW w:w="1276" w:type="dxa"/>
            <w:shd w:val="clear" w:color="auto" w:fill="C2D69B"/>
          </w:tcPr>
          <w:p w14:paraId="765467FF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Kwota podatku VAT</w:t>
            </w:r>
          </w:p>
          <w:p w14:paraId="1F268BF6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C2D69B"/>
          </w:tcPr>
          <w:p w14:paraId="24D42C9E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Wartość brutto</w:t>
            </w:r>
          </w:p>
          <w:p w14:paraId="7AC0717A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C2D69B"/>
          </w:tcPr>
          <w:p w14:paraId="43CE4B7B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Nr katalogowy/</w:t>
            </w:r>
          </w:p>
          <w:p w14:paraId="5C3298C1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producent</w:t>
            </w:r>
          </w:p>
        </w:tc>
      </w:tr>
      <w:tr w:rsidR="006313B8" w:rsidRPr="000E21B4" w14:paraId="669C2EA5" w14:textId="77777777" w:rsidTr="006313B8">
        <w:trPr>
          <w:trHeight w:val="346"/>
        </w:trPr>
        <w:tc>
          <w:tcPr>
            <w:tcW w:w="710" w:type="dxa"/>
            <w:shd w:val="clear" w:color="auto" w:fill="C2D69B"/>
          </w:tcPr>
          <w:p w14:paraId="55CC05F0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  <w:shd w:val="clear" w:color="auto" w:fill="C2D69B"/>
          </w:tcPr>
          <w:p w14:paraId="0F0C9FDB" w14:textId="77777777" w:rsidR="006313B8" w:rsidRPr="000E21B4" w:rsidRDefault="006313B8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1B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4" w:type="dxa"/>
            <w:shd w:val="clear" w:color="auto" w:fill="C2D69B"/>
          </w:tcPr>
          <w:p w14:paraId="725D5BF6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3" w:type="dxa"/>
            <w:shd w:val="clear" w:color="auto" w:fill="C2D69B"/>
          </w:tcPr>
          <w:p w14:paraId="029DF08B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C2D69B"/>
          </w:tcPr>
          <w:p w14:paraId="0021C7DC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C2D69B"/>
          </w:tcPr>
          <w:p w14:paraId="2AFD01B7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shd w:val="clear" w:color="auto" w:fill="C2D69B"/>
          </w:tcPr>
          <w:p w14:paraId="47379C32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985" w:type="dxa"/>
            <w:shd w:val="clear" w:color="auto" w:fill="C2D69B"/>
          </w:tcPr>
          <w:p w14:paraId="3B700820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1" w:type="dxa"/>
            <w:shd w:val="clear" w:color="auto" w:fill="C2D69B"/>
          </w:tcPr>
          <w:p w14:paraId="53F484EC" w14:textId="77777777" w:rsidR="006313B8" w:rsidRPr="000E21B4" w:rsidRDefault="0045295B" w:rsidP="00631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313B8" w:rsidRPr="000E21B4">
              <w:rPr>
                <w:rFonts w:ascii="Times New Roman" w:hAnsi="Times New Roman"/>
                <w:b/>
              </w:rPr>
              <w:t>.</w:t>
            </w:r>
          </w:p>
        </w:tc>
      </w:tr>
      <w:tr w:rsidR="006313B8" w:rsidRPr="000E21B4" w14:paraId="2A5BC88D" w14:textId="77777777" w:rsidTr="006313B8">
        <w:trPr>
          <w:trHeight w:val="378"/>
        </w:trPr>
        <w:tc>
          <w:tcPr>
            <w:tcW w:w="710" w:type="dxa"/>
          </w:tcPr>
          <w:p w14:paraId="10B652C6" w14:textId="77777777" w:rsidR="0045295B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923FCF" w14:textId="77777777" w:rsidR="006313B8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2EA6C5C9" w14:textId="77777777" w:rsidR="0045295B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7158F5" w14:textId="77777777" w:rsidR="0045295B" w:rsidRDefault="002B7F74" w:rsidP="006313B8">
            <w:pPr>
              <w:spacing w:after="0" w:line="240" w:lineRule="auto"/>
            </w:pPr>
            <w:r>
              <w:t xml:space="preserve">Testy do oceny </w:t>
            </w:r>
            <w:proofErr w:type="spellStart"/>
            <w:r>
              <w:t>lekowrażliwości</w:t>
            </w:r>
            <w:proofErr w:type="spellEnd"/>
            <w:r>
              <w:t xml:space="preserve"> na </w:t>
            </w:r>
            <w:proofErr w:type="spellStart"/>
            <w:r>
              <w:t>kolistynę</w:t>
            </w:r>
            <w:proofErr w:type="spellEnd"/>
            <w:r w:rsidR="00BD28E6">
              <w:t xml:space="preserve"> metodą </w:t>
            </w:r>
            <w:proofErr w:type="spellStart"/>
            <w:r w:rsidR="00BD28E6">
              <w:t>mikrorozcieńczeń</w:t>
            </w:r>
            <w:proofErr w:type="spellEnd"/>
            <w:r w:rsidR="00BD28E6">
              <w:t xml:space="preserve"> w bulionie</w:t>
            </w:r>
          </w:p>
          <w:p w14:paraId="153AF743" w14:textId="24BCD62E" w:rsidR="00BD28E6" w:rsidRPr="000E21B4" w:rsidRDefault="00BD28E6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122C7FF0" w14:textId="77777777" w:rsidR="0045295B" w:rsidRDefault="0045295B" w:rsidP="0045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C42498" w14:textId="77777777" w:rsidR="00BD28E6" w:rsidRDefault="00BD28E6" w:rsidP="0045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4CF50" w14:textId="06D9BA13" w:rsidR="006313B8" w:rsidRPr="000E21B4" w:rsidRDefault="00BD28E6" w:rsidP="0045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14:paraId="15020196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903A2F3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B8EF461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421E9A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19CF368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D32A11E" w14:textId="77777777" w:rsidR="006313B8" w:rsidRPr="000E21B4" w:rsidRDefault="006313B8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95B" w:rsidRPr="000E21B4" w14:paraId="33272672" w14:textId="77777777" w:rsidTr="00BF50A3">
        <w:trPr>
          <w:trHeight w:val="378"/>
        </w:trPr>
        <w:tc>
          <w:tcPr>
            <w:tcW w:w="6665" w:type="dxa"/>
            <w:gridSpan w:val="4"/>
          </w:tcPr>
          <w:p w14:paraId="1E299C19" w14:textId="77777777" w:rsidR="0045295B" w:rsidRPr="000E21B4" w:rsidRDefault="0045295B" w:rsidP="00452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75" w:type="dxa"/>
          </w:tcPr>
          <w:p w14:paraId="3D561A83" w14:textId="77777777" w:rsidR="0045295B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B43EC9B" w14:textId="77777777" w:rsidR="0045295B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8C80E" w14:textId="77777777" w:rsidR="0045295B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27FA173" w14:textId="77777777" w:rsidR="0045295B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5615C84" w14:textId="77777777" w:rsidR="0045295B" w:rsidRPr="000E21B4" w:rsidRDefault="0045295B" w:rsidP="0063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FAC2F2" w14:textId="77777777" w:rsidR="000F66C3" w:rsidRDefault="000F66C3" w:rsidP="000F66C3"/>
    <w:p w14:paraId="75397249" w14:textId="77777777" w:rsidR="00BD28E6" w:rsidRPr="00F03466" w:rsidRDefault="00BD28E6" w:rsidP="00BD28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03466">
        <w:rPr>
          <w:rFonts w:ascii="Times New Roman" w:hAnsi="Times New Roman"/>
          <w:sz w:val="24"/>
          <w:szCs w:val="24"/>
          <w:u w:val="single"/>
        </w:rPr>
        <w:t>Inne wymagania:</w:t>
      </w:r>
    </w:p>
    <w:p w14:paraId="37E24D76" w14:textId="77777777" w:rsidR="00BD28E6" w:rsidRPr="00F03466" w:rsidRDefault="00BD28E6" w:rsidP="00BD28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577E463" w14:textId="77777777" w:rsidR="00BD28E6" w:rsidRDefault="00BD28E6" w:rsidP="004064F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3466">
        <w:rPr>
          <w:rFonts w:ascii="Times New Roman" w:hAnsi="Times New Roman"/>
          <w:sz w:val="24"/>
          <w:szCs w:val="24"/>
        </w:rPr>
        <w:t xml:space="preserve">Oferent dostarczy w formie elektronicznej lub pisemnej karty charakterystyk substancji niebezpiecznych, spełniające wymagania: </w:t>
      </w:r>
    </w:p>
    <w:p w14:paraId="2254FDB8" w14:textId="72879728" w:rsidR="00BD28E6" w:rsidRPr="00BD28E6" w:rsidRDefault="00BD28E6" w:rsidP="00BD28E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8E6">
        <w:rPr>
          <w:rFonts w:ascii="Times New Roman" w:hAnsi="Times New Roman"/>
          <w:sz w:val="24"/>
          <w:szCs w:val="24"/>
        </w:rPr>
        <w:t xml:space="preserve">Rozporządzenia Parlamentu Europejskiego i Rady (WE) nr 1272/2008 z dnia 16 grudnia 2008 z późniejszymi zmianami; </w:t>
      </w:r>
    </w:p>
    <w:p w14:paraId="7FC273EA" w14:textId="4E5247C7" w:rsidR="00BD28E6" w:rsidRPr="00BD28E6" w:rsidRDefault="00BD28E6" w:rsidP="00BD28E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8E6">
        <w:rPr>
          <w:rFonts w:ascii="Times New Roman" w:hAnsi="Times New Roman"/>
          <w:sz w:val="24"/>
          <w:szCs w:val="24"/>
        </w:rPr>
        <w:t>Rozporządzenia Komisji (UE) 2015/830 z dnia 28 maja 2015.</w:t>
      </w:r>
    </w:p>
    <w:p w14:paraId="61E5E638" w14:textId="77777777" w:rsidR="00BD28E6" w:rsidRDefault="00BD28E6" w:rsidP="004064F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3466">
        <w:rPr>
          <w:rFonts w:ascii="Times New Roman" w:hAnsi="Times New Roman"/>
          <w:sz w:val="24"/>
          <w:szCs w:val="24"/>
        </w:rPr>
        <w:t xml:space="preserve">Minimalny termin </w:t>
      </w:r>
      <w:r>
        <w:rPr>
          <w:rFonts w:ascii="Times New Roman" w:hAnsi="Times New Roman"/>
          <w:sz w:val="24"/>
          <w:szCs w:val="24"/>
        </w:rPr>
        <w:t>ważności zestawów</w:t>
      </w:r>
      <w:r w:rsidRPr="00F03466">
        <w:rPr>
          <w:rFonts w:ascii="Times New Roman" w:hAnsi="Times New Roman"/>
          <w:sz w:val="24"/>
          <w:szCs w:val="24"/>
        </w:rPr>
        <w:t xml:space="preserve"> – 6 miesięcy od dostarczenia do laboratorium</w:t>
      </w:r>
    </w:p>
    <w:p w14:paraId="4BBDE941" w14:textId="04130773" w:rsidR="00BD28E6" w:rsidRPr="00A87FCE" w:rsidRDefault="00BD28E6" w:rsidP="004064F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7FCE">
        <w:rPr>
          <w:rFonts w:ascii="Times New Roman" w:hAnsi="Times New Roman"/>
          <w:sz w:val="24"/>
          <w:szCs w:val="24"/>
        </w:rPr>
        <w:t>a wniosek Kierownika Zakładu/zastępcy Kierownika Zakładu/Kierownika Pracowni Mikrobiologii, w razie problemów technicznych/merytorycznych dostawca zobowiązuje się do zorganizowania wizyty przedstawiciela handlowego/naukowego</w:t>
      </w:r>
    </w:p>
    <w:p w14:paraId="5215AE75" w14:textId="77777777" w:rsidR="00D000B1" w:rsidRDefault="00D000B1" w:rsidP="00D000B1">
      <w:pPr>
        <w:rPr>
          <w:rFonts w:ascii="Times New Roman" w:hAnsi="Times New Roman"/>
        </w:rPr>
      </w:pPr>
    </w:p>
    <w:p w14:paraId="24D291C0" w14:textId="77777777" w:rsidR="0045295B" w:rsidRDefault="0045295B" w:rsidP="00D000B1">
      <w:pPr>
        <w:rPr>
          <w:rFonts w:ascii="Times New Roman" w:hAnsi="Times New Roman"/>
        </w:rPr>
      </w:pPr>
    </w:p>
    <w:p w14:paraId="331ABB97" w14:textId="77777777" w:rsidR="00D000B1" w:rsidRPr="000E21B4" w:rsidRDefault="00D000B1" w:rsidP="00D000B1">
      <w:pPr>
        <w:spacing w:after="0" w:line="240" w:lineRule="auto"/>
        <w:rPr>
          <w:rFonts w:ascii="Times New Roman" w:hAnsi="Times New Roman"/>
        </w:rPr>
      </w:pPr>
      <w:r w:rsidRPr="000E21B4">
        <w:rPr>
          <w:rFonts w:ascii="Times New Roman" w:hAnsi="Times New Roman"/>
        </w:rPr>
        <w:t>………………….. dnia ……………………….</w:t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  <w:t>…………………………………………..</w:t>
      </w:r>
    </w:p>
    <w:p w14:paraId="239B637A" w14:textId="77777777" w:rsidR="00D000B1" w:rsidRPr="000E21B4" w:rsidRDefault="00D000B1" w:rsidP="00D000B1">
      <w:pPr>
        <w:spacing w:after="0" w:line="240" w:lineRule="auto"/>
        <w:ind w:left="720"/>
        <w:rPr>
          <w:rFonts w:ascii="Times New Roman" w:hAnsi="Times New Roman"/>
        </w:rPr>
      </w:pP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  <w:r w:rsidRPr="000E21B4">
        <w:rPr>
          <w:rFonts w:ascii="Times New Roman" w:hAnsi="Times New Roman"/>
        </w:rPr>
        <w:tab/>
      </w:r>
    </w:p>
    <w:p w14:paraId="1CDC9EB6" w14:textId="0E079165" w:rsidR="00D000B1" w:rsidRPr="00BD28E6" w:rsidRDefault="00D000B1" w:rsidP="00BD28E6">
      <w:pPr>
        <w:spacing w:after="0" w:line="240" w:lineRule="auto"/>
        <w:ind w:left="8496"/>
        <w:rPr>
          <w:rFonts w:ascii="Times New Roman" w:hAnsi="Times New Roman"/>
        </w:rPr>
      </w:pPr>
      <w:r w:rsidRPr="000E21B4">
        <w:rPr>
          <w:rFonts w:ascii="Times New Roman" w:hAnsi="Times New Roman"/>
        </w:rPr>
        <w:t>czytelny podpis lub pieczęć imienna i podpis umocowanej osoby do dokonywania czynności w imieniu Wykonawc</w:t>
      </w:r>
      <w:r w:rsidR="00BD28E6">
        <w:rPr>
          <w:rFonts w:ascii="Times New Roman" w:hAnsi="Times New Roman"/>
        </w:rPr>
        <w:t>y</w:t>
      </w:r>
    </w:p>
    <w:sectPr w:rsidR="00D000B1" w:rsidRPr="00BD28E6" w:rsidSect="00590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C28D" w14:textId="77777777" w:rsidR="00DC5726" w:rsidRDefault="00DC5726" w:rsidP="00037BE0">
      <w:pPr>
        <w:spacing w:after="0" w:line="240" w:lineRule="auto"/>
      </w:pPr>
      <w:r>
        <w:separator/>
      </w:r>
    </w:p>
  </w:endnote>
  <w:endnote w:type="continuationSeparator" w:id="0">
    <w:p w14:paraId="26875788" w14:textId="77777777" w:rsidR="00DC5726" w:rsidRDefault="00DC5726" w:rsidP="0003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BF79" w14:textId="77777777" w:rsidR="00DC5726" w:rsidRDefault="00DC5726" w:rsidP="00037BE0">
      <w:pPr>
        <w:spacing w:after="0" w:line="240" w:lineRule="auto"/>
      </w:pPr>
      <w:r>
        <w:separator/>
      </w:r>
    </w:p>
  </w:footnote>
  <w:footnote w:type="continuationSeparator" w:id="0">
    <w:p w14:paraId="52FE3C17" w14:textId="77777777" w:rsidR="00DC5726" w:rsidRDefault="00DC5726" w:rsidP="00037BE0">
      <w:pPr>
        <w:spacing w:after="0" w:line="240" w:lineRule="auto"/>
      </w:pPr>
      <w:r>
        <w:continuationSeparator/>
      </w:r>
    </w:p>
  </w:footnote>
  <w:footnote w:id="1">
    <w:p w14:paraId="64C24782" w14:textId="77777777" w:rsidR="00DC5726" w:rsidRDefault="00DC5726" w:rsidP="00037BE0">
      <w:pPr>
        <w:pStyle w:val="Tekstprzypisudolnego"/>
      </w:pPr>
      <w:r>
        <w:rPr>
          <w:rStyle w:val="Odwoanieprzypisudolnego"/>
        </w:rPr>
        <w:footnoteRef/>
      </w:r>
      <w:r>
        <w:t xml:space="preserve"> Zgodnie z tabelą podaną powyżej (należy wpisać)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1E5"/>
    <w:multiLevelType w:val="hybridMultilevel"/>
    <w:tmpl w:val="879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2A5"/>
    <w:multiLevelType w:val="hybridMultilevel"/>
    <w:tmpl w:val="9ADC5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63A"/>
    <w:multiLevelType w:val="multilevel"/>
    <w:tmpl w:val="01B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5A14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5825"/>
    <w:multiLevelType w:val="hybridMultilevel"/>
    <w:tmpl w:val="B874A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41AED"/>
    <w:multiLevelType w:val="hybridMultilevel"/>
    <w:tmpl w:val="51B2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93550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4A0"/>
    <w:multiLevelType w:val="hybridMultilevel"/>
    <w:tmpl w:val="50D2E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9B7"/>
    <w:multiLevelType w:val="hybridMultilevel"/>
    <w:tmpl w:val="22D82914"/>
    <w:lvl w:ilvl="0" w:tplc="ED36D1D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65C1"/>
    <w:multiLevelType w:val="hybridMultilevel"/>
    <w:tmpl w:val="AD7C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0077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E08"/>
    <w:multiLevelType w:val="hybridMultilevel"/>
    <w:tmpl w:val="D35C1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86264"/>
    <w:multiLevelType w:val="hybridMultilevel"/>
    <w:tmpl w:val="A62C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0054"/>
    <w:multiLevelType w:val="hybridMultilevel"/>
    <w:tmpl w:val="1FD4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76B9D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E2542"/>
    <w:multiLevelType w:val="hybridMultilevel"/>
    <w:tmpl w:val="0F4E8BD6"/>
    <w:lvl w:ilvl="0" w:tplc="E04AF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249CF"/>
    <w:multiLevelType w:val="hybridMultilevel"/>
    <w:tmpl w:val="1B4A46EA"/>
    <w:lvl w:ilvl="0" w:tplc="0750F7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C403D"/>
    <w:multiLevelType w:val="hybridMultilevel"/>
    <w:tmpl w:val="22D82914"/>
    <w:lvl w:ilvl="0" w:tplc="ED36D1D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87980"/>
    <w:multiLevelType w:val="multilevel"/>
    <w:tmpl w:val="109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F3768"/>
    <w:multiLevelType w:val="hybridMultilevel"/>
    <w:tmpl w:val="22D82914"/>
    <w:lvl w:ilvl="0" w:tplc="ED36D1D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2D5D"/>
    <w:multiLevelType w:val="hybridMultilevel"/>
    <w:tmpl w:val="22D82914"/>
    <w:lvl w:ilvl="0" w:tplc="ED36D1D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71AC0"/>
    <w:multiLevelType w:val="hybridMultilevel"/>
    <w:tmpl w:val="51188A1E"/>
    <w:lvl w:ilvl="0" w:tplc="7C2883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D0169"/>
    <w:multiLevelType w:val="hybridMultilevel"/>
    <w:tmpl w:val="79C8845E"/>
    <w:lvl w:ilvl="0" w:tplc="E1806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01F8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B5227"/>
    <w:multiLevelType w:val="hybridMultilevel"/>
    <w:tmpl w:val="9AC29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410C9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3"/>
  </w:num>
  <w:num w:numId="5">
    <w:abstractNumId w:val="6"/>
  </w:num>
  <w:num w:numId="6">
    <w:abstractNumId w:val="22"/>
  </w:num>
  <w:num w:numId="7">
    <w:abstractNumId w:val="0"/>
  </w:num>
  <w:num w:numId="8">
    <w:abstractNumId w:val="9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4"/>
  </w:num>
  <w:num w:numId="19">
    <w:abstractNumId w:val="12"/>
  </w:num>
  <w:num w:numId="20">
    <w:abstractNumId w:val="1"/>
  </w:num>
  <w:num w:numId="21">
    <w:abstractNumId w:val="10"/>
  </w:num>
  <w:num w:numId="22">
    <w:abstractNumId w:val="19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67"/>
    <w:rsid w:val="000002E5"/>
    <w:rsid w:val="00037BE0"/>
    <w:rsid w:val="0004587E"/>
    <w:rsid w:val="00063702"/>
    <w:rsid w:val="00074FF9"/>
    <w:rsid w:val="00082FF6"/>
    <w:rsid w:val="00093C73"/>
    <w:rsid w:val="00097D9C"/>
    <w:rsid w:val="000D5945"/>
    <w:rsid w:val="000F66C3"/>
    <w:rsid w:val="00106070"/>
    <w:rsid w:val="0014760E"/>
    <w:rsid w:val="0015679F"/>
    <w:rsid w:val="00195155"/>
    <w:rsid w:val="001A6B67"/>
    <w:rsid w:val="001C67DB"/>
    <w:rsid w:val="001D392D"/>
    <w:rsid w:val="001D5695"/>
    <w:rsid w:val="001F7B96"/>
    <w:rsid w:val="00216C76"/>
    <w:rsid w:val="002242F8"/>
    <w:rsid w:val="00236298"/>
    <w:rsid w:val="00243822"/>
    <w:rsid w:val="00246B4D"/>
    <w:rsid w:val="00247A0C"/>
    <w:rsid w:val="002548E0"/>
    <w:rsid w:val="002B1DCC"/>
    <w:rsid w:val="002B7F74"/>
    <w:rsid w:val="002E6BF6"/>
    <w:rsid w:val="00316D0D"/>
    <w:rsid w:val="00326D02"/>
    <w:rsid w:val="00337BCC"/>
    <w:rsid w:val="00362CC0"/>
    <w:rsid w:val="00385B86"/>
    <w:rsid w:val="00395A55"/>
    <w:rsid w:val="003A475B"/>
    <w:rsid w:val="004052E7"/>
    <w:rsid w:val="004064F1"/>
    <w:rsid w:val="0045295B"/>
    <w:rsid w:val="00471449"/>
    <w:rsid w:val="004C125C"/>
    <w:rsid w:val="004F69C6"/>
    <w:rsid w:val="00550B0C"/>
    <w:rsid w:val="00552EEA"/>
    <w:rsid w:val="00565A5C"/>
    <w:rsid w:val="005769CE"/>
    <w:rsid w:val="005840E8"/>
    <w:rsid w:val="00590461"/>
    <w:rsid w:val="005B62EA"/>
    <w:rsid w:val="00600341"/>
    <w:rsid w:val="006313B8"/>
    <w:rsid w:val="00652D0D"/>
    <w:rsid w:val="00673922"/>
    <w:rsid w:val="0067799A"/>
    <w:rsid w:val="006C433F"/>
    <w:rsid w:val="006E63B1"/>
    <w:rsid w:val="007A7E00"/>
    <w:rsid w:val="007B5559"/>
    <w:rsid w:val="007F51A7"/>
    <w:rsid w:val="00855F2B"/>
    <w:rsid w:val="008655CC"/>
    <w:rsid w:val="008718CB"/>
    <w:rsid w:val="008A4A66"/>
    <w:rsid w:val="008C34F2"/>
    <w:rsid w:val="008C7918"/>
    <w:rsid w:val="008D4967"/>
    <w:rsid w:val="00922A4E"/>
    <w:rsid w:val="00932467"/>
    <w:rsid w:val="00935211"/>
    <w:rsid w:val="00941C91"/>
    <w:rsid w:val="00946C15"/>
    <w:rsid w:val="009813F1"/>
    <w:rsid w:val="00982789"/>
    <w:rsid w:val="009B316F"/>
    <w:rsid w:val="009C0405"/>
    <w:rsid w:val="009D1CB8"/>
    <w:rsid w:val="009F56DD"/>
    <w:rsid w:val="00A161CD"/>
    <w:rsid w:val="00A74CD8"/>
    <w:rsid w:val="00A841DC"/>
    <w:rsid w:val="00AD4F41"/>
    <w:rsid w:val="00AF47EF"/>
    <w:rsid w:val="00B50F70"/>
    <w:rsid w:val="00B5399F"/>
    <w:rsid w:val="00B57B43"/>
    <w:rsid w:val="00B758FC"/>
    <w:rsid w:val="00B9324B"/>
    <w:rsid w:val="00BD28E6"/>
    <w:rsid w:val="00BF50A3"/>
    <w:rsid w:val="00BF6978"/>
    <w:rsid w:val="00C10C29"/>
    <w:rsid w:val="00C210C1"/>
    <w:rsid w:val="00C3043F"/>
    <w:rsid w:val="00C30D92"/>
    <w:rsid w:val="00D000B1"/>
    <w:rsid w:val="00D0695D"/>
    <w:rsid w:val="00DC5726"/>
    <w:rsid w:val="00E3347F"/>
    <w:rsid w:val="00E34AEC"/>
    <w:rsid w:val="00E37604"/>
    <w:rsid w:val="00EA34D7"/>
    <w:rsid w:val="00EA79B8"/>
    <w:rsid w:val="00EE3A4A"/>
    <w:rsid w:val="00F45F8D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590"/>
  <w15:docId w15:val="{09D321F0-AC0C-4A43-9CD3-4F59C5B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6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002E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02E5"/>
    <w:rPr>
      <w:rFonts w:ascii="Times New Roman" w:eastAsia="Times New Roman" w:hAnsi="Times New Roman" w:cs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673922"/>
    <w:pPr>
      <w:ind w:left="720"/>
      <w:contextualSpacing/>
    </w:pPr>
  </w:style>
  <w:style w:type="paragraph" w:customStyle="1" w:styleId="msonormal0">
    <w:name w:val="msonormal"/>
    <w:basedOn w:val="Normalny"/>
    <w:rsid w:val="0003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B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B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EA98-B2D5-47A1-88ED-F8C45D4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5688</Words>
  <Characters>34130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2021-03-31T09:23:00Z</dcterms:created>
  <dcterms:modified xsi:type="dcterms:W3CDTF">2021-03-31T09:23:00Z</dcterms:modified>
</cp:coreProperties>
</file>